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63A84A5D" w:rsidR="009C62B8" w:rsidRDefault="009C62B8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 w:rsidRPr="009C62B8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  <w:r w:rsidRPr="009C62B8"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  <w:r w:rsidRPr="009C62B8">
                      <w:rPr>
                        <w:rFonts w:cs="Arial"/>
                        <w:sz w:val="16"/>
                        <w:szCs w:val="16"/>
                      </w:rPr>
                      <w:t xml:space="preserve"> 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0BC8904C" w:rsidR="009C62B8" w:rsidRDefault="009C62B8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9C62B8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 xml:space="preserve"> </w:t>
                    </w:r>
                    <w:proofErr w:type="spellStart"/>
                    <w:r w:rsidRPr="009C62B8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Amongus</w:t>
                    </w:r>
                    <w:proofErr w:type="spellEnd"/>
                    <w:r w:rsidRPr="009C62B8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</w:sdtContent>
                </w:sdt>
                <w:r w:rsidR="0078042D"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</w:rPr>
                  <w:t xml:space="preserve"> 3</w:t>
                </w:r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0E6FA6B3" w:rsidR="009C62B8" w:rsidRDefault="009C62B8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 w:rsidRPr="009C62B8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 xml:space="preserve"> </w:t>
                    </w:r>
                    <w:r w:rsidRPr="009C62B8"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Mode d’emploie</w:t>
                    </w:r>
                  </w:p>
                </w:tc>
              </w:sdtContent>
            </w:sdt>
          </w:tr>
        </w:tbl>
        <w:p w14:paraId="6AF8608D" w14:textId="5A7505F6" w:rsidR="009C62B8" w:rsidRDefault="009C62B8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lang w:val="fr-FR"/>
        </w:rPr>
        <w:id w:val="280613333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2"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405FF42C" w14:textId="72F757C6" w:rsidR="009C62B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4827" w:history="1">
            <w:r w:rsidR="009C62B8" w:rsidRPr="00B90556">
              <w:rPr>
                <w:rStyle w:val="Lienhypertexte"/>
                <w:noProof/>
              </w:rPr>
              <w:t>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</w:rPr>
              <w:t>Préambule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_Toc93324827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C271B38" w14:textId="67BD6D52" w:rsidR="009C62B8" w:rsidRDefault="009C62B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8" w:history="1">
            <w:r w:rsidRPr="00B90556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C0803" w14:textId="23E256F1" w:rsidR="009C62B8" w:rsidRDefault="009C62B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9" w:history="1">
            <w:r w:rsidRPr="00B90556">
              <w:rPr>
                <w:rStyle w:val="Lienhypertexte"/>
                <w:noProof/>
                <w:lang w:val="en-GB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3EAB" w14:textId="0717C660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0" w:history="1">
            <w:r w:rsidRPr="00B90556">
              <w:rPr>
                <w:rStyle w:val="Lienhypertexte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Plateforme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0F52" w14:textId="6C627BDD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1" w:history="1">
            <w:r w:rsidRPr="00B90556">
              <w:rPr>
                <w:rStyle w:val="Lienhypertexte"/>
                <w:noProof/>
                <w:lang w:val="en-GB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Caisse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9787" w14:textId="3343E160" w:rsidR="009C62B8" w:rsidRDefault="009C62B8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2" w:history="1">
            <w:r w:rsidRPr="00B90556">
              <w:rPr>
                <w:rStyle w:val="Lienhypertexte"/>
                <w:noProof/>
                <w:lang w:val="en-GB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Caisse en bois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EE9D" w14:textId="48095C6F" w:rsidR="009C62B8" w:rsidRDefault="009C62B8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3" w:history="1">
            <w:r w:rsidRPr="00B90556">
              <w:rPr>
                <w:rStyle w:val="Lienhypertexte"/>
                <w:noProof/>
                <w:lang w:val="en-GB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Caisse en metal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4A4F8" w14:textId="74094857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4" w:history="1">
            <w:r w:rsidRPr="00B90556">
              <w:rPr>
                <w:rStyle w:val="Lienhypertexte"/>
                <w:noProof/>
                <w:lang w:val="en-GB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Pièges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B72E" w14:textId="16FF33EE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5" w:history="1">
            <w:r w:rsidRPr="00B90556">
              <w:rPr>
                <w:rStyle w:val="Lienhypertexte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2791" w14:textId="47B29EBF" w:rsidR="009C62B8" w:rsidRDefault="009C62B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6" w:history="1">
            <w:r w:rsidRPr="00B90556">
              <w:rPr>
                <w:rStyle w:val="Lienhypertexte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Joueur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C6EF" w14:textId="2B096031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7" w:history="1">
            <w:r w:rsidRPr="00B90556">
              <w:rPr>
                <w:rStyle w:val="Lienhypertexte"/>
                <w:noProof/>
                <w:lang w:val="en-GB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8FD2" w14:textId="526A3BAF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8" w:history="1">
            <w:r w:rsidRPr="00B90556">
              <w:rPr>
                <w:rStyle w:val="Lienhypertexte"/>
                <w:noProof/>
                <w:lang w:val="en-GB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2B2" w14:textId="1B5F4177" w:rsidR="009C62B8" w:rsidRDefault="009C62B8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9" w:history="1">
            <w:r w:rsidRPr="00B90556">
              <w:rPr>
                <w:rStyle w:val="Lienhypertexte"/>
                <w:noProof/>
                <w:lang w:val="en-GB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1D40" w14:textId="60DDCE8B" w:rsidR="009C62B8" w:rsidRDefault="009C62B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0" w:history="1">
            <w:r w:rsidRPr="00B90556">
              <w:rPr>
                <w:rStyle w:val="Lienhypertexte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0EFE" w14:textId="1FB25128" w:rsidR="009C62B8" w:rsidRDefault="009C62B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1" w:history="1">
            <w:r w:rsidRPr="00B90556">
              <w:rPr>
                <w:rStyle w:val="Lienhypertexte"/>
                <w:noProof/>
                <w:lang w:val="en-GB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B90556">
              <w:rPr>
                <w:rStyle w:val="Lienhypertexte"/>
                <w:noProof/>
                <w:lang w:val="en-GB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305A" w14:textId="00651219" w:rsidR="00005051" w:rsidRDefault="00005051">
          <w:r>
            <w:rPr>
              <w:b/>
              <w:bCs/>
              <w:lang w:val="fr-FR"/>
            </w:rPr>
            <w:fldChar w:fldCharType="end"/>
          </w:r>
        </w:p>
      </w:sdtContent>
    </w:sdt>
    <w:p w14:paraId="4407D604" w14:textId="1DC0FA8B" w:rsidR="00005051" w:rsidRPr="00110E5C" w:rsidRDefault="009C62B8" w:rsidP="009C62B8">
      <w:r>
        <w:br w:type="page"/>
      </w:r>
    </w:p>
    <w:p w14:paraId="00D2A059" w14:textId="77777777" w:rsidR="0085229E" w:rsidRDefault="0085229E" w:rsidP="00A00C2D"/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324827"/>
      <w:r>
        <w:t>Pré</w:t>
      </w:r>
      <w:r w:rsidR="005C0131">
        <w:t>ambule</w:t>
      </w:r>
      <w:bookmarkEnd w:id="0"/>
    </w:p>
    <w:p w14:paraId="5359922B" w14:textId="1203F3E8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 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324828"/>
      <w:r>
        <w:t>Présentation</w:t>
      </w:r>
      <w:bookmarkEnd w:id="1"/>
    </w:p>
    <w:p w14:paraId="0D5B117A" w14:textId="1A0504EE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proofErr w:type="spellStart"/>
      <w:r w:rsidR="00E43D93" w:rsidRPr="00005051">
        <w:rPr>
          <w:lang w:eastAsia="fr-FR"/>
        </w:rPr>
        <w:t>video</w:t>
      </w:r>
      <w:proofErr w:type="spellEnd"/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E43D93" w:rsidRPr="00005051">
        <w:rPr>
          <w:lang w:eastAsia="fr-FR"/>
        </w:rPr>
        <w:t>platformer</w:t>
      </w:r>
      <w:r w:rsidR="004A4A40" w:rsidRPr="00005051">
        <w:rPr>
          <w:lang w:eastAsia="fr-FR"/>
        </w:rPr>
        <w:t>.</w:t>
      </w:r>
      <w:r w:rsidR="00A52F30" w:rsidRPr="00005051">
        <w:rPr>
          <w:lang w:eastAsia="fr-FR"/>
        </w:rPr>
        <w:t>Un</w:t>
      </w:r>
      <w:proofErr w:type="spellEnd"/>
      <w:r w:rsidR="00A52F30" w:rsidRPr="00005051">
        <w:rPr>
          <w:lang w:eastAsia="fr-FR"/>
        </w:rPr>
        <w:t xml:space="preserve"> </w:t>
      </w:r>
      <w:proofErr w:type="spellStart"/>
      <w:r w:rsidR="00A52F30" w:rsidRPr="00005051">
        <w:rPr>
          <w:lang w:eastAsia="fr-FR"/>
        </w:rPr>
        <w:t>platformer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proofErr w:type="spellStart"/>
      <w:r w:rsidR="00231ECB" w:rsidRPr="00005051">
        <w:rPr>
          <w:lang w:eastAsia="fr-FR"/>
        </w:rPr>
        <w:t>video</w:t>
      </w:r>
      <w:proofErr w:type="spellEnd"/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contrôlé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des </w:t>
      </w:r>
      <w:proofErr w:type="spellStart"/>
      <w:r w:rsidR="009973DD" w:rsidRPr="00005051">
        <w:rPr>
          <w:lang w:eastAsia="fr-FR"/>
        </w:rPr>
        <w:t>platforme</w:t>
      </w:r>
      <w:proofErr w:type="spellEnd"/>
      <w:r w:rsidR="009973DD" w:rsidRPr="00005051">
        <w:rPr>
          <w:lang w:eastAsia="fr-FR"/>
        </w:rPr>
        <w:t xml:space="preserve"> dans les airs et évité des obstacles. </w:t>
      </w:r>
    </w:p>
    <w:p w14:paraId="2C567C16" w14:textId="42CDE088" w:rsidR="003E70AD" w:rsidRDefault="003E70AD" w:rsidP="003E70AD">
      <w:pPr>
        <w:pStyle w:val="Titre1"/>
        <w:rPr>
          <w:lang w:val="en-GB"/>
        </w:rPr>
      </w:pPr>
      <w:bookmarkStart w:id="2" w:name="_Toc93324836"/>
      <w:proofErr w:type="spellStart"/>
      <w:r>
        <w:rPr>
          <w:lang w:val="en-GB"/>
        </w:rPr>
        <w:t>Joueur</w:t>
      </w:r>
      <w:bookmarkEnd w:id="2"/>
      <w:proofErr w:type="spellEnd"/>
    </w:p>
    <w:p w14:paraId="1C5EA088" w14:textId="7536A0AE" w:rsidR="00354ECE" w:rsidRDefault="00354ECE" w:rsidP="003E70AD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075631" wp14:editId="314D7A10">
                <wp:simplePos x="0" y="0"/>
                <wp:positionH relativeFrom="column">
                  <wp:posOffset>59055</wp:posOffset>
                </wp:positionH>
                <wp:positionV relativeFrom="paragraph">
                  <wp:posOffset>104140</wp:posOffset>
                </wp:positionV>
                <wp:extent cx="1520190" cy="1631950"/>
                <wp:effectExtent l="0" t="0" r="3810" b="635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631950"/>
                          <a:chOff x="0" y="0"/>
                          <a:chExt cx="1331595" cy="1382827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7"/>
                            <a:ext cx="133159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75166A" w14:textId="77777777" w:rsidR="00354ECE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</w:p>
                            <w:p w14:paraId="6B7187C3" w14:textId="045087C4" w:rsidR="009E470E" w:rsidRPr="00BC259A" w:rsidRDefault="009E470E" w:rsidP="009E470E">
                              <w:pPr>
                                <w:pStyle w:val="Lgende"/>
                                <w:rPr>
                                  <w:b/>
                                  <w:noProof/>
                                  <w:color w:val="FFFFFF"/>
                                  <w:sz w:val="26"/>
                                  <w:szCs w:val="20"/>
                                  <w:lang w:eastAsia="fr-FR"/>
                                </w:rPr>
                              </w:pPr>
                              <w:r>
                                <w:t>Sprite du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6" style="position:absolute;left:0;text-align:left;margin-left:4.65pt;margin-top:8.2pt;width:119.7pt;height:128.5pt;z-index:251662336;mso-width-relative:margin;mso-height-relative:margin" coordsize="13315,13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top:9929;width:1331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075166A" w14:textId="77777777" w:rsidR="00354ECE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</w:p>
                      <w:p w14:paraId="6B7187C3" w14:textId="045087C4" w:rsidR="009E470E" w:rsidRPr="00BC259A" w:rsidRDefault="009E470E" w:rsidP="009E470E">
                        <w:pPr>
                          <w:pStyle w:val="Lgende"/>
                          <w:rPr>
                            <w:b/>
                            <w:noProof/>
                            <w:color w:val="FFFFFF"/>
                            <w:sz w:val="26"/>
                            <w:szCs w:val="20"/>
                            <w:lang w:eastAsia="fr-FR"/>
                          </w:rPr>
                        </w:pPr>
                        <w:r>
                          <w:t>Sprite du super footmongus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</w:t>
      </w:r>
      <w:r>
        <w:rPr>
          <w:lang w:eastAsia="fr-FR"/>
        </w:rPr>
        <w:t>les plateformes</w:t>
      </w:r>
      <w:r>
        <w:rPr>
          <w:lang w:eastAsia="fr-FR"/>
        </w:rPr>
        <w:t xml:space="preserve">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Pr="003751FC" w:rsidRDefault="003E70AD" w:rsidP="003E70AD">
      <w:pPr>
        <w:pStyle w:val="Titre2"/>
        <w:rPr>
          <w:lang w:val="en-GB"/>
        </w:rPr>
      </w:pPr>
      <w:bookmarkStart w:id="3" w:name="_Toc93324837"/>
      <w:proofErr w:type="spellStart"/>
      <w:r>
        <w:rPr>
          <w:lang w:val="en-GB"/>
        </w:rPr>
        <w:t>Contr</w:t>
      </w:r>
      <w:r w:rsidR="00FB51BC">
        <w:rPr>
          <w:lang w:val="en-GB"/>
        </w:rPr>
        <w:t>ô</w:t>
      </w:r>
      <w:r>
        <w:rPr>
          <w:lang w:val="en-GB"/>
        </w:rPr>
        <w:t>le</w:t>
      </w:r>
      <w:bookmarkEnd w:id="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644" w14:paraId="14AF2411" w14:textId="77777777" w:rsidTr="00332644">
        <w:tc>
          <w:tcPr>
            <w:tcW w:w="4889" w:type="dxa"/>
          </w:tcPr>
          <w:p w14:paraId="7890B1A4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 xml:space="preserve">super </w:t>
            </w:r>
            <w:r>
              <w:t>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332644">
        <w:tc>
          <w:tcPr>
            <w:tcW w:w="4889" w:type="dxa"/>
          </w:tcPr>
          <w:p w14:paraId="1E0761AA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</w:t>
            </w:r>
            <w:r>
              <w:rPr>
                <w:lang w:eastAsia="fr-FR"/>
              </w:rPr>
              <w:t>gauche</w:t>
            </w:r>
          </w:p>
        </w:tc>
      </w:tr>
      <w:tr w:rsidR="00332644" w14:paraId="30C7EA1E" w14:textId="77777777" w:rsidTr="00332644">
        <w:tc>
          <w:tcPr>
            <w:tcW w:w="4889" w:type="dxa"/>
          </w:tcPr>
          <w:p w14:paraId="550FEBC7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332644">
        <w:tc>
          <w:tcPr>
            <w:tcW w:w="4889" w:type="dxa"/>
          </w:tcPr>
          <w:p w14:paraId="006D4071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332644">
        <w:tc>
          <w:tcPr>
            <w:tcW w:w="4889" w:type="dxa"/>
          </w:tcPr>
          <w:p w14:paraId="6340CBB0" w14:textId="242A1605" w:rsidR="00DF4D9A" w:rsidRDefault="00DF4D9A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77777777" w:rsidR="003E70AD" w:rsidRDefault="003E70AD" w:rsidP="003E70AD">
      <w:pPr>
        <w:pStyle w:val="Titre2"/>
        <w:rPr>
          <w:lang w:val="en-GB"/>
        </w:rPr>
      </w:pPr>
      <w:bookmarkStart w:id="4" w:name="_Toc93324839"/>
      <w:r>
        <w:rPr>
          <w:lang w:val="en-GB"/>
        </w:rPr>
        <w:t>Mort</w:t>
      </w:r>
      <w:bookmarkEnd w:id="4"/>
    </w:p>
    <w:p w14:paraId="48F84735" w14:textId="5E673ED0" w:rsidR="003E70AD" w:rsidRPr="006025E7" w:rsidRDefault="00FF42D0" w:rsidP="007570C7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contacte avec </w:t>
      </w:r>
      <w:r w:rsidR="00F57AE8">
        <w:rPr>
          <w:lang w:eastAsia="fr-FR"/>
        </w:rPr>
        <w:t xml:space="preserve">un élément pouvant provoqué sont </w:t>
      </w:r>
      <w:proofErr w:type="spellStart"/>
      <w:r w:rsidR="00F57AE8">
        <w:rPr>
          <w:lang w:eastAsia="fr-FR"/>
        </w:rPr>
        <w:t>déçait</w:t>
      </w:r>
      <w:proofErr w:type="spellEnd"/>
      <w:r w:rsidR="00F57AE8">
        <w:rPr>
          <w:lang w:eastAsia="fr-FR"/>
        </w:rPr>
        <w:t xml:space="preserve"> </w:t>
      </w:r>
    </w:p>
    <w:p w14:paraId="74F1F9AA" w14:textId="77777777" w:rsidR="00FF42D0" w:rsidRDefault="00FF42D0" w:rsidP="007570C7">
      <w:pPr>
        <w:rPr>
          <w:lang w:eastAsia="fr-FR"/>
        </w:rPr>
      </w:pPr>
    </w:p>
    <w:p w14:paraId="652B85A5" w14:textId="77777777" w:rsidR="008939AC" w:rsidRDefault="008939AC" w:rsidP="008939AC">
      <w:pPr>
        <w:pStyle w:val="Titre2"/>
        <w:rPr>
          <w:lang w:val="en-GB"/>
        </w:rPr>
      </w:pPr>
      <w:bookmarkStart w:id="5" w:name="_Toc93324838"/>
      <w:r>
        <w:rPr>
          <w:lang w:val="en-GB"/>
        </w:rPr>
        <w:t>Interface</w:t>
      </w:r>
      <w:bookmarkEnd w:id="5"/>
    </w:p>
    <w:p w14:paraId="51B2EB13" w14:textId="77777777" w:rsidR="008939AC" w:rsidRPr="008939AC" w:rsidRDefault="008939AC" w:rsidP="008939AC">
      <w:pPr>
        <w:rPr>
          <w:lang w:eastAsia="fr-FR"/>
        </w:rPr>
      </w:pPr>
      <w:r w:rsidRPr="008939AC">
        <w:rPr>
          <w:lang w:eastAsia="fr-FR"/>
        </w:rPr>
        <w:t>Vous retrouverez un conteur d</w:t>
      </w:r>
      <w:r>
        <w:rPr>
          <w:lang w:eastAsia="fr-FR"/>
        </w:rPr>
        <w:t>e mort en haut à droite de votre fenêtre pour savoir combien fois avez périe dans un niveau.</w:t>
      </w:r>
    </w:p>
    <w:p w14:paraId="166E9BAA" w14:textId="77777777" w:rsidR="003E70AD" w:rsidRPr="00005051" w:rsidRDefault="003E70AD" w:rsidP="007570C7">
      <w:pPr>
        <w:rPr>
          <w:lang w:eastAsia="fr-FR"/>
        </w:rPr>
      </w:pPr>
    </w:p>
    <w:p w14:paraId="6390DEF2" w14:textId="4D51E9D1" w:rsidR="00FB7EA1" w:rsidRDefault="00A76B3A" w:rsidP="002A302F">
      <w:pPr>
        <w:pStyle w:val="Titre1"/>
        <w:rPr>
          <w:lang w:val="en-GB"/>
        </w:rPr>
      </w:pPr>
      <w:r>
        <w:rPr>
          <w:lang w:val="en-GB"/>
        </w:rPr>
        <w:t>Element du jeu</w:t>
      </w:r>
    </w:p>
    <w:p w14:paraId="5F4551B3" w14:textId="77777777" w:rsidR="003751FC" w:rsidRPr="003751FC" w:rsidRDefault="003751FC" w:rsidP="003751FC">
      <w:pPr>
        <w:rPr>
          <w:lang w:val="en-GB" w:eastAsia="fr-FR"/>
        </w:rPr>
      </w:pPr>
    </w:p>
    <w:p w14:paraId="6AD43869" w14:textId="38079C79" w:rsidR="002A302F" w:rsidRDefault="003E70AD" w:rsidP="003E70AD">
      <w:pPr>
        <w:pStyle w:val="Titre2"/>
        <w:rPr>
          <w:lang w:val="en-GB"/>
        </w:rPr>
      </w:pPr>
      <w:r>
        <w:rPr>
          <w:lang w:val="en-GB"/>
        </w:rPr>
        <w:t>Interface</w:t>
      </w:r>
    </w:p>
    <w:p w14:paraId="77B79F82" w14:textId="77777777" w:rsidR="003E70AD" w:rsidRDefault="003E70AD" w:rsidP="002A302F">
      <w:pPr>
        <w:rPr>
          <w:lang w:val="en-GB" w:eastAsia="fr-FR"/>
        </w:rPr>
      </w:pPr>
    </w:p>
    <w:p w14:paraId="0D61F7FB" w14:textId="40BEC742" w:rsidR="002A302F" w:rsidRDefault="002A302F" w:rsidP="002A302F">
      <w:pPr>
        <w:pStyle w:val="Titre2"/>
        <w:rPr>
          <w:lang w:val="en-GB"/>
        </w:rPr>
      </w:pPr>
      <w:bookmarkStart w:id="6" w:name="_Toc93324830"/>
      <w:proofErr w:type="spellStart"/>
      <w:r>
        <w:rPr>
          <w:lang w:val="en-GB"/>
        </w:rPr>
        <w:t>Plateforme</w:t>
      </w:r>
      <w:bookmarkEnd w:id="6"/>
      <w:proofErr w:type="spellEnd"/>
    </w:p>
    <w:p w14:paraId="737340B5" w14:textId="77777777" w:rsidR="002A302F" w:rsidRDefault="002A302F" w:rsidP="002A302F">
      <w:pPr>
        <w:rPr>
          <w:lang w:val="en-GB" w:eastAsia="fr-FR"/>
        </w:rPr>
      </w:pPr>
    </w:p>
    <w:p w14:paraId="69EB0270" w14:textId="61DC5A66" w:rsidR="002A302F" w:rsidRDefault="002A302F" w:rsidP="002A302F">
      <w:pPr>
        <w:pStyle w:val="Titre2"/>
        <w:rPr>
          <w:lang w:val="en-GB"/>
        </w:rPr>
      </w:pPr>
      <w:bookmarkStart w:id="7" w:name="_Toc93324831"/>
      <w:proofErr w:type="spellStart"/>
      <w:r>
        <w:rPr>
          <w:lang w:val="en-GB"/>
        </w:rPr>
        <w:t>Caisse</w:t>
      </w:r>
      <w:bookmarkEnd w:id="7"/>
      <w:proofErr w:type="spellEnd"/>
    </w:p>
    <w:p w14:paraId="4CD6BC21" w14:textId="77777777" w:rsidR="002A302F" w:rsidRDefault="002A302F" w:rsidP="002A302F">
      <w:pPr>
        <w:rPr>
          <w:lang w:val="en-GB" w:eastAsia="fr-FR"/>
        </w:rPr>
      </w:pPr>
    </w:p>
    <w:p w14:paraId="36954CE7" w14:textId="707C9998" w:rsidR="002A302F" w:rsidRDefault="002A302F" w:rsidP="002A302F">
      <w:pPr>
        <w:pStyle w:val="Titre3"/>
        <w:rPr>
          <w:lang w:val="en-GB"/>
        </w:rPr>
      </w:pPr>
      <w:bookmarkStart w:id="8" w:name="_Toc93324832"/>
      <w:proofErr w:type="spellStart"/>
      <w:r>
        <w:rPr>
          <w:lang w:val="en-GB"/>
        </w:rPr>
        <w:lastRenderedPageBreak/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bois</w:t>
      </w:r>
      <w:bookmarkEnd w:id="8"/>
      <w:proofErr w:type="spellEnd"/>
    </w:p>
    <w:p w14:paraId="4691D98D" w14:textId="6CE72F7F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 xml:space="preserve">ont </w:t>
      </w:r>
      <w:r>
        <w:rPr>
          <w:lang w:eastAsia="fr-FR"/>
        </w:rPr>
        <w:t>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</w:t>
      </w:r>
      <w:r>
        <w:rPr>
          <w:lang w:eastAsia="fr-FR"/>
        </w:rPr>
        <w:t xml:space="preserve">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</w:p>
    <w:p w14:paraId="1D368F17" w14:textId="77777777" w:rsidR="00794DAC" w:rsidRPr="00A347BA" w:rsidRDefault="00794DAC" w:rsidP="00794DAC">
      <w:pPr>
        <w:rPr>
          <w:lang w:eastAsia="fr-FR"/>
        </w:rPr>
      </w:pPr>
    </w:p>
    <w:p w14:paraId="3902B480" w14:textId="664D9058" w:rsidR="002A302F" w:rsidRDefault="002A302F" w:rsidP="002A302F">
      <w:pPr>
        <w:pStyle w:val="Titre3"/>
        <w:rPr>
          <w:lang w:val="en-GB"/>
        </w:rPr>
      </w:pPr>
      <w:bookmarkStart w:id="9" w:name="_Toc93324833"/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metal</w:t>
      </w:r>
      <w:bookmarkEnd w:id="9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31ABFC23" w14:textId="165DF444" w:rsidR="002A302F" w:rsidRPr="002A302F" w:rsidRDefault="002A302F" w:rsidP="002A302F">
      <w:pPr>
        <w:pStyle w:val="Titre2"/>
        <w:rPr>
          <w:lang w:val="en-GB"/>
        </w:rPr>
      </w:pPr>
      <w:bookmarkStart w:id="10" w:name="_Toc93324834"/>
      <w:proofErr w:type="spellStart"/>
      <w:r>
        <w:rPr>
          <w:lang w:val="en-GB"/>
        </w:rPr>
        <w:t>Pièges</w:t>
      </w:r>
      <w:bookmarkEnd w:id="10"/>
      <w:proofErr w:type="spellEnd"/>
    </w:p>
    <w:p w14:paraId="2DF0E377" w14:textId="7668FA57" w:rsidR="00B653D0" w:rsidRDefault="00517301" w:rsidP="002A302F">
      <w:pPr>
        <w:rPr>
          <w:lang w:eastAsia="fr-FR"/>
        </w:rPr>
      </w:pPr>
      <w:r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C02CE6">
        <w:rPr>
          <w:lang w:eastAsia="fr-FR"/>
        </w:rPr>
        <w:t>.</w:t>
      </w: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2773081F" w:rsidR="002A302F" w:rsidRDefault="002A302F" w:rsidP="002A302F">
      <w:pPr>
        <w:pStyle w:val="Titre2"/>
        <w:rPr>
          <w:lang w:val="en-GB"/>
        </w:rPr>
      </w:pPr>
      <w:bookmarkStart w:id="11" w:name="_Toc93324835"/>
      <w:r>
        <w:rPr>
          <w:lang w:val="en-GB"/>
        </w:rPr>
        <w:t>Enemies</w:t>
      </w:r>
      <w:bookmarkEnd w:id="11"/>
    </w:p>
    <w:p w14:paraId="6DDD992E" w14:textId="4CF4E524" w:rsidR="00BD10F9" w:rsidRDefault="00BD10F9" w:rsidP="00BD10F9">
      <w:pPr>
        <w:rPr>
          <w:lang w:eastAsia="fr-FR"/>
        </w:rPr>
      </w:pPr>
      <w:r>
        <w:rPr>
          <w:lang w:eastAsia="fr-FR"/>
        </w:rPr>
        <w:t>Vous serrez amene</w:t>
      </w:r>
      <w:r>
        <w:rPr>
          <w:lang w:eastAsia="fr-FR"/>
        </w:rPr>
        <w:t>r</w:t>
      </w:r>
      <w:r>
        <w:rPr>
          <w:lang w:eastAsia="fr-FR"/>
        </w:rPr>
        <w:t xml:space="preserve"> à rencontrer les </w:t>
      </w:r>
      <w:proofErr w:type="spellStart"/>
      <w:r>
        <w:rPr>
          <w:lang w:eastAsia="fr-FR"/>
        </w:rPr>
        <w:t>Bulio</w:t>
      </w:r>
      <w:proofErr w:type="spellEnd"/>
      <w:r>
        <w:rPr>
          <w:lang w:eastAsia="fr-FR"/>
        </w:rPr>
        <w:t xml:space="preserve">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1795132A" w14:textId="77777777" w:rsidR="00D04592" w:rsidRPr="00BD10F9" w:rsidRDefault="00D04592" w:rsidP="00D04592">
      <w:pPr>
        <w:rPr>
          <w:lang w:eastAsia="fr-FR"/>
        </w:rPr>
      </w:pPr>
    </w:p>
    <w:p w14:paraId="038866F4" w14:textId="44E10725" w:rsidR="00D04592" w:rsidRDefault="00E67FB5" w:rsidP="00E67FB5">
      <w:pPr>
        <w:pStyle w:val="Titre1"/>
        <w:rPr>
          <w:lang w:val="en-GB"/>
        </w:rPr>
      </w:pPr>
      <w:bookmarkStart w:id="12" w:name="_Toc93324840"/>
      <w:r>
        <w:rPr>
          <w:lang w:val="en-GB"/>
        </w:rPr>
        <w:t>Conclusion</w:t>
      </w:r>
      <w:bookmarkEnd w:id="12"/>
    </w:p>
    <w:p w14:paraId="1E414D70" w14:textId="77777777" w:rsidR="00E67FB5" w:rsidRDefault="00E67FB5" w:rsidP="00E67FB5">
      <w:pPr>
        <w:rPr>
          <w:lang w:val="en-GB" w:eastAsia="fr-FR"/>
        </w:rPr>
      </w:pPr>
    </w:p>
    <w:p w14:paraId="39CCFC5F" w14:textId="77777777" w:rsidR="00BE6135" w:rsidRDefault="00BE6135" w:rsidP="00E67FB5">
      <w:pPr>
        <w:rPr>
          <w:lang w:val="en-GB" w:eastAsia="fr-FR"/>
        </w:rPr>
      </w:pPr>
    </w:p>
    <w:p w14:paraId="730E41C9" w14:textId="77777777" w:rsidR="00BE6135" w:rsidRDefault="00BE6135" w:rsidP="00E67FB5">
      <w:pPr>
        <w:rPr>
          <w:lang w:val="en-GB" w:eastAsia="fr-FR"/>
        </w:rPr>
      </w:pPr>
    </w:p>
    <w:p w14:paraId="4396CCA8" w14:textId="79D5A48D" w:rsidR="00E67FB5" w:rsidRDefault="00E67FB5" w:rsidP="00E67FB5">
      <w:pPr>
        <w:pStyle w:val="Titre1"/>
        <w:rPr>
          <w:lang w:val="en-GB"/>
        </w:rPr>
      </w:pPr>
      <w:bookmarkStart w:id="13" w:name="_Toc93324841"/>
      <w:r>
        <w:rPr>
          <w:lang w:val="en-GB"/>
        </w:rPr>
        <w:t>Annexes</w:t>
      </w:r>
      <w:bookmarkEnd w:id="13"/>
    </w:p>
    <w:p w14:paraId="42E24EE2" w14:textId="77777777" w:rsidR="00E67FB5" w:rsidRDefault="00E67FB5" w:rsidP="00E67FB5">
      <w:pPr>
        <w:rPr>
          <w:lang w:val="en-GB" w:eastAsia="fr-FR"/>
        </w:rPr>
      </w:pPr>
    </w:p>
    <w:p w14:paraId="46D94E71" w14:textId="75E83069" w:rsidR="00E67FB5" w:rsidRPr="00005051" w:rsidRDefault="00E67FB5" w:rsidP="00E67FB5">
      <w:pPr>
        <w:rPr>
          <w:i/>
          <w:iCs/>
          <w:lang w:val="de-CH" w:eastAsia="fr-FR"/>
        </w:rPr>
      </w:pPr>
      <w:r w:rsidRPr="00005051">
        <w:rPr>
          <w:lang w:val="de-CH" w:eastAsia="fr-FR"/>
        </w:rPr>
        <w:t>Lien GitHub :</w:t>
      </w:r>
      <w:r w:rsidR="00B80B81" w:rsidRPr="00005051">
        <w:rPr>
          <w:i/>
          <w:iCs/>
          <w:lang w:val="de-CH" w:eastAsia="fr-FR"/>
        </w:rPr>
        <w:t xml:space="preserve"> </w:t>
      </w:r>
      <w:hyperlink r:id="rId14" w:history="1">
        <w:r w:rsidR="00B80B81" w:rsidRPr="00005051">
          <w:rPr>
            <w:rStyle w:val="Lienhypertexte"/>
            <w:i/>
            <w:iCs/>
            <w:lang w:val="de-CH" w:eastAsia="fr-FR"/>
          </w:rPr>
          <w:t>https://github.com/divtec-cejef/2021-JCO-Platformer-31-ProgramationOO</w:t>
        </w:r>
      </w:hyperlink>
    </w:p>
    <w:p w14:paraId="79FA2CEE" w14:textId="77777777" w:rsidR="00B80B81" w:rsidRPr="00005051" w:rsidRDefault="00B80B81" w:rsidP="00E67FB5">
      <w:pPr>
        <w:rPr>
          <w:lang w:val="de-CH" w:eastAsia="fr-FR"/>
        </w:rPr>
      </w:pPr>
    </w:p>
    <w:p w14:paraId="06B497AE" w14:textId="77777777" w:rsidR="00B80B81" w:rsidRPr="00005051" w:rsidRDefault="00B80B81" w:rsidP="00E67FB5">
      <w:pPr>
        <w:rPr>
          <w:rStyle w:val="Rfrenceintense"/>
          <w:lang w:val="de-CH" w:eastAsia="fr-FR"/>
        </w:rPr>
      </w:pPr>
    </w:p>
    <w:p w14:paraId="1B9E560D" w14:textId="77777777" w:rsidR="00D04592" w:rsidRPr="00005051" w:rsidRDefault="00D04592" w:rsidP="00D04592">
      <w:pPr>
        <w:rPr>
          <w:lang w:val="de-CH" w:eastAsia="fr-FR"/>
        </w:rPr>
      </w:pPr>
    </w:p>
    <w:p w14:paraId="63D9383F" w14:textId="77777777" w:rsidR="002A302F" w:rsidRPr="00005051" w:rsidRDefault="002A302F" w:rsidP="002A302F">
      <w:pPr>
        <w:rPr>
          <w:lang w:val="de-CH" w:eastAsia="fr-FR"/>
        </w:rPr>
      </w:pPr>
    </w:p>
    <w:sectPr w:rsidR="002A302F" w:rsidRPr="00005051" w:rsidSect="009C62B8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5EBD2" w14:textId="77777777" w:rsidR="00F530A9" w:rsidRDefault="00F530A9" w:rsidP="008D0E12">
      <w:r>
        <w:separator/>
      </w:r>
    </w:p>
  </w:endnote>
  <w:endnote w:type="continuationSeparator" w:id="0">
    <w:p w14:paraId="59E7E729" w14:textId="77777777" w:rsidR="00F530A9" w:rsidRDefault="00F530A9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8742E" w14:textId="77777777" w:rsidR="00F530A9" w:rsidRDefault="00F530A9" w:rsidP="008D0E12">
      <w:r>
        <w:separator/>
      </w:r>
    </w:p>
  </w:footnote>
  <w:footnote w:type="continuationSeparator" w:id="0">
    <w:p w14:paraId="5F6D789B" w14:textId="77777777" w:rsidR="00F530A9" w:rsidRDefault="00F530A9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F7D73"/>
    <w:rsid w:val="001014B8"/>
    <w:rsid w:val="001053DC"/>
    <w:rsid w:val="00110954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1504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41A3"/>
    <w:rsid w:val="0038464A"/>
    <w:rsid w:val="00385C2E"/>
    <w:rsid w:val="00386CC3"/>
    <w:rsid w:val="00395DEC"/>
    <w:rsid w:val="00396DC9"/>
    <w:rsid w:val="003A65EF"/>
    <w:rsid w:val="003B4271"/>
    <w:rsid w:val="003C1F72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D1F4E"/>
    <w:rsid w:val="004D25D8"/>
    <w:rsid w:val="004D4861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944"/>
    <w:rsid w:val="007C52A0"/>
    <w:rsid w:val="007C5BF0"/>
    <w:rsid w:val="007F1617"/>
    <w:rsid w:val="007F46FD"/>
    <w:rsid w:val="007F74CB"/>
    <w:rsid w:val="008207CB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470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30070"/>
    <w:rsid w:val="00B4160A"/>
    <w:rsid w:val="00B52505"/>
    <w:rsid w:val="00B653D0"/>
    <w:rsid w:val="00B66208"/>
    <w:rsid w:val="00B66461"/>
    <w:rsid w:val="00B76B6A"/>
    <w:rsid w:val="00B80B81"/>
    <w:rsid w:val="00B95045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452F"/>
    <w:rsid w:val="00E30BB2"/>
    <w:rsid w:val="00E4398D"/>
    <w:rsid w:val="00E43D93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6074"/>
    <w:rsid w:val="00F16943"/>
    <w:rsid w:val="00F25060"/>
    <w:rsid w:val="00F2684D"/>
    <w:rsid w:val="00F31448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918E7"/>
    <w:rsid w:val="00FA0F8C"/>
    <w:rsid w:val="00FA5308"/>
    <w:rsid w:val="00FB0B43"/>
    <w:rsid w:val="00FB1934"/>
    <w:rsid w:val="00FB4E5A"/>
    <w:rsid w:val="00FB51BC"/>
    <w:rsid w:val="00FB7EA1"/>
    <w:rsid w:val="00FE293E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ivtec-cejef/2021-JCO-Platformer-31-ProgramationO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000000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000000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000000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  <w:style w:type="paragraph" w:customStyle="1" w:styleId="29EC89E008B04718B797D3F955A8E86C">
    <w:name w:val="29EC89E008B04718B797D3F955A8E86C"/>
    <w:rsid w:val="000F0671"/>
  </w:style>
  <w:style w:type="paragraph" w:customStyle="1" w:styleId="43DFF4BEAF97489EAA89C420C95C52DF">
    <w:name w:val="43DFF4BEAF97489EAA89C420C95C52DF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28570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d’emploie</dc:subject>
  <dc:creator>Léo Küttel</dc:creator>
  <cp:lastModifiedBy>Küttel Léo</cp:lastModifiedBy>
  <cp:revision>269</cp:revision>
  <cp:lastPrinted>2020-09-15T08:58:00Z</cp:lastPrinted>
  <dcterms:created xsi:type="dcterms:W3CDTF">2015-03-16T14:30:00Z</dcterms:created>
  <dcterms:modified xsi:type="dcterms:W3CDTF">2022-01-17T15:47:00Z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