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fif" ContentType="image/jpeg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C4B03" w14:textId="30CAD22F" w:rsidR="00BA2640" w:rsidRDefault="00BA2640" w:rsidP="00BA2640"/>
    <w:p w14:paraId="47FF7317" w14:textId="71BF1B18" w:rsidR="00BA2640" w:rsidRDefault="00BA2640"/>
    <w:p w14:paraId="4B7F62D3" w14:textId="59BB99DC" w:rsidR="00BA2640" w:rsidRDefault="00BA264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C2A34" wp14:editId="766BE6F3">
                <wp:simplePos x="0" y="0"/>
                <wp:positionH relativeFrom="column">
                  <wp:posOffset>-622704</wp:posOffset>
                </wp:positionH>
                <wp:positionV relativeFrom="paragraph">
                  <wp:posOffset>6134850</wp:posOffset>
                </wp:positionV>
                <wp:extent cx="6343650" cy="1343891"/>
                <wp:effectExtent l="0" t="0" r="0" b="889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3650" cy="13438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D35D8" w14:textId="77777777" w:rsidR="00BA2640" w:rsidRPr="00784F87" w:rsidRDefault="00BA2640" w:rsidP="00BA2640">
                            <w:pPr>
                              <w:rPr>
                                <w:rFonts w:ascii="Segoe UI Light" w:hAnsi="Segoe UI Light" w:cs="Segoe UI Light"/>
                                <w:color w:val="009FE3"/>
                                <w:sz w:val="88"/>
                                <w:szCs w:val="88"/>
                              </w:rPr>
                            </w:pPr>
                            <w:r>
                              <w:rPr>
                                <w:rFonts w:ascii="Segoe UI Light" w:hAnsi="Segoe UI Light" w:cs="Segoe UI Light"/>
                                <w:color w:val="009FE3"/>
                                <w:sz w:val="88"/>
                                <w:szCs w:val="88"/>
                              </w:rPr>
                              <w:t>Epic Wheel Hero</w:t>
                            </w:r>
                          </w:p>
                          <w:p w14:paraId="2FD79A21" w14:textId="77777777" w:rsidR="00BA2640" w:rsidRPr="00A646C3" w:rsidRDefault="00BA2640" w:rsidP="00BA2640">
                            <w:pPr>
                              <w:rPr>
                                <w:rFonts w:ascii="Segoe UI Black" w:hAnsi="Segoe UI Black" w:cs="Segoe UI Semibold"/>
                                <w:color w:val="AFCA0B"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Segoe UI Black" w:hAnsi="Segoe UI Black" w:cs="Segoe UI Semibold"/>
                                <w:color w:val="AFCA0B"/>
                                <w:sz w:val="38"/>
                                <w:szCs w:val="38"/>
                              </w:rPr>
                              <w:t>Documentation technique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DC2A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9.05pt;margin-top:483.05pt;width:499.5pt;height:10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W6+egIAAF8FAAAOAAAAZHJzL2Uyb0RvYy54bWysVFFPGzEMfp+0/xDlfVxbCoOKK+pATJMQ&#10;oMGEtLc0l9DTkjhL3N6VXz8nd1c6themvdw59mfH/mzn7Ly1hm1UiDW4ko8PRpwpJ6Gq3VPJvz1c&#10;fTjhLKJwlTDgVMm3KvLz+ft3Z42fqQmswFQqMAri4qzxJV8h+llRRLlSVsQD8MqRUUOwAukYnooq&#10;iIaiW1NMRqPjooFQ+QBSxUjay87I5zm+1krirdZRITMlp9wwf0P+LtO3mJ+J2VMQflXLPg3xD1lY&#10;UTu6dBfqUqBg61D/EcrWMkAEjQcSbAFa11LlGqia8ehVNfcr4VWuhciJfkdT/H9h5c3mLrC6KvmE&#10;Mycsteg7NYpViqFqUbFJoqjxcUbIe09YbD9BS60e9JGUqfJWB5v+VBMjO5G93RFMkZgk5fHh9PD4&#10;iEySbGM6nJzmOMWLuw8RPyuwLAklD9TBTKzYXEekVAg6QNJtDq5qY3IXjftNQcBOo/IY9N6pki7j&#10;LOHWqORl3FeliYaceFLkAVQXJrCNoNERUiqHQ64ZnVCa7n6LY49Prl1Wb3HeeeSbweHO2dYOQmbp&#10;VdrVjyFl3eGJv726k4jtsu07vIRqSw0O0G1J9PKqpiZci4h3ItBaUONo1fGWPtpAU3LoJc5WEJ7/&#10;pk94mlayctbQmpU8/lyLoDgzXxzN8el4Ok17mQ/To48TOoR9y3Lf4tb2AqgdY3pUvMxiwqMZRB3A&#10;PtKLsEi3kkk4SXeXHAfxArvlpxdFqsUig2gTvcBrd+9lCp3oTSP20D6K4Ps5TMtwA8NCitmrceyw&#10;ydPBYo2g6zyrieCO1Z542uI8wv2Lk56J/XNGvbyL818AAAD//wMAUEsDBBQABgAIAAAAIQBJEaYs&#10;3wAAAAwBAAAPAAAAZHJzL2Rvd25yZXYueG1sTI9NT8MwDIbvSPyHyEjctqQI2qU0nRCIK4jxIXHL&#10;Gq+taJyqydby7zEnuNnyo9fPW20XP4gTTrEPZCBbKxBITXA9tQbeXh9XGxAxWXJ2CIQGvjHCtj4/&#10;q2zpwkwveNqlVnAIxdIa6FIaSylj06G3cR1GJL4dwuRt4nVqpZvszOF+kFdK5dLbnvhDZ0e877D5&#10;2h29gfenw+fHtXpuH/zNOIdFSfJaGnN5sdzdgki4pD8YfvVZHWp22ocjuSgGAyu9yRg1oPOcBya0&#10;UhrEntGsKAqQdSX/l6h/AAAA//8DAFBLAQItABQABgAIAAAAIQC2gziS/gAAAOEBAAATAAAAAAAA&#10;AAAAAAAAAAAAAABbQ29udGVudF9UeXBlc10ueG1sUEsBAi0AFAAGAAgAAAAhADj9If/WAAAAlAEA&#10;AAsAAAAAAAAAAAAAAAAALwEAAF9yZWxzLy5yZWxzUEsBAi0AFAAGAAgAAAAhAJ2hbr56AgAAXwUA&#10;AA4AAAAAAAAAAAAAAAAALgIAAGRycy9lMm9Eb2MueG1sUEsBAi0AFAAGAAgAAAAhAEkRpizfAAAA&#10;DAEAAA8AAAAAAAAAAAAAAAAA1AQAAGRycy9kb3ducmV2LnhtbFBLBQYAAAAABAAEAPMAAADgBQAA&#10;AAA=&#10;" filled="f" stroked="f">
                <v:textbox>
                  <w:txbxContent>
                    <w:p w14:paraId="620D35D8" w14:textId="77777777" w:rsidR="00BA2640" w:rsidRPr="00784F87" w:rsidRDefault="00BA2640" w:rsidP="00BA2640">
                      <w:pPr>
                        <w:rPr>
                          <w:rFonts w:ascii="Segoe UI Light" w:hAnsi="Segoe UI Light" w:cs="Segoe UI Light"/>
                          <w:color w:val="009FE3"/>
                          <w:sz w:val="88"/>
                          <w:szCs w:val="88"/>
                        </w:rPr>
                      </w:pPr>
                      <w:r>
                        <w:rPr>
                          <w:rFonts w:ascii="Segoe UI Light" w:hAnsi="Segoe UI Light" w:cs="Segoe UI Light"/>
                          <w:color w:val="009FE3"/>
                          <w:sz w:val="88"/>
                          <w:szCs w:val="88"/>
                        </w:rPr>
                        <w:t>Epic Wheel Hero</w:t>
                      </w:r>
                    </w:p>
                    <w:p w14:paraId="2FD79A21" w14:textId="77777777" w:rsidR="00BA2640" w:rsidRPr="00A646C3" w:rsidRDefault="00BA2640" w:rsidP="00BA2640">
                      <w:pPr>
                        <w:rPr>
                          <w:rFonts w:ascii="Segoe UI Black" w:hAnsi="Segoe UI Black" w:cs="Segoe UI Semibold"/>
                          <w:color w:val="AFCA0B"/>
                          <w:sz w:val="38"/>
                          <w:szCs w:val="38"/>
                        </w:rPr>
                      </w:pPr>
                      <w:r>
                        <w:rPr>
                          <w:rFonts w:ascii="Segoe UI Black" w:hAnsi="Segoe UI Black" w:cs="Segoe UI Semibold"/>
                          <w:color w:val="AFCA0B"/>
                          <w:sz w:val="38"/>
                          <w:szCs w:val="38"/>
                        </w:rPr>
                        <w:t>Documentation technique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68B07" wp14:editId="506481FE">
                <wp:simplePos x="0" y="0"/>
                <wp:positionH relativeFrom="column">
                  <wp:posOffset>-622300</wp:posOffset>
                </wp:positionH>
                <wp:positionV relativeFrom="paragraph">
                  <wp:posOffset>8249920</wp:posOffset>
                </wp:positionV>
                <wp:extent cx="4261485" cy="36576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148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39EA3" w14:textId="77777777" w:rsidR="00BA2640" w:rsidRPr="0063751C" w:rsidRDefault="00BA2640" w:rsidP="00BA2640">
                            <w:pPr>
                              <w:rPr>
                                <w:rFonts w:ascii="Segoe UI" w:hAnsi="Segoe UI" w:cs="Segoe UI"/>
                                <w:color w:val="AFCA0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009FE3"/>
                                <w:sz w:val="30"/>
                                <w:szCs w:val="30"/>
                              </w:rPr>
                              <w:t>DIVTEC | Gallucci Alex &amp; Steven Halaghia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68B07" id="Zone de texte 4" o:spid="_x0000_s1027" type="#_x0000_t202" style="position:absolute;margin-left:-49pt;margin-top:649.6pt;width:335.5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W/fQIAAGUFAAAOAAAAZHJzL2Uyb0RvYy54bWysVN1v0zAQf0fif7D8ztKWrBvV0qlsGkKa&#10;tokNTeLNdew1wvYZ+9qk/PWcnbQrg5chXpLz3e++P87OO2vYRoXYgKv4+GjEmXIS6sY9Vfzrw9W7&#10;U84iClcLA05VfKsiP5+/fXPW+pmawApMrQIjIy7OWl/xFaKfFUWUK2VFPAKvHAk1BCuQnuGpqINo&#10;ybo1xWQ0mhYthNoHkCpG4l72Qj7P9rVWEm+1jgqZqTjFhvkb8neZvsX8TMyegvCrRg5hiH+IworG&#10;kdO9qUuBgq1D84cp28gAETQeSbAFaN1IlXOgbMajF9ncr4RXORcqTvT7MsX/Z1bebO4Ca+qKl5w5&#10;YalF36hRrFYMVYeKlalErY8zQt57wmL3ETpq9Y4fiZky73Sw6U85MZJTsbf7ApMlJolZTqbj8vSY&#10;M0my99Pjk2nuQPGs7UPETwosS0TFAzUw11VsriNSJATdQZIzB1eNMbmJxv3GIGDPUXkKBu2USB9w&#10;pnBrVNIy7ovSVIUcd2Lk+VMXJrCNoMkRUiqHOeVsl9AJpcn3axQHfFLto3qN8l4jewaHe2XbOAi5&#10;Si/Crr/vQtY9nup3kHcisVt2uf37fi6h3lKbA/S7Er28aqgX1yLinQi0HNRZWni8pY820FYcBoqz&#10;FYSff+MnPM0sSTlradkqHn+sRVCcmc+OpvnDuCzTduZHeXwyoUc4lCwPJW5tL4C6MqbT4mUmEx7N&#10;jtQB7CPdhUXySiLhJPmuOO7IC+xPAN0VqRaLDKJ99AKv3b2XyXSqcpq0h+5RBD+MY1qJG9itpZi9&#10;mMoemzQdLNYIuskjm+rcV3WoP+1ynuTh7qRjcfjOqOfrOP8FAAD//wMAUEsDBBQABgAIAAAAIQA6&#10;2Cob4QAAAA0BAAAPAAAAZHJzL2Rvd25yZXYueG1sTI/NTsMwEITvSLyDtUjcWrspKUmIUyEQV1DL&#10;j8TNjbdJRLyOYrcJb89yguPOjGa/Kbez68UZx9B50rBaKhBItbcdNRreXp8WGYgQDVnTe0IN3xhg&#10;W11elKawfqIdnvexEVxCoTAa2hiHQspQt+hMWPoBib2jH52JfI6NtKOZuNz1MlFqI53piD+0ZsCH&#10;Fuuv/clpeH8+fn7cqJfm0aXD5GclyeVS6+ur+f4ORMQ5/oXhF5/RoWKmgz+RDaLXsMgz3hLZSPI8&#10;AcGR9Ha9AnFgaZ1uMpBVKf+vqH4AAAD//wMAUEsBAi0AFAAGAAgAAAAhALaDOJL+AAAA4QEAABMA&#10;AAAAAAAAAAAAAAAAAAAAAFtDb250ZW50X1R5cGVzXS54bWxQSwECLQAUAAYACAAAACEAOP0h/9YA&#10;AACUAQAACwAAAAAAAAAAAAAAAAAvAQAAX3JlbHMvLnJlbHNQSwECLQAUAAYACAAAACEAn5Clv30C&#10;AABlBQAADgAAAAAAAAAAAAAAAAAuAgAAZHJzL2Uyb0RvYy54bWxQSwECLQAUAAYACAAAACEAOtgq&#10;G+EAAAANAQAADwAAAAAAAAAAAAAAAADXBAAAZHJzL2Rvd25yZXYueG1sUEsFBgAAAAAEAAQA8wAA&#10;AOUFAAAAAA==&#10;" filled="f" stroked="f">
                <v:textbox>
                  <w:txbxContent>
                    <w:p w14:paraId="59F39EA3" w14:textId="77777777" w:rsidR="00BA2640" w:rsidRPr="0063751C" w:rsidRDefault="00BA2640" w:rsidP="00BA2640">
                      <w:pPr>
                        <w:rPr>
                          <w:rFonts w:ascii="Segoe UI" w:hAnsi="Segoe UI" w:cs="Segoe UI"/>
                          <w:color w:val="AFCA0B"/>
                          <w:sz w:val="30"/>
                          <w:szCs w:val="30"/>
                        </w:rPr>
                      </w:pPr>
                      <w:r>
                        <w:rPr>
                          <w:rFonts w:ascii="Segoe UI" w:hAnsi="Segoe UI" w:cs="Segoe UI"/>
                          <w:color w:val="009FE3"/>
                          <w:sz w:val="30"/>
                          <w:szCs w:val="30"/>
                        </w:rPr>
                        <w:t>DIVTEC | Gallucci Alex &amp; Steven Halaghia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lang w:val="fr-FR"/>
        </w:rPr>
        <w:id w:val="-10934709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A8EAF76" w14:textId="25FC698C" w:rsidR="000A36EA" w:rsidRDefault="000A36E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79EE0FE" w14:textId="6DEAC022" w:rsidR="000A36EA" w:rsidRDefault="000A36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2110" w:history="1">
            <w:r w:rsidRPr="00C82E6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A7306" w14:textId="2E0D0BC3" w:rsidR="000A36EA" w:rsidRDefault="000A36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1" w:history="1">
            <w:r w:rsidRPr="00C82E60">
              <w:rPr>
                <w:rStyle w:val="Lienhypertexte"/>
                <w:noProof/>
              </w:rPr>
              <w:t>Les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B85AB" w14:textId="7BD750D6" w:rsidR="000A36EA" w:rsidRDefault="000A36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2" w:history="1">
            <w:r w:rsidRPr="00C82E60">
              <w:rPr>
                <w:rStyle w:val="Lienhypertexte"/>
                <w:noProof/>
              </w:rPr>
              <w:t>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3DED1" w14:textId="6ACADD29" w:rsidR="000A36EA" w:rsidRDefault="000A36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3" w:history="1">
            <w:r w:rsidRPr="00C82E60">
              <w:rPr>
                <w:rStyle w:val="Lienhypertexte"/>
                <w:noProof/>
              </w:rPr>
              <w:t>Créations des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CEC6" w14:textId="16A6829F" w:rsidR="000A36EA" w:rsidRDefault="000A36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4" w:history="1">
            <w:r w:rsidRPr="00C82E60">
              <w:rPr>
                <w:rStyle w:val="Lienhypertexte"/>
                <w:noProof/>
              </w:rPr>
              <w:t>Mis en fonctions des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4230D" w14:textId="23F71E20" w:rsidR="000A36EA" w:rsidRDefault="000A36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5" w:history="1">
            <w:r w:rsidRPr="00C82E60">
              <w:rPr>
                <w:rStyle w:val="Lienhypertexte"/>
                <w:noProof/>
              </w:rPr>
              <w:t>Les roues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16825" w14:textId="6805D604" w:rsidR="000A36EA" w:rsidRDefault="000A36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6" w:history="1">
            <w:r w:rsidRPr="00C82E60">
              <w:rPr>
                <w:rStyle w:val="Lienhypertexte"/>
                <w:noProof/>
              </w:rPr>
              <w:t>Le viseur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50353" w14:textId="3684CF9B" w:rsidR="000A36EA" w:rsidRDefault="000A36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7" w:history="1">
            <w:r w:rsidRPr="00C82E60">
              <w:rPr>
                <w:rStyle w:val="Lienhypertexte"/>
                <w:noProof/>
              </w:rPr>
              <w:t>Thèmes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D3D41" w14:textId="2E189112" w:rsidR="000A36EA" w:rsidRDefault="000A36E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8" w:history="1">
            <w:r w:rsidRPr="00C82E60">
              <w:rPr>
                <w:rStyle w:val="Lienhypertexte"/>
                <w:noProof/>
              </w:rPr>
              <w:t>Autres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3AB23" w14:textId="699F09B1" w:rsidR="000A36EA" w:rsidRDefault="000A36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19" w:history="1">
            <w:r w:rsidRPr="00C82E60">
              <w:rPr>
                <w:rStyle w:val="Lienhypertexte"/>
                <w:noProof/>
              </w:rPr>
              <w:t>Les vies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928A5" w14:textId="0DCD929B" w:rsidR="000A36EA" w:rsidRDefault="000A36E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9842120" w:history="1">
            <w:r w:rsidRPr="00C82E60">
              <w:rPr>
                <w:rStyle w:val="Lienhypertexte"/>
                <w:noProof/>
              </w:rPr>
              <w:t>Le score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_Toc49842120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E26B9" w14:textId="4D090DFE" w:rsidR="000A36EA" w:rsidRDefault="000A36EA">
          <w:r>
            <w:rPr>
              <w:b/>
              <w:bCs/>
              <w:lang w:val="fr-FR"/>
            </w:rPr>
            <w:fldChar w:fldCharType="end"/>
          </w:r>
        </w:p>
      </w:sdtContent>
    </w:sdt>
    <w:p w14:paraId="64886D2A" w14:textId="13DE8CE3" w:rsidR="000A36EA" w:rsidRDefault="000A36EA"/>
    <w:p w14:paraId="5BCF9D3B" w14:textId="46CFC630" w:rsidR="000A36EA" w:rsidRDefault="000A36EA"/>
    <w:p w14:paraId="2BF2EC8A" w14:textId="21694074" w:rsidR="000A36EA" w:rsidRDefault="000A36EA"/>
    <w:p w14:paraId="5DDA5F35" w14:textId="1D834F85" w:rsidR="000A36EA" w:rsidRDefault="000A36EA"/>
    <w:p w14:paraId="518E5DEF" w14:textId="5DB671A4" w:rsidR="000A36EA" w:rsidRDefault="000A36EA"/>
    <w:p w14:paraId="3B3275EC" w14:textId="19E2B44E" w:rsidR="000A36EA" w:rsidRDefault="000A36EA"/>
    <w:p w14:paraId="292BD873" w14:textId="121B6B87" w:rsidR="000A36EA" w:rsidRDefault="000A36EA"/>
    <w:p w14:paraId="40F8D2EA" w14:textId="24C02FAE" w:rsidR="000A36EA" w:rsidRDefault="000A36EA"/>
    <w:p w14:paraId="7BF1E36D" w14:textId="09AEB5CD" w:rsidR="000A36EA" w:rsidRDefault="000A36EA"/>
    <w:p w14:paraId="0E812DDA" w14:textId="0CC8B667" w:rsidR="000A36EA" w:rsidRDefault="000A36EA"/>
    <w:p w14:paraId="0B0A355C" w14:textId="21ADB6C8" w:rsidR="000A36EA" w:rsidRDefault="000A36EA"/>
    <w:p w14:paraId="2049DE84" w14:textId="4CEA28D9" w:rsidR="000A36EA" w:rsidRDefault="000A36EA"/>
    <w:p w14:paraId="4E2DDDD4" w14:textId="50A3F56A" w:rsidR="000A36EA" w:rsidRDefault="000A36EA"/>
    <w:p w14:paraId="3D0AD6D3" w14:textId="63E02508" w:rsidR="000A36EA" w:rsidRDefault="000A36EA"/>
    <w:p w14:paraId="28F98F94" w14:textId="0905FB48" w:rsidR="000A36EA" w:rsidRDefault="000A36EA"/>
    <w:p w14:paraId="1C64A396" w14:textId="5BE46498" w:rsidR="000A36EA" w:rsidRDefault="000A36EA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77542291" w14:textId="4534F9EC" w:rsidR="00E05FB9" w:rsidRDefault="00BA2640" w:rsidP="00BA2640">
      <w:pPr>
        <w:pStyle w:val="Titre1"/>
      </w:pPr>
      <w:bookmarkStart w:id="0" w:name="_Toc49842110"/>
      <w:r>
        <w:lastRenderedPageBreak/>
        <w:t>Introduction</w:t>
      </w:r>
      <w:bookmarkEnd w:id="0"/>
    </w:p>
    <w:p w14:paraId="145266B0" w14:textId="59BFBEDC" w:rsidR="00AA37BD" w:rsidRPr="00BA2640" w:rsidRDefault="00BA2640" w:rsidP="00BA2640">
      <w:r>
        <w:t>Avant de procéder à la lecture de cette documentation technique, assurez-vous d’avoir lu le « Guide d’utilisation » de ce même jeu.</w:t>
      </w:r>
    </w:p>
    <w:p w14:paraId="436DCD68" w14:textId="48464A57" w:rsidR="000702E1" w:rsidRDefault="00BA2640" w:rsidP="000702E1">
      <w:pPr>
        <w:pStyle w:val="Titre1"/>
      </w:pPr>
      <w:bookmarkStart w:id="1" w:name="_Toc49842111"/>
      <w:r>
        <w:t>Les notes</w:t>
      </w:r>
      <w:bookmarkEnd w:id="1"/>
    </w:p>
    <w:p w14:paraId="4B9ED1E2" w14:textId="7A36AFF1" w:rsidR="005604A4" w:rsidRDefault="005604A4" w:rsidP="005604A4">
      <w:pPr>
        <w:pStyle w:val="Titre2"/>
      </w:pPr>
      <w:bookmarkStart w:id="2" w:name="_Toc49842112"/>
      <w:r>
        <w:t>Disposition</w:t>
      </w:r>
      <w:bookmarkEnd w:id="2"/>
    </w:p>
    <w:p w14:paraId="104B7BEE" w14:textId="44465052" w:rsidR="000702E1" w:rsidRPr="000702E1" w:rsidRDefault="005604A4" w:rsidP="000A36EA">
      <w:r>
        <w:t>Les notes se déplacent de case en case dans le sens des aiguilles d’une montre. Il</w:t>
      </w:r>
      <w:r w:rsidR="00090B5E">
        <w:t>s</w:t>
      </w:r>
      <w:r>
        <w:t xml:space="preserve"> apparaissent à la case 5, se déplacent de cases en case jusqu’à revenir à la même case 5</w:t>
      </w:r>
      <w:r w:rsidR="00090B5E">
        <w:t xml:space="preserve"> ou ils seront détruits</w:t>
      </w:r>
      <w:r>
        <w:t>.</w:t>
      </w:r>
      <w:bookmarkStart w:id="3" w:name="_Toc49842052"/>
      <w:r w:rsidR="000702E1">
        <w:rPr>
          <w:noProof/>
        </w:rPr>
        <w:drawing>
          <wp:anchor distT="0" distB="0" distL="114300" distR="114300" simplePos="0" relativeHeight="251662336" behindDoc="0" locked="0" layoutInCell="1" allowOverlap="1" wp14:anchorId="0F48D3E8" wp14:editId="2D86BA3E">
            <wp:simplePos x="0" y="0"/>
            <wp:positionH relativeFrom="column">
              <wp:posOffset>1905</wp:posOffset>
            </wp:positionH>
            <wp:positionV relativeFrom="page">
              <wp:posOffset>2667000</wp:posOffset>
            </wp:positionV>
            <wp:extent cx="2418715" cy="2476500"/>
            <wp:effectExtent l="0" t="0" r="63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71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3"/>
    </w:p>
    <w:p w14:paraId="555C6289" w14:textId="790714F4" w:rsidR="006B0223" w:rsidRPr="006B0223" w:rsidRDefault="006B0223" w:rsidP="006B0223">
      <w:pPr>
        <w:pStyle w:val="Titre2"/>
      </w:pPr>
      <w:bookmarkStart w:id="4" w:name="_Toc49842113"/>
      <w:r>
        <w:t>Créations des scripts</w:t>
      </w:r>
      <w:bookmarkEnd w:id="4"/>
    </w:p>
    <w:p w14:paraId="06712E9F" w14:textId="37753CEA" w:rsidR="006B0223" w:rsidRDefault="006B0223" w:rsidP="006B0223">
      <w:r>
        <w:t xml:space="preserve">Pour gérer les notes de chaque roue, 2 fichiers scripts seront </w:t>
      </w:r>
      <w:proofErr w:type="spellStart"/>
      <w:r>
        <w:t>crées</w:t>
      </w:r>
      <w:proofErr w:type="spellEnd"/>
      <w:r>
        <w:t xml:space="preserve"> : </w:t>
      </w:r>
      <w:proofErr w:type="spellStart"/>
      <w:r>
        <w:t>mouvementRoueG.cs</w:t>
      </w:r>
      <w:proofErr w:type="spellEnd"/>
      <w:r>
        <w:t xml:space="preserve"> et </w:t>
      </w:r>
      <w:proofErr w:type="spellStart"/>
      <w:r>
        <w:t>mouvementRoueD.cs</w:t>
      </w:r>
      <w:proofErr w:type="spellEnd"/>
      <w:r>
        <w:t>.</w:t>
      </w:r>
    </w:p>
    <w:p w14:paraId="72D7C974" w14:textId="69D707AD" w:rsidR="006B0223" w:rsidRDefault="006B0223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Une fois les 2 scripts </w:t>
      </w:r>
      <w:proofErr w:type="gramStart"/>
      <w:r>
        <w:rPr>
          <w:rFonts w:eastAsiaTheme="majorEastAsia" w:cstheme="minorHAnsi"/>
          <w:color w:val="000000" w:themeColor="text1"/>
        </w:rPr>
        <w:t>crées</w:t>
      </w:r>
      <w:proofErr w:type="gramEnd"/>
      <w:r>
        <w:rPr>
          <w:rFonts w:eastAsiaTheme="majorEastAsia" w:cstheme="minorHAnsi"/>
          <w:color w:val="000000" w:themeColor="text1"/>
        </w:rPr>
        <w:t>,</w:t>
      </w:r>
    </w:p>
    <w:p w14:paraId="5B584FF7" w14:textId="3A699B75" w:rsidR="006B0223" w:rsidRDefault="006B0223" w:rsidP="006B0223">
      <w:pPr>
        <w:spacing w:after="0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Le fichier </w:t>
      </w:r>
      <w:proofErr w:type="spellStart"/>
      <w:r>
        <w:rPr>
          <w:rFonts w:eastAsiaTheme="majorEastAsia" w:cstheme="minorHAnsi"/>
          <w:color w:val="000000" w:themeColor="text1"/>
        </w:rPr>
        <w:t>mouvementRoueG.cs</w:t>
      </w:r>
      <w:proofErr w:type="spellEnd"/>
      <w:r>
        <w:rPr>
          <w:rFonts w:eastAsiaTheme="majorEastAsia" w:cstheme="minorHAnsi"/>
          <w:color w:val="000000" w:themeColor="text1"/>
        </w:rPr>
        <w:t xml:space="preserve"> sera lié à la note de la roue Gauche.</w:t>
      </w:r>
    </w:p>
    <w:p w14:paraId="007D9E64" w14:textId="411D7821" w:rsidR="006B0223" w:rsidRDefault="006B0223" w:rsidP="006B0223">
      <w:pPr>
        <w:spacing w:after="0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[Insérer image ici]</w:t>
      </w:r>
    </w:p>
    <w:p w14:paraId="66009510" w14:textId="35312BC9" w:rsidR="006B0223" w:rsidRDefault="006B0223" w:rsidP="006B0223">
      <w:pPr>
        <w:spacing w:after="0"/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Le fichier </w:t>
      </w:r>
      <w:proofErr w:type="spellStart"/>
      <w:r>
        <w:rPr>
          <w:rFonts w:eastAsiaTheme="majorEastAsia" w:cstheme="minorHAnsi"/>
          <w:color w:val="000000" w:themeColor="text1"/>
        </w:rPr>
        <w:t>mouvementRoueD.cs</w:t>
      </w:r>
      <w:proofErr w:type="spellEnd"/>
      <w:r>
        <w:rPr>
          <w:rFonts w:eastAsiaTheme="majorEastAsia" w:cstheme="minorHAnsi"/>
          <w:color w:val="000000" w:themeColor="text1"/>
        </w:rPr>
        <w:t xml:space="preserve"> sera lié à la note de la roue Droite.</w:t>
      </w:r>
    </w:p>
    <w:p w14:paraId="27AEAAB6" w14:textId="7EAF6FDF" w:rsidR="006B0223" w:rsidRDefault="006B0223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[Insérer image ici]</w:t>
      </w:r>
    </w:p>
    <w:p w14:paraId="2B63C123" w14:textId="530BCE4B" w:rsidR="006B0223" w:rsidRPr="006B0223" w:rsidRDefault="006B0223" w:rsidP="006B0223">
      <w:pPr>
        <w:pStyle w:val="Titre2"/>
      </w:pPr>
      <w:bookmarkStart w:id="5" w:name="_Toc49842114"/>
      <w:r>
        <w:t>Mis en fonctions des notes</w:t>
      </w:r>
      <w:bookmarkEnd w:id="5"/>
    </w:p>
    <w:p w14:paraId="5B8589F6" w14:textId="124F77E7" w:rsidR="003008A5" w:rsidRDefault="00ED2DD5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Les notes sont tout d’abord </w:t>
      </w:r>
      <w:r w:rsidRPr="00ED2DD5">
        <w:rPr>
          <w:rFonts w:eastAsiaTheme="majorEastAsia" w:cstheme="minorHAnsi"/>
          <w:b/>
          <w:bCs/>
          <w:color w:val="000000" w:themeColor="text1"/>
        </w:rPr>
        <w:t>déclaré</w:t>
      </w:r>
      <w:r w:rsidR="006B0223">
        <w:rPr>
          <w:rFonts w:eastAsiaTheme="majorEastAsia" w:cstheme="minorHAnsi"/>
          <w:b/>
          <w:bCs/>
          <w:color w:val="000000" w:themeColor="text1"/>
        </w:rPr>
        <w:t>e</w:t>
      </w:r>
      <w:r w:rsidRPr="00ED2DD5">
        <w:rPr>
          <w:rFonts w:eastAsiaTheme="majorEastAsia" w:cstheme="minorHAnsi"/>
          <w:b/>
          <w:bCs/>
          <w:color w:val="000000" w:themeColor="text1"/>
        </w:rPr>
        <w:t>s</w:t>
      </w:r>
      <w:r>
        <w:rPr>
          <w:rFonts w:eastAsiaTheme="majorEastAsia" w:cstheme="minorHAnsi"/>
          <w:color w:val="000000" w:themeColor="text1"/>
        </w:rPr>
        <w:t xml:space="preserve"> dans le fichier </w:t>
      </w:r>
      <w:proofErr w:type="spellStart"/>
      <w:r>
        <w:rPr>
          <w:rFonts w:eastAsiaTheme="majorEastAsia" w:cstheme="minorHAnsi"/>
          <w:color w:val="000000" w:themeColor="text1"/>
        </w:rPr>
        <w:t>mouvementRoueG.cs</w:t>
      </w:r>
      <w:proofErr w:type="spellEnd"/>
      <w:r>
        <w:rPr>
          <w:rFonts w:eastAsiaTheme="majorEastAsia" w:cstheme="minorHAnsi"/>
          <w:color w:val="000000" w:themeColor="text1"/>
        </w:rPr>
        <w:t xml:space="preserve"> et </w:t>
      </w:r>
      <w:proofErr w:type="spellStart"/>
      <w:r>
        <w:rPr>
          <w:rFonts w:eastAsiaTheme="majorEastAsia" w:cstheme="minorHAnsi"/>
          <w:color w:val="000000" w:themeColor="text1"/>
        </w:rPr>
        <w:t>mouvementRoueD.cs</w:t>
      </w:r>
      <w:proofErr w:type="spellEnd"/>
      <w:r>
        <w:rPr>
          <w:rFonts w:eastAsiaTheme="majorEastAsia" w:cstheme="minorHAnsi"/>
          <w:color w:val="000000" w:themeColor="text1"/>
        </w:rPr>
        <w:t>.</w:t>
      </w:r>
    </w:p>
    <w:bookmarkStart w:id="6" w:name="_MON_1659857212"/>
    <w:bookmarkEnd w:id="6"/>
    <w:p w14:paraId="465F2597" w14:textId="61C8D68E" w:rsidR="006B0223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21653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53.5pt;height:90.5pt" o:ole="">
            <v:imagedata r:id="rId8" o:title=""/>
          </v:shape>
          <o:OLEObject Type="Embed" ProgID="Word.OpenDocumentText.12" ShapeID="_x0000_i1049" DrawAspect="Content" ObjectID="_1660456310" r:id="rId9"/>
        </w:object>
      </w:r>
    </w:p>
    <w:p w14:paraId="22C506F3" w14:textId="7EB39419" w:rsidR="006B0223" w:rsidRDefault="00090B5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L’interface </w:t>
      </w:r>
      <w:proofErr w:type="spellStart"/>
      <w:r w:rsidR="000E053D">
        <w:rPr>
          <w:rFonts w:eastAsiaTheme="majorEastAsia" w:cstheme="minorHAnsi"/>
          <w:color w:val="000000" w:themeColor="text1"/>
        </w:rPr>
        <w:t>Unity</w:t>
      </w:r>
      <w:proofErr w:type="spellEnd"/>
      <w:r w:rsidR="000E053D">
        <w:rPr>
          <w:rFonts w:eastAsiaTheme="majorEastAsia" w:cstheme="minorHAnsi"/>
          <w:color w:val="000000" w:themeColor="text1"/>
        </w:rPr>
        <w:t xml:space="preserve"> affiche</w:t>
      </w:r>
      <w:r w:rsidR="00A92C75">
        <w:rPr>
          <w:rFonts w:eastAsiaTheme="majorEastAsia" w:cstheme="minorHAnsi"/>
          <w:color w:val="000000" w:themeColor="text1"/>
        </w:rPr>
        <w:t xml:space="preserve"> désormais</w:t>
      </w:r>
      <w:r w:rsidR="000E053D">
        <w:rPr>
          <w:rFonts w:eastAsiaTheme="majorEastAsia" w:cstheme="minorHAnsi"/>
          <w:color w:val="000000" w:themeColor="text1"/>
        </w:rPr>
        <w:t xml:space="preserve"> 6 nouvelles options. Il faut renseigner quelles images correspond à quelle note.</w:t>
      </w:r>
    </w:p>
    <w:p w14:paraId="13A3C31D" w14:textId="21AA8D01" w:rsidR="00193C7B" w:rsidRDefault="00193C7B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[</w:t>
      </w:r>
      <w:proofErr w:type="gramStart"/>
      <w:r>
        <w:rPr>
          <w:rFonts w:eastAsiaTheme="majorEastAsia" w:cstheme="minorHAnsi"/>
          <w:color w:val="000000" w:themeColor="text1"/>
        </w:rPr>
        <w:t>insérer</w:t>
      </w:r>
      <w:proofErr w:type="gramEnd"/>
      <w:r>
        <w:rPr>
          <w:rFonts w:eastAsiaTheme="majorEastAsia" w:cstheme="minorHAnsi"/>
          <w:color w:val="000000" w:themeColor="text1"/>
        </w:rPr>
        <w:t xml:space="preserve"> image ici]</w:t>
      </w:r>
    </w:p>
    <w:p w14:paraId="26F024E6" w14:textId="5E21C75B" w:rsidR="00193C7B" w:rsidRDefault="00193C7B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Pour que les notes puissent se déplacer, elles ont besoins de positions cibles. Pour cela nous allons créer dans chaque </w:t>
      </w:r>
      <w:proofErr w:type="gramStart"/>
      <w:r>
        <w:rPr>
          <w:rFonts w:eastAsiaTheme="majorEastAsia" w:cstheme="minorHAnsi"/>
          <w:color w:val="000000" w:themeColor="text1"/>
        </w:rPr>
        <w:t>cellules</w:t>
      </w:r>
      <w:proofErr w:type="gramEnd"/>
      <w:r>
        <w:rPr>
          <w:rFonts w:eastAsiaTheme="majorEastAsia" w:cstheme="minorHAnsi"/>
          <w:color w:val="000000" w:themeColor="text1"/>
        </w:rPr>
        <w:t xml:space="preserve"> de la roue, un objet qui sera rendu invisible. On </w:t>
      </w:r>
      <w:r w:rsidR="00A92C75">
        <w:rPr>
          <w:rFonts w:eastAsiaTheme="majorEastAsia" w:cstheme="minorHAnsi"/>
          <w:color w:val="000000" w:themeColor="text1"/>
        </w:rPr>
        <w:t>implémente</w:t>
      </w:r>
      <w:r>
        <w:rPr>
          <w:rFonts w:eastAsiaTheme="majorEastAsia" w:cstheme="minorHAnsi"/>
          <w:color w:val="000000" w:themeColor="text1"/>
        </w:rPr>
        <w:t xml:space="preserve"> le code suivant dans nos 2 fichiers </w:t>
      </w:r>
      <w:proofErr w:type="spellStart"/>
      <w:r>
        <w:rPr>
          <w:rFonts w:eastAsiaTheme="majorEastAsia" w:cstheme="minorHAnsi"/>
          <w:color w:val="000000" w:themeColor="text1"/>
        </w:rPr>
        <w:t>mouvementRoue</w:t>
      </w:r>
      <w:proofErr w:type="spellEnd"/>
      <w:r>
        <w:rPr>
          <w:rFonts w:eastAsiaTheme="majorEastAsia" w:cstheme="minorHAnsi"/>
          <w:color w:val="000000" w:themeColor="text1"/>
        </w:rPr>
        <w:t>.</w:t>
      </w:r>
    </w:p>
    <w:bookmarkStart w:id="7" w:name="_MON_1659858278"/>
    <w:bookmarkEnd w:id="7"/>
    <w:p w14:paraId="095D9778" w14:textId="1847DCDA" w:rsidR="00193C7B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1C8AA83E">
          <v:shape id="_x0000_i1050" type="#_x0000_t75" style="width:453.5pt;height:90.5pt" o:ole="">
            <v:imagedata r:id="rId10" o:title=""/>
          </v:shape>
          <o:OLEObject Type="Embed" ProgID="Word.OpenDocumentText.12" ShapeID="_x0000_i1050" DrawAspect="Content" ObjectID="_1660456311" r:id="rId11"/>
        </w:object>
      </w:r>
    </w:p>
    <w:p w14:paraId="17F06546" w14:textId="56617D73" w:rsidR="00F84C81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Nous pouvons désormais initialiser ces cibles</w:t>
      </w:r>
      <w:r w:rsidR="005972DA">
        <w:rPr>
          <w:rFonts w:eastAsiaTheme="majorEastAsia" w:cstheme="minorHAnsi"/>
          <w:color w:val="000000" w:themeColor="text1"/>
        </w:rPr>
        <w:t>. Nous faisons cela sous la foncti</w:t>
      </w:r>
      <w:r w:rsidR="00DC6717">
        <w:rPr>
          <w:rFonts w:eastAsiaTheme="majorEastAsia" w:cstheme="minorHAnsi"/>
          <w:color w:val="000000" w:themeColor="text1"/>
        </w:rPr>
        <w:t>on</w:t>
      </w:r>
      <w:r w:rsidR="005972DA">
        <w:rPr>
          <w:rFonts w:eastAsiaTheme="majorEastAsia" w:cstheme="minorHAnsi"/>
          <w:color w:val="000000" w:themeColor="text1"/>
        </w:rPr>
        <w:t xml:space="preserve"> </w:t>
      </w:r>
      <w:proofErr w:type="spellStart"/>
      <w:proofErr w:type="gramStart"/>
      <w:r w:rsidR="005972DA">
        <w:rPr>
          <w:rFonts w:eastAsiaTheme="majorEastAsia" w:cstheme="minorHAnsi"/>
          <w:color w:val="000000" w:themeColor="text1"/>
        </w:rPr>
        <w:t>Awake</w:t>
      </w:r>
      <w:proofErr w:type="spellEnd"/>
      <w:r w:rsidR="005972DA">
        <w:rPr>
          <w:rFonts w:eastAsiaTheme="majorEastAsia" w:cstheme="minorHAnsi"/>
          <w:color w:val="000000" w:themeColor="text1"/>
        </w:rPr>
        <w:t>(</w:t>
      </w:r>
      <w:proofErr w:type="gramEnd"/>
      <w:r w:rsidR="005972DA">
        <w:rPr>
          <w:rFonts w:eastAsiaTheme="majorEastAsia" w:cstheme="minorHAnsi"/>
          <w:color w:val="000000" w:themeColor="text1"/>
        </w:rPr>
        <w:t xml:space="preserve">) de </w:t>
      </w:r>
      <w:proofErr w:type="spellStart"/>
      <w:r w:rsidR="005972DA">
        <w:rPr>
          <w:rFonts w:eastAsiaTheme="majorEastAsia" w:cstheme="minorHAnsi"/>
          <w:color w:val="000000" w:themeColor="text1"/>
        </w:rPr>
        <w:t>Unity</w:t>
      </w:r>
      <w:proofErr w:type="spellEnd"/>
      <w:r w:rsidR="005972DA">
        <w:rPr>
          <w:rFonts w:eastAsiaTheme="majorEastAsia" w:cstheme="minorHAnsi"/>
          <w:color w:val="000000" w:themeColor="text1"/>
        </w:rPr>
        <w:t>.</w:t>
      </w:r>
    </w:p>
    <w:bookmarkStart w:id="8" w:name="_MON_1659860015"/>
    <w:bookmarkEnd w:id="8"/>
    <w:p w14:paraId="0F950345" w14:textId="6F13BA29" w:rsidR="005972DA" w:rsidRPr="006B0223" w:rsidRDefault="005972DA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4E2EB34F">
          <v:shape id="_x0000_i1051" type="#_x0000_t75" style="width:453.5pt;height:90.5pt" o:ole="">
            <v:imagedata r:id="rId12" o:title=""/>
          </v:shape>
          <o:OLEObject Type="Embed" ProgID="Word.OpenDocumentText.12" ShapeID="_x0000_i1051" DrawAspect="Content" ObjectID="_1660456312" r:id="rId13"/>
        </w:object>
      </w:r>
    </w:p>
    <w:p w14:paraId="0166CB76" w14:textId="62D9BBF7" w:rsidR="006B0223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 xml:space="preserve">Nous allons par la suite beaucoup travailler avec la propriété </w:t>
      </w:r>
      <w:proofErr w:type="spellStart"/>
      <w:r w:rsidRPr="00F84C81">
        <w:rPr>
          <w:rFonts w:eastAsiaTheme="majorEastAsia" w:cstheme="minorHAnsi"/>
          <w:color w:val="7030A0"/>
        </w:rPr>
        <w:t>transform</w:t>
      </w:r>
      <w:proofErr w:type="spellEnd"/>
      <w:r>
        <w:rPr>
          <w:rFonts w:eastAsiaTheme="majorEastAsia" w:cstheme="minorHAnsi"/>
          <w:color w:val="7030A0"/>
        </w:rPr>
        <w:t xml:space="preserve"> </w:t>
      </w:r>
      <w:r>
        <w:rPr>
          <w:rFonts w:eastAsiaTheme="majorEastAsia" w:cstheme="minorHAnsi"/>
          <w:color w:val="000000" w:themeColor="text1"/>
        </w:rPr>
        <w:t>des objets justes crées.</w:t>
      </w:r>
    </w:p>
    <w:p w14:paraId="0C436567" w14:textId="7D1769D8" w:rsidR="00F84C81" w:rsidRDefault="00F84C81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Afin de nous simplifier la tâche, nous déclarons directement</w:t>
      </w:r>
      <w:r w:rsidR="00090B5E">
        <w:rPr>
          <w:rFonts w:eastAsiaTheme="majorEastAsia" w:cstheme="minorHAnsi"/>
          <w:color w:val="000000" w:themeColor="text1"/>
        </w:rPr>
        <w:t xml:space="preserve"> 8 nouvelles variables qui seront les notes initialisées avec l’attribut </w:t>
      </w:r>
      <w:proofErr w:type="spellStart"/>
      <w:r w:rsidR="00090B5E">
        <w:rPr>
          <w:rFonts w:eastAsiaTheme="majorEastAsia" w:cstheme="minorHAnsi"/>
          <w:color w:val="000000" w:themeColor="text1"/>
        </w:rPr>
        <w:t>transform</w:t>
      </w:r>
      <w:proofErr w:type="spellEnd"/>
      <w:r w:rsidR="00090B5E">
        <w:rPr>
          <w:rFonts w:eastAsiaTheme="majorEastAsia" w:cstheme="minorHAnsi"/>
          <w:color w:val="000000" w:themeColor="text1"/>
        </w:rPr>
        <w:t>.</w:t>
      </w:r>
    </w:p>
    <w:bookmarkStart w:id="9" w:name="_MON_1659936348"/>
    <w:bookmarkEnd w:id="9"/>
    <w:p w14:paraId="06448FAA" w14:textId="5F233BF0" w:rsidR="00090B5E" w:rsidRDefault="00090B5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16B443CC">
          <v:shape id="_x0000_i1052" type="#_x0000_t75" style="width:453.5pt;height:90.5pt" o:ole="">
            <v:imagedata r:id="rId14" o:title=""/>
          </v:shape>
          <o:OLEObject Type="Embed" ProgID="Word.OpenDocumentText.12" ShapeID="_x0000_i1052" DrawAspect="Content" ObjectID="_1660456313" r:id="rId15"/>
        </w:object>
      </w:r>
    </w:p>
    <w:p w14:paraId="65BF3CA7" w14:textId="6BCB531A" w:rsidR="00090B5E" w:rsidRDefault="00090B5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On donne à ces objets une dimension.</w:t>
      </w:r>
    </w:p>
    <w:bookmarkStart w:id="10" w:name="_MON_1659936823"/>
    <w:bookmarkEnd w:id="10"/>
    <w:p w14:paraId="72400C6C" w14:textId="0DEE41DB" w:rsidR="00090B5E" w:rsidRDefault="00D814D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1812" w14:anchorId="39FE88EF">
          <v:shape id="_x0000_i1053" type="#_x0000_t75" style="width:453.5pt;height:90.5pt" o:ole="">
            <v:imagedata r:id="rId16" o:title=""/>
          </v:shape>
          <o:OLEObject Type="Embed" ProgID="Word.OpenDocumentText.12" ShapeID="_x0000_i1053" DrawAspect="Content" ObjectID="_1660456314" r:id="rId17"/>
        </w:object>
      </w:r>
    </w:p>
    <w:p w14:paraId="371D1244" w14:textId="77777777" w:rsidR="00D814DE" w:rsidRDefault="00D814DE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br w:type="page"/>
      </w:r>
    </w:p>
    <w:p w14:paraId="08611F0A" w14:textId="23881868" w:rsidR="00D814DE" w:rsidRDefault="00D814D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t>Place les 8 objets dans leur emplacement respectif dans la roue.</w:t>
      </w:r>
    </w:p>
    <w:bookmarkStart w:id="11" w:name="_MON_1659936907"/>
    <w:bookmarkEnd w:id="11"/>
    <w:p w14:paraId="51DBAE1E" w14:textId="7AA3A1CC" w:rsidR="00D814DE" w:rsidRPr="00F84C81" w:rsidRDefault="00D814DE" w:rsidP="006B0223">
      <w:pPr>
        <w:rPr>
          <w:rFonts w:eastAsiaTheme="majorEastAsia" w:cstheme="minorHAnsi"/>
          <w:color w:val="000000" w:themeColor="text1"/>
        </w:rPr>
      </w:pPr>
      <w:r>
        <w:rPr>
          <w:rFonts w:eastAsiaTheme="majorEastAsia" w:cstheme="minorHAnsi"/>
          <w:color w:val="000000" w:themeColor="text1"/>
        </w:rPr>
        <w:object w:dxaOrig="9072" w:dyaOrig="5211" w14:anchorId="4C1C239A">
          <v:shape id="_x0000_i1054" type="#_x0000_t75" style="width:453.5pt;height:260.5pt" o:ole="">
            <v:imagedata r:id="rId18" o:title=""/>
          </v:shape>
          <o:OLEObject Type="Embed" ProgID="Word.OpenDocumentText.12" ShapeID="_x0000_i1054" DrawAspect="Content" ObjectID="_1660456315" r:id="rId19"/>
        </w:object>
      </w:r>
    </w:p>
    <w:p w14:paraId="5FFEF09A" w14:textId="2F074E9A" w:rsidR="00BA2640" w:rsidRDefault="00BA2640" w:rsidP="00BA2640">
      <w:pPr>
        <w:pStyle w:val="Titre1"/>
      </w:pPr>
      <w:bookmarkStart w:id="12" w:name="_Toc49842115"/>
      <w:r>
        <w:t>Les roues</w:t>
      </w:r>
      <w:bookmarkEnd w:id="12"/>
    </w:p>
    <w:p w14:paraId="5C2F88F1" w14:textId="3F6591BE" w:rsidR="00BA2640" w:rsidRDefault="00BA2640" w:rsidP="00BA2640">
      <w:r>
        <w:t>Les roues représentent des chargeurs de révolver. Elles sont parfaitement fixes, seuls les notes à l’intérieur se déplacent de cases en cases.</w:t>
      </w:r>
      <w:r w:rsidR="00D65A2E">
        <w:t xml:space="preserve"> </w:t>
      </w:r>
    </w:p>
    <w:p w14:paraId="36950F26" w14:textId="47A408DA" w:rsidR="00D65A2E" w:rsidRDefault="00D65A2E" w:rsidP="00BA2640">
      <w:r>
        <w:t xml:space="preserve">Celles-ci sont positionnées </w:t>
      </w:r>
      <w:proofErr w:type="gramStart"/>
      <w:r>
        <w:t>de sorte à ce</w:t>
      </w:r>
      <w:proofErr w:type="gramEnd"/>
      <w:r>
        <w:t xml:space="preserve"> que les points à l’exacte milieu</w:t>
      </w:r>
      <w:r w:rsidR="00C07CE1">
        <w:t xml:space="preserve"> de celles-ci</w:t>
      </w:r>
      <w:r>
        <w:t xml:space="preserve"> soient x=0, y=0.</w:t>
      </w:r>
    </w:p>
    <w:p w14:paraId="6B339410" w14:textId="34C4114A" w:rsidR="000E05F5" w:rsidRDefault="003008A5" w:rsidP="000E05F5">
      <w:pPr>
        <w:spacing w:after="0"/>
        <w:jc w:val="center"/>
      </w:pPr>
      <w:r>
        <w:rPr>
          <w:noProof/>
        </w:rPr>
        <w:drawing>
          <wp:inline distT="0" distB="0" distL="0" distR="0" wp14:anchorId="713E99BE" wp14:editId="725318F3">
            <wp:extent cx="2997200" cy="175663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28" cy="176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6C4C6" w14:textId="60D817E0" w:rsidR="000E05F5" w:rsidRDefault="003008A5" w:rsidP="000E05F5">
      <w:pPr>
        <w:jc w:val="center"/>
        <w:rPr>
          <w:color w:val="767171" w:themeColor="background2" w:themeShade="80"/>
        </w:rPr>
      </w:pPr>
      <w:r w:rsidRPr="003008A5">
        <w:rPr>
          <w:color w:val="767171" w:themeColor="background2" w:themeShade="80"/>
        </w:rPr>
        <w:t xml:space="preserve">Les points entre les roues sont </w:t>
      </w:r>
      <w:proofErr w:type="gramStart"/>
      <w:r w:rsidRPr="003008A5">
        <w:rPr>
          <w:color w:val="767171" w:themeColor="background2" w:themeShade="80"/>
        </w:rPr>
        <w:t>X;</w:t>
      </w:r>
      <w:proofErr w:type="gramEnd"/>
      <w:r w:rsidRPr="003008A5">
        <w:rPr>
          <w:color w:val="767171" w:themeColor="background2" w:themeShade="80"/>
        </w:rPr>
        <w:t>0 , Y;0</w:t>
      </w:r>
    </w:p>
    <w:p w14:paraId="5BFDDFEC" w14:textId="1815C709" w:rsidR="000E05F5" w:rsidRDefault="000E05F5" w:rsidP="000E05F5">
      <w:pPr>
        <w:spacing w:after="0"/>
      </w:pPr>
      <w:r>
        <w:t xml:space="preserve">La roue de gauche se positionne aux coordonnées </w:t>
      </w:r>
      <w:proofErr w:type="gramStart"/>
      <w:r>
        <w:t>X;</w:t>
      </w:r>
      <w:proofErr w:type="gramEnd"/>
      <w:r>
        <w:t>6.2 , Y;0.</w:t>
      </w:r>
    </w:p>
    <w:p w14:paraId="601B08B6" w14:textId="7F3E3F01" w:rsidR="000E05F5" w:rsidRPr="003008A5" w:rsidRDefault="000E05F5" w:rsidP="000E05F5">
      <w:r>
        <w:t xml:space="preserve">La roue de droite se positionne aux coordonnées </w:t>
      </w:r>
      <w:proofErr w:type="gramStart"/>
      <w:r>
        <w:t>X;-</w:t>
      </w:r>
      <w:proofErr w:type="gramEnd"/>
      <w:r>
        <w:t>6.2 , Y;0</w:t>
      </w:r>
    </w:p>
    <w:p w14:paraId="5591F773" w14:textId="5BCEE70E" w:rsidR="000A36EA" w:rsidRPr="000A36EA" w:rsidRDefault="0043577F" w:rsidP="000A36EA">
      <w:pPr>
        <w:pStyle w:val="Titre1"/>
      </w:pPr>
      <w:bookmarkStart w:id="13" w:name="_Toc49842116"/>
      <w:r>
        <w:t>Le viseur</w:t>
      </w:r>
      <w:bookmarkEnd w:id="13"/>
    </w:p>
    <w:p w14:paraId="7EB766AA" w14:textId="5CBC4422" w:rsidR="0043577F" w:rsidRDefault="0043577F" w:rsidP="0043577F">
      <w:r>
        <w:t>Afin de savoir si la note est parfaitement dans le viseur, nous utilisons le système suivant :</w:t>
      </w:r>
    </w:p>
    <w:p w14:paraId="494E07ED" w14:textId="77777777" w:rsidR="000E05F5" w:rsidRDefault="0043577F" w:rsidP="0043577F">
      <w:r>
        <w:t xml:space="preserve">4 images </w:t>
      </w:r>
      <w:r w:rsidR="000E05F5">
        <w:t xml:space="preserve">invisibles </w:t>
      </w:r>
      <w:r>
        <w:t>sont disposées à l’</w:t>
      </w:r>
      <w:r w:rsidR="000E05F5">
        <w:t>intérieur du viseur.</w:t>
      </w:r>
    </w:p>
    <w:p w14:paraId="0BC87352" w14:textId="332619FE" w:rsidR="000E05F5" w:rsidRDefault="009436B7" w:rsidP="0043577F">
      <w:r w:rsidRPr="009436B7">
        <w:rPr>
          <w:noProof/>
        </w:rPr>
        <w:drawing>
          <wp:inline distT="0" distB="0" distL="0" distR="0" wp14:anchorId="57BFFBF7" wp14:editId="35D56452">
            <wp:extent cx="1717964" cy="1616648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5204" cy="16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824B" w14:textId="042B259E" w:rsidR="009436B7" w:rsidRDefault="000E05F5" w:rsidP="0043577F">
      <w:r>
        <w:t>Quand</w:t>
      </w:r>
      <w:r w:rsidR="009436B7">
        <w:t xml:space="preserve"> le joueur appui sur une note les évènements suivant se passent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24"/>
        <w:gridCol w:w="2607"/>
        <w:gridCol w:w="2606"/>
      </w:tblGrid>
      <w:tr w:rsidR="006606AF" w14:paraId="4672DA6B" w14:textId="77777777" w:rsidTr="006606AF">
        <w:tc>
          <w:tcPr>
            <w:tcW w:w="1924" w:type="dxa"/>
          </w:tcPr>
          <w:p w14:paraId="3997102C" w14:textId="1CFF331C" w:rsidR="006606AF" w:rsidRDefault="006606AF" w:rsidP="0043577F">
            <w:r>
              <w:t>Illustration</w:t>
            </w:r>
          </w:p>
        </w:tc>
        <w:tc>
          <w:tcPr>
            <w:tcW w:w="2607" w:type="dxa"/>
          </w:tcPr>
          <w:p w14:paraId="7741BA58" w14:textId="04DD502D" w:rsidR="006606AF" w:rsidRDefault="006606AF" w:rsidP="0043577F">
            <w:r>
              <w:t>Condition(s)</w:t>
            </w:r>
          </w:p>
        </w:tc>
        <w:tc>
          <w:tcPr>
            <w:tcW w:w="2606" w:type="dxa"/>
          </w:tcPr>
          <w:p w14:paraId="2F96C791" w14:textId="24B24919" w:rsidR="006606AF" w:rsidRDefault="006606AF" w:rsidP="0043577F">
            <w:r>
              <w:t>Conséquence(s)</w:t>
            </w:r>
          </w:p>
        </w:tc>
      </w:tr>
      <w:tr w:rsidR="006606AF" w14:paraId="7E916B63" w14:textId="77777777" w:rsidTr="006606AF">
        <w:tc>
          <w:tcPr>
            <w:tcW w:w="1924" w:type="dxa"/>
          </w:tcPr>
          <w:p w14:paraId="4FB0AEFE" w14:textId="77777777" w:rsidR="006606AF" w:rsidRDefault="006606AF" w:rsidP="0043577F"/>
        </w:tc>
        <w:tc>
          <w:tcPr>
            <w:tcW w:w="2607" w:type="dxa"/>
          </w:tcPr>
          <w:p w14:paraId="3F32256B" w14:textId="735428F2" w:rsidR="006606AF" w:rsidRDefault="006606AF" w:rsidP="0043577F">
            <w:r>
              <w:t>Les 4 points touchent la note.</w:t>
            </w:r>
          </w:p>
        </w:tc>
        <w:tc>
          <w:tcPr>
            <w:tcW w:w="2606" w:type="dxa"/>
          </w:tcPr>
          <w:p w14:paraId="01D25EF4" w14:textId="77777777" w:rsidR="006606AF" w:rsidRDefault="006606AF" w:rsidP="0043577F"/>
        </w:tc>
      </w:tr>
      <w:tr w:rsidR="006606AF" w14:paraId="042989EF" w14:textId="77777777" w:rsidTr="006606AF">
        <w:tc>
          <w:tcPr>
            <w:tcW w:w="1924" w:type="dxa"/>
          </w:tcPr>
          <w:p w14:paraId="635E1EB3" w14:textId="77777777" w:rsidR="006606AF" w:rsidRDefault="006606AF" w:rsidP="0043577F"/>
        </w:tc>
        <w:tc>
          <w:tcPr>
            <w:tcW w:w="2607" w:type="dxa"/>
          </w:tcPr>
          <w:p w14:paraId="2BD1B060" w14:textId="15075B9C" w:rsidR="006606AF" w:rsidRDefault="006606AF" w:rsidP="0043577F">
            <w:r>
              <w:t>Moins que 4 points touchent la notes (0-3)</w:t>
            </w:r>
          </w:p>
        </w:tc>
        <w:tc>
          <w:tcPr>
            <w:tcW w:w="2606" w:type="dxa"/>
          </w:tcPr>
          <w:p w14:paraId="26682393" w14:textId="77777777" w:rsidR="006606AF" w:rsidRDefault="006606AF" w:rsidP="0043577F"/>
        </w:tc>
      </w:tr>
    </w:tbl>
    <w:p w14:paraId="064EDC4B" w14:textId="77777777" w:rsidR="009436B7" w:rsidRPr="0043577F" w:rsidRDefault="009436B7" w:rsidP="0043577F"/>
    <w:p w14:paraId="5A7F511E" w14:textId="42CFD688" w:rsidR="000A36EA" w:rsidRDefault="000A36EA" w:rsidP="00BA2640">
      <w:pPr>
        <w:pStyle w:val="Titre1"/>
      </w:pPr>
      <w:bookmarkStart w:id="14" w:name="_Toc49842117"/>
      <w:r>
        <w:t>Matériel</w:t>
      </w:r>
      <w:r w:rsidR="00A7264D">
        <w:t xml:space="preserve"> / logiciel</w:t>
      </w:r>
    </w:p>
    <w:p w14:paraId="5D2F7E96" w14:textId="1F35985B" w:rsidR="000A36EA" w:rsidRDefault="000A36EA" w:rsidP="000A36EA">
      <w:pPr>
        <w:pStyle w:val="Titre2"/>
      </w:pPr>
      <w:proofErr w:type="gramStart"/>
      <w:r>
        <w:t>Matériel</w:t>
      </w:r>
      <w:r w:rsidR="00A7264D">
        <w:t>s</w:t>
      </w:r>
      <w:r>
        <w:t xml:space="preserve"> nécessaire</w:t>
      </w:r>
      <w:proofErr w:type="gramEnd"/>
    </w:p>
    <w:tbl>
      <w:tblPr>
        <w:tblStyle w:val="Grilledutableau"/>
        <w:tblW w:w="7792" w:type="dxa"/>
        <w:tblLook w:val="04A0" w:firstRow="1" w:lastRow="0" w:firstColumn="1" w:lastColumn="0" w:noHBand="0" w:noVBand="1"/>
      </w:tblPr>
      <w:tblGrid>
        <w:gridCol w:w="442"/>
        <w:gridCol w:w="3523"/>
        <w:gridCol w:w="3827"/>
      </w:tblGrid>
      <w:tr w:rsidR="00D42B61" w14:paraId="2D7966D0" w14:textId="6E616AD4" w:rsidTr="00D42B61">
        <w:tc>
          <w:tcPr>
            <w:tcW w:w="423" w:type="dxa"/>
          </w:tcPr>
          <w:p w14:paraId="43B62045" w14:textId="77777777" w:rsidR="00D42B61" w:rsidRDefault="00D42B61" w:rsidP="00D42B61">
            <w:pPr>
              <w:jc w:val="center"/>
            </w:pPr>
          </w:p>
          <w:p w14:paraId="62F3AA9B" w14:textId="77777777" w:rsidR="00D42B61" w:rsidRDefault="00D42B61" w:rsidP="00D42B61">
            <w:pPr>
              <w:jc w:val="center"/>
            </w:pPr>
          </w:p>
          <w:p w14:paraId="42E348D5" w14:textId="77777777" w:rsidR="00D42B61" w:rsidRDefault="00D42B61" w:rsidP="00D42B61">
            <w:pPr>
              <w:jc w:val="center"/>
            </w:pPr>
          </w:p>
          <w:p w14:paraId="7B4328E4" w14:textId="38E4F6F8" w:rsidR="00D42B61" w:rsidRDefault="00D42B61" w:rsidP="00D42B61">
            <w:pPr>
              <w:jc w:val="center"/>
            </w:pPr>
            <w:r>
              <w:t>2x</w:t>
            </w:r>
          </w:p>
        </w:tc>
        <w:tc>
          <w:tcPr>
            <w:tcW w:w="3541" w:type="dxa"/>
          </w:tcPr>
          <w:p w14:paraId="27D65328" w14:textId="77777777" w:rsidR="00D42B61" w:rsidRDefault="00D42B61" w:rsidP="00D42B61">
            <w:pPr>
              <w:jc w:val="center"/>
            </w:pPr>
          </w:p>
          <w:p w14:paraId="29449735" w14:textId="77777777" w:rsidR="00D42B61" w:rsidRDefault="00D42B61" w:rsidP="00D42B61">
            <w:pPr>
              <w:jc w:val="center"/>
            </w:pPr>
          </w:p>
          <w:p w14:paraId="389D54D8" w14:textId="77777777" w:rsidR="00D42B61" w:rsidRDefault="00D42B61" w:rsidP="00D42B61">
            <w:pPr>
              <w:jc w:val="center"/>
            </w:pPr>
          </w:p>
          <w:p w14:paraId="5A84A34B" w14:textId="4769959C" w:rsidR="00D42B61" w:rsidRDefault="00D42B61" w:rsidP="00D42B61">
            <w:pPr>
              <w:jc w:val="center"/>
            </w:pPr>
            <w:r>
              <w:t>Guitare Hero pour Xbox One</w:t>
            </w:r>
          </w:p>
        </w:tc>
        <w:tc>
          <w:tcPr>
            <w:tcW w:w="3828" w:type="dxa"/>
          </w:tcPr>
          <w:p w14:paraId="2A4C3B62" w14:textId="4872C94F" w:rsidR="00D42B61" w:rsidRDefault="00D42B61" w:rsidP="00D42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A1C74B" wp14:editId="4BC24B49">
                  <wp:extent cx="1485585" cy="2228378"/>
                  <wp:effectExtent l="0" t="0" r="0" b="0"/>
                  <wp:docPr id="9" name="Image 9" descr="Une image contenant guitare, assis, tab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 descr="Une image contenant guitare, assis, table&#10;&#10;Description générée automatiquement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520085" cy="2280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61" w14:paraId="230E54F2" w14:textId="07A254FE" w:rsidTr="00D42B61">
        <w:tc>
          <w:tcPr>
            <w:tcW w:w="423" w:type="dxa"/>
          </w:tcPr>
          <w:p w14:paraId="75334D75" w14:textId="77777777" w:rsidR="00D42B61" w:rsidRDefault="00D42B61" w:rsidP="00D42B61">
            <w:pPr>
              <w:jc w:val="center"/>
            </w:pPr>
          </w:p>
          <w:p w14:paraId="5492D9E1" w14:textId="77777777" w:rsidR="00D42B61" w:rsidRDefault="00D42B61" w:rsidP="00D42B61">
            <w:pPr>
              <w:jc w:val="center"/>
            </w:pPr>
          </w:p>
          <w:p w14:paraId="20AA042F" w14:textId="77777777" w:rsidR="00D42B61" w:rsidRDefault="00D42B61" w:rsidP="00D42B61">
            <w:pPr>
              <w:jc w:val="center"/>
            </w:pPr>
          </w:p>
          <w:p w14:paraId="0A17CD2D" w14:textId="77777777" w:rsidR="00D42B61" w:rsidRDefault="00D42B61" w:rsidP="00D42B61">
            <w:pPr>
              <w:jc w:val="center"/>
            </w:pPr>
          </w:p>
          <w:p w14:paraId="256A08FD" w14:textId="356F4E33" w:rsidR="00D42B61" w:rsidRDefault="00D42B61" w:rsidP="00D42B61">
            <w:pPr>
              <w:jc w:val="center"/>
            </w:pPr>
            <w:r>
              <w:t>1x</w:t>
            </w:r>
          </w:p>
        </w:tc>
        <w:tc>
          <w:tcPr>
            <w:tcW w:w="3541" w:type="dxa"/>
          </w:tcPr>
          <w:p w14:paraId="480DFB2D" w14:textId="77777777" w:rsidR="00D42B61" w:rsidRDefault="00D42B61" w:rsidP="00D42B61">
            <w:pPr>
              <w:jc w:val="center"/>
            </w:pPr>
          </w:p>
          <w:p w14:paraId="02A9BE05" w14:textId="77777777" w:rsidR="00D42B61" w:rsidRDefault="00D42B61" w:rsidP="00D42B61">
            <w:pPr>
              <w:jc w:val="center"/>
            </w:pPr>
          </w:p>
          <w:p w14:paraId="19C1169A" w14:textId="77777777" w:rsidR="00D42B61" w:rsidRDefault="00D42B61" w:rsidP="00D42B61">
            <w:pPr>
              <w:jc w:val="center"/>
            </w:pPr>
          </w:p>
          <w:p w14:paraId="7980EF3E" w14:textId="77777777" w:rsidR="00D42B61" w:rsidRDefault="00D42B61" w:rsidP="00D42B61">
            <w:pPr>
              <w:jc w:val="center"/>
            </w:pPr>
          </w:p>
          <w:p w14:paraId="6FE79A10" w14:textId="1F8CD981" w:rsidR="00D42B61" w:rsidRDefault="00D42B61" w:rsidP="00D42B61">
            <w:pPr>
              <w:jc w:val="center"/>
            </w:pPr>
            <w:r>
              <w:t>Moniteur / Ecran pour l’affichage</w:t>
            </w:r>
          </w:p>
        </w:tc>
        <w:tc>
          <w:tcPr>
            <w:tcW w:w="3828" w:type="dxa"/>
          </w:tcPr>
          <w:p w14:paraId="79A3498B" w14:textId="5C8A2163" w:rsidR="00D42B61" w:rsidRDefault="00D42B61" w:rsidP="00D42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2FAF34" wp14:editId="095FACF2">
                  <wp:extent cx="1708150" cy="1708150"/>
                  <wp:effectExtent l="0" t="0" r="6350" b="6350"/>
                  <wp:docPr id="10" name="Image 10" descr="Une image contenant moniteur, équipement électronique, télévision, plat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 descr="Une image contenant moniteur, équipement électronique, télévision, plat&#10;&#10;Description générée automatiquement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50" cy="170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61" w14:paraId="4AD80F4C" w14:textId="01DA9027" w:rsidTr="00D42B61">
        <w:tc>
          <w:tcPr>
            <w:tcW w:w="423" w:type="dxa"/>
          </w:tcPr>
          <w:p w14:paraId="2A116D21" w14:textId="77777777" w:rsidR="00D42B61" w:rsidRDefault="00D42B61" w:rsidP="00D42B61">
            <w:pPr>
              <w:jc w:val="center"/>
            </w:pPr>
          </w:p>
          <w:p w14:paraId="48667ECE" w14:textId="77777777" w:rsidR="00D42B61" w:rsidRDefault="00D42B61" w:rsidP="00D42B61">
            <w:pPr>
              <w:jc w:val="center"/>
            </w:pPr>
          </w:p>
          <w:p w14:paraId="7E7571E5" w14:textId="77777777" w:rsidR="00D42B61" w:rsidRDefault="00D42B61" w:rsidP="00D42B61">
            <w:pPr>
              <w:jc w:val="center"/>
            </w:pPr>
          </w:p>
          <w:p w14:paraId="4C31FA40" w14:textId="77777777" w:rsidR="00D42B61" w:rsidRDefault="00D42B61" w:rsidP="00D42B61">
            <w:pPr>
              <w:jc w:val="center"/>
            </w:pPr>
          </w:p>
          <w:p w14:paraId="77DD8893" w14:textId="7A9F4BF5" w:rsidR="00D42B61" w:rsidRDefault="00D42B61" w:rsidP="00D42B61">
            <w:pPr>
              <w:jc w:val="center"/>
            </w:pPr>
            <w:r>
              <w:t>2x</w:t>
            </w:r>
          </w:p>
        </w:tc>
        <w:tc>
          <w:tcPr>
            <w:tcW w:w="3541" w:type="dxa"/>
          </w:tcPr>
          <w:p w14:paraId="093C3375" w14:textId="77777777" w:rsidR="00D42B61" w:rsidRDefault="00D42B61" w:rsidP="00D42B61">
            <w:pPr>
              <w:jc w:val="center"/>
            </w:pPr>
          </w:p>
          <w:p w14:paraId="31876119" w14:textId="77777777" w:rsidR="00D42B61" w:rsidRDefault="00D42B61" w:rsidP="00D42B61">
            <w:pPr>
              <w:jc w:val="center"/>
            </w:pPr>
          </w:p>
          <w:p w14:paraId="190EEEAC" w14:textId="77777777" w:rsidR="00D42B61" w:rsidRDefault="00D42B61" w:rsidP="00D42B61">
            <w:pPr>
              <w:jc w:val="center"/>
            </w:pPr>
          </w:p>
          <w:p w14:paraId="734879C2" w14:textId="77777777" w:rsidR="00D42B61" w:rsidRDefault="00D42B61" w:rsidP="00D42B61">
            <w:pPr>
              <w:jc w:val="center"/>
            </w:pPr>
          </w:p>
          <w:p w14:paraId="08CD663E" w14:textId="6CE6F4C1" w:rsidR="00D42B61" w:rsidRDefault="00D42B61" w:rsidP="00D42B61">
            <w:pPr>
              <w:jc w:val="center"/>
            </w:pPr>
            <w:r>
              <w:t>Adaptateur USB pour Guitare Hero</w:t>
            </w:r>
          </w:p>
        </w:tc>
        <w:tc>
          <w:tcPr>
            <w:tcW w:w="3828" w:type="dxa"/>
          </w:tcPr>
          <w:p w14:paraId="38D8E6F5" w14:textId="113F654C" w:rsidR="00D42B61" w:rsidRDefault="00D42B61" w:rsidP="00D42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1DDC2A" wp14:editId="2747DC5D">
                  <wp:extent cx="1587500" cy="1697218"/>
                  <wp:effectExtent l="0" t="0" r="0" b="0"/>
                  <wp:docPr id="11" name="Image 11" descr="Une image contenant téléphone mobi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 descr="Une image contenant téléphone mobile&#10;&#10;Description générée automatiquement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6882" cy="1707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61" w14:paraId="0AE34087" w14:textId="36E55EEB" w:rsidTr="00D42B61">
        <w:tc>
          <w:tcPr>
            <w:tcW w:w="423" w:type="dxa"/>
          </w:tcPr>
          <w:p w14:paraId="0503E834" w14:textId="77777777" w:rsidR="00D42B61" w:rsidRDefault="00D42B61" w:rsidP="00D42B61">
            <w:pPr>
              <w:jc w:val="center"/>
            </w:pPr>
          </w:p>
          <w:p w14:paraId="6504880E" w14:textId="77777777" w:rsidR="00D42B61" w:rsidRDefault="00D42B61" w:rsidP="00D42B61">
            <w:pPr>
              <w:jc w:val="center"/>
            </w:pPr>
          </w:p>
          <w:p w14:paraId="494775D9" w14:textId="77777777" w:rsidR="00D42B61" w:rsidRDefault="00D42B61" w:rsidP="00D42B61">
            <w:pPr>
              <w:jc w:val="center"/>
            </w:pPr>
          </w:p>
          <w:p w14:paraId="4E0B8465" w14:textId="77777777" w:rsidR="00D42B61" w:rsidRDefault="00D42B61" w:rsidP="00D42B61">
            <w:pPr>
              <w:jc w:val="center"/>
            </w:pPr>
          </w:p>
          <w:p w14:paraId="293A5B33" w14:textId="77777777" w:rsidR="00D42B61" w:rsidRDefault="00D42B61" w:rsidP="00D42B61">
            <w:pPr>
              <w:jc w:val="center"/>
            </w:pPr>
          </w:p>
          <w:p w14:paraId="5DCFA7FB" w14:textId="3D19FE37" w:rsidR="00D42B61" w:rsidRDefault="00D42B61" w:rsidP="00D42B61">
            <w:pPr>
              <w:jc w:val="center"/>
            </w:pPr>
            <w:r>
              <w:t>1x</w:t>
            </w:r>
          </w:p>
        </w:tc>
        <w:tc>
          <w:tcPr>
            <w:tcW w:w="3541" w:type="dxa"/>
          </w:tcPr>
          <w:p w14:paraId="5FAB1DA5" w14:textId="77777777" w:rsidR="00D42B61" w:rsidRDefault="00D42B61" w:rsidP="00D42B61">
            <w:pPr>
              <w:jc w:val="center"/>
            </w:pPr>
          </w:p>
          <w:p w14:paraId="232356C6" w14:textId="77777777" w:rsidR="00D42B61" w:rsidRDefault="00D42B61" w:rsidP="00D42B61">
            <w:pPr>
              <w:jc w:val="center"/>
            </w:pPr>
          </w:p>
          <w:p w14:paraId="1F4F7CFC" w14:textId="77777777" w:rsidR="00D42B61" w:rsidRDefault="00D42B61" w:rsidP="00D42B61">
            <w:pPr>
              <w:jc w:val="center"/>
            </w:pPr>
          </w:p>
          <w:p w14:paraId="435A3F55" w14:textId="77777777" w:rsidR="00D42B61" w:rsidRDefault="00D42B61" w:rsidP="00D42B61">
            <w:pPr>
              <w:jc w:val="center"/>
            </w:pPr>
          </w:p>
          <w:p w14:paraId="317A54F5" w14:textId="77777777" w:rsidR="00D42B61" w:rsidRDefault="00D42B61" w:rsidP="00D42B61">
            <w:pPr>
              <w:jc w:val="center"/>
            </w:pPr>
          </w:p>
          <w:p w14:paraId="026C2C11" w14:textId="66CF158B" w:rsidR="00D42B61" w:rsidRDefault="00D42B61" w:rsidP="00D42B61">
            <w:pPr>
              <w:jc w:val="center"/>
            </w:pPr>
            <w:r>
              <w:t>Enceinte / Haut-parleur</w:t>
            </w:r>
          </w:p>
        </w:tc>
        <w:tc>
          <w:tcPr>
            <w:tcW w:w="3828" w:type="dxa"/>
          </w:tcPr>
          <w:p w14:paraId="187734D1" w14:textId="7323B41C" w:rsidR="00D42B61" w:rsidRDefault="00D42B61" w:rsidP="00D42B6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C188BD" wp14:editId="6715EA62">
                  <wp:extent cx="1835150" cy="1835150"/>
                  <wp:effectExtent l="0" t="0" r="0" b="0"/>
                  <wp:docPr id="12" name="Image 12" descr="Une image contenant équipement électronique, moniteur, assis, ordinat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 descr="Une image contenant équipement électronique, moniteur, assis, ordinateur&#10;&#10;Description générée automatiquement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5150" cy="183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B61" w14:paraId="7667546F" w14:textId="77777777" w:rsidTr="00D42B61">
        <w:tc>
          <w:tcPr>
            <w:tcW w:w="423" w:type="dxa"/>
          </w:tcPr>
          <w:p w14:paraId="55287139" w14:textId="77777777" w:rsidR="00D42B61" w:rsidRDefault="00D42B61" w:rsidP="00D42B61">
            <w:pPr>
              <w:jc w:val="center"/>
            </w:pPr>
          </w:p>
          <w:p w14:paraId="2785072B" w14:textId="77777777" w:rsidR="00D42B61" w:rsidRDefault="00D42B61" w:rsidP="00D42B61">
            <w:pPr>
              <w:jc w:val="center"/>
            </w:pPr>
          </w:p>
          <w:p w14:paraId="43595021" w14:textId="77777777" w:rsidR="00D42B61" w:rsidRDefault="00D42B61" w:rsidP="00D42B61">
            <w:pPr>
              <w:jc w:val="center"/>
            </w:pPr>
          </w:p>
          <w:p w14:paraId="13A50055" w14:textId="77777777" w:rsidR="00D42B61" w:rsidRDefault="00D42B61" w:rsidP="00D42B61">
            <w:pPr>
              <w:jc w:val="center"/>
            </w:pPr>
          </w:p>
          <w:p w14:paraId="41C795E6" w14:textId="5463CC64" w:rsidR="00D42B61" w:rsidRDefault="00D42B61" w:rsidP="00D42B61">
            <w:pPr>
              <w:jc w:val="center"/>
            </w:pPr>
            <w:r>
              <w:t>1X</w:t>
            </w:r>
          </w:p>
        </w:tc>
        <w:tc>
          <w:tcPr>
            <w:tcW w:w="3541" w:type="dxa"/>
          </w:tcPr>
          <w:p w14:paraId="78319CF8" w14:textId="77777777" w:rsidR="00D42B61" w:rsidRDefault="00D42B61" w:rsidP="00D42B61">
            <w:pPr>
              <w:jc w:val="center"/>
            </w:pPr>
          </w:p>
          <w:p w14:paraId="4F0C519E" w14:textId="77777777" w:rsidR="00D42B61" w:rsidRDefault="00D42B61" w:rsidP="00D42B61">
            <w:pPr>
              <w:jc w:val="center"/>
            </w:pPr>
          </w:p>
          <w:p w14:paraId="7CA0E586" w14:textId="77777777" w:rsidR="00D42B61" w:rsidRDefault="00D42B61" w:rsidP="00D42B61">
            <w:pPr>
              <w:jc w:val="center"/>
            </w:pPr>
          </w:p>
          <w:p w14:paraId="5E44D8C6" w14:textId="77777777" w:rsidR="00D42B61" w:rsidRDefault="00D42B61" w:rsidP="00D42B61">
            <w:pPr>
              <w:jc w:val="center"/>
            </w:pPr>
          </w:p>
          <w:p w14:paraId="4464C4DB" w14:textId="77777777" w:rsidR="00D42B61" w:rsidRDefault="00D42B61" w:rsidP="00D42B61">
            <w:pPr>
              <w:jc w:val="center"/>
            </w:pPr>
            <w:r>
              <w:t>PC / laptop</w:t>
            </w:r>
          </w:p>
          <w:p w14:paraId="20CE6AAE" w14:textId="1241D307" w:rsidR="00A7264D" w:rsidRDefault="00A7264D" w:rsidP="00D42B61">
            <w:pPr>
              <w:jc w:val="center"/>
            </w:pPr>
            <w:r>
              <w:t>Windows</w:t>
            </w:r>
          </w:p>
        </w:tc>
        <w:tc>
          <w:tcPr>
            <w:tcW w:w="3828" w:type="dxa"/>
          </w:tcPr>
          <w:p w14:paraId="29DF4BAF" w14:textId="5C1E24CA" w:rsidR="00D42B61" w:rsidRDefault="00D42B61" w:rsidP="00D42B6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764535" wp14:editId="30B2183D">
                  <wp:extent cx="1733550" cy="1733550"/>
                  <wp:effectExtent l="0" t="0" r="0" b="0"/>
                  <wp:docPr id="13" name="Image 13" descr="Une image contenant équipement électronique, moniteur, assis, ordinateur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13" descr="Une image contenant équipement électronique, moniteur, assis, ordinateur&#10;&#10;Description générée automatiquement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1733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46D914" w14:textId="3A65FE44" w:rsidR="000A36EA" w:rsidRDefault="000A36EA" w:rsidP="000A36EA"/>
    <w:p w14:paraId="75D84EE4" w14:textId="3E06E5D4" w:rsidR="00A7264D" w:rsidRDefault="00A7264D" w:rsidP="00A7264D">
      <w:pPr>
        <w:pStyle w:val="Titre2"/>
      </w:pPr>
      <w:r>
        <w:t>Logiciels nécessaires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2"/>
        <w:gridCol w:w="1821"/>
        <w:gridCol w:w="5529"/>
      </w:tblGrid>
      <w:tr w:rsidR="00A7264D" w14:paraId="1CFF1E68" w14:textId="77777777" w:rsidTr="00A7264D">
        <w:tc>
          <w:tcPr>
            <w:tcW w:w="442" w:type="dxa"/>
          </w:tcPr>
          <w:p w14:paraId="105FB28B" w14:textId="7262486F" w:rsidR="00A7264D" w:rsidRDefault="00A7264D" w:rsidP="00A7264D">
            <w:r>
              <w:t>1X</w:t>
            </w:r>
          </w:p>
        </w:tc>
        <w:tc>
          <w:tcPr>
            <w:tcW w:w="1821" w:type="dxa"/>
          </w:tcPr>
          <w:p w14:paraId="425129BB" w14:textId="79ED3DF1" w:rsidR="00A7264D" w:rsidRDefault="00A7264D" w:rsidP="00A7264D">
            <w:r>
              <w:t>Epic Wheel Hero</w:t>
            </w:r>
          </w:p>
        </w:tc>
        <w:tc>
          <w:tcPr>
            <w:tcW w:w="5529" w:type="dxa"/>
          </w:tcPr>
          <w:p w14:paraId="3EBABD5B" w14:textId="721D7C53" w:rsidR="00A7264D" w:rsidRDefault="00A7264D" w:rsidP="00A7264D">
            <w:r>
              <w:t>[</w:t>
            </w:r>
            <w:proofErr w:type="gramStart"/>
            <w:r>
              <w:t>insérer</w:t>
            </w:r>
            <w:proofErr w:type="gramEnd"/>
            <w:r>
              <w:t xml:space="preserve"> le lien ici]</w:t>
            </w:r>
          </w:p>
        </w:tc>
      </w:tr>
      <w:tr w:rsidR="00A7264D" w14:paraId="1DCDBF94" w14:textId="77777777" w:rsidTr="00A7264D">
        <w:tc>
          <w:tcPr>
            <w:tcW w:w="442" w:type="dxa"/>
          </w:tcPr>
          <w:p w14:paraId="023E472A" w14:textId="6EA88CCA" w:rsidR="00A7264D" w:rsidRDefault="00A7264D" w:rsidP="00A7264D">
            <w:r>
              <w:t>1X</w:t>
            </w:r>
          </w:p>
        </w:tc>
        <w:tc>
          <w:tcPr>
            <w:tcW w:w="1821" w:type="dxa"/>
          </w:tcPr>
          <w:p w14:paraId="2A3CBF65" w14:textId="4E5B6D98" w:rsidR="00A7264D" w:rsidRDefault="00A7264D" w:rsidP="00A7264D">
            <w:proofErr w:type="spellStart"/>
            <w:r>
              <w:t>JoyToKey</w:t>
            </w:r>
            <w:proofErr w:type="spellEnd"/>
          </w:p>
        </w:tc>
        <w:tc>
          <w:tcPr>
            <w:tcW w:w="5529" w:type="dxa"/>
          </w:tcPr>
          <w:p w14:paraId="778754D1" w14:textId="4D31723E" w:rsidR="00A7264D" w:rsidRDefault="00A7264D" w:rsidP="00A7264D">
            <w:r w:rsidRPr="00A7264D">
              <w:t>https://joytokey.net/en/download</w:t>
            </w:r>
          </w:p>
        </w:tc>
      </w:tr>
    </w:tbl>
    <w:p w14:paraId="29ABD207" w14:textId="77777777" w:rsidR="00A7264D" w:rsidRPr="00A7264D" w:rsidRDefault="00A7264D" w:rsidP="00A7264D"/>
    <w:p w14:paraId="785A7F31" w14:textId="0A21C974" w:rsidR="00D42B61" w:rsidRDefault="00D42B61" w:rsidP="00D42B61">
      <w:pPr>
        <w:pStyle w:val="Titre2"/>
      </w:pPr>
      <w:r>
        <w:t>Connexion des guitares</w:t>
      </w:r>
    </w:p>
    <w:p w14:paraId="03737A61" w14:textId="0706B251" w:rsidR="00A7264D" w:rsidRDefault="00A7264D" w:rsidP="00A7264D">
      <w:pPr>
        <w:spacing w:after="0"/>
        <w:rPr>
          <w:u w:val="single"/>
        </w:rPr>
      </w:pPr>
      <w:r w:rsidRPr="00A7264D">
        <w:rPr>
          <w:u w:val="single"/>
        </w:rPr>
        <w:t>Procédure</w:t>
      </w:r>
      <w:r w:rsidR="00D42B61" w:rsidRPr="00A7264D">
        <w:rPr>
          <w:u w:val="single"/>
        </w:rPr>
        <w:t xml:space="preserve"> pour connecter les guitares au PC</w:t>
      </w:r>
    </w:p>
    <w:p w14:paraId="26F37B82" w14:textId="118D4349" w:rsidR="00A7264D" w:rsidRPr="00A7264D" w:rsidRDefault="00A7264D" w:rsidP="00D42B61">
      <w:r>
        <w:t>Assurez-vous d’avoir tout le matériel et les logiciels nécessaires avant d’entamer cette procédure.</w:t>
      </w:r>
    </w:p>
    <w:p w14:paraId="3314A95E" w14:textId="62F8111B" w:rsidR="00A7264D" w:rsidRDefault="00A7264D" w:rsidP="00A7264D">
      <w:pPr>
        <w:pStyle w:val="Paragraphedeliste"/>
        <w:numPr>
          <w:ilvl w:val="0"/>
          <w:numId w:val="3"/>
        </w:numPr>
      </w:pPr>
      <w:r>
        <w:t>Brancher les 2 adaptateurs USB au PC</w:t>
      </w:r>
    </w:p>
    <w:p w14:paraId="15285BA1" w14:textId="235F4EFA" w:rsidR="00A7264D" w:rsidRPr="00A7264D" w:rsidRDefault="00A7264D" w:rsidP="00A7264D">
      <w:pPr>
        <w:pStyle w:val="Paragraphedeliste"/>
        <w:numPr>
          <w:ilvl w:val="0"/>
          <w:numId w:val="3"/>
        </w:numPr>
      </w:pPr>
      <w:r>
        <w:t>Attendez un instant que Windows configure les drivers.</w:t>
      </w:r>
    </w:p>
    <w:p w14:paraId="1EAA6A4D" w14:textId="2B82F860" w:rsidR="007677E3" w:rsidRDefault="00BA2640" w:rsidP="00BA2640">
      <w:pPr>
        <w:pStyle w:val="Titre1"/>
      </w:pPr>
      <w:r>
        <w:t>Thèmes</w:t>
      </w:r>
      <w:bookmarkEnd w:id="14"/>
    </w:p>
    <w:p w14:paraId="73C65BEA" w14:textId="1977A966" w:rsidR="00BA2640" w:rsidRDefault="00BA2640" w:rsidP="00BA2640">
      <w:pPr>
        <w:pStyle w:val="Titre1"/>
      </w:pPr>
      <w:bookmarkStart w:id="15" w:name="_Toc49842118"/>
      <w:r>
        <w:t>Autres fonctionnalités</w:t>
      </w:r>
      <w:bookmarkEnd w:id="15"/>
    </w:p>
    <w:p w14:paraId="336C4FEA" w14:textId="4A2B195F" w:rsidR="00BA2640" w:rsidRDefault="00BA2640" w:rsidP="00BA2640">
      <w:pPr>
        <w:pStyle w:val="Titre2"/>
      </w:pPr>
      <w:bookmarkStart w:id="16" w:name="_Toc49842119"/>
      <w:r>
        <w:t>Les vies</w:t>
      </w:r>
      <w:bookmarkEnd w:id="16"/>
    </w:p>
    <w:p w14:paraId="505D828D" w14:textId="77777777" w:rsidR="007677E3" w:rsidRDefault="0036071E" w:rsidP="0036071E">
      <w:r>
        <w:t xml:space="preserve">Quand la partie commence, </w:t>
      </w:r>
      <w:r w:rsidR="007677E3">
        <w:t xml:space="preserve">chaque joueur possède 3 vies. </w:t>
      </w:r>
    </w:p>
    <w:p w14:paraId="72793F92" w14:textId="3BE9854B" w:rsidR="007677E3" w:rsidRDefault="007677E3" w:rsidP="0036071E">
      <w:r>
        <w:t>Le joueur perd une vie si :</w:t>
      </w:r>
    </w:p>
    <w:p w14:paraId="50AC0AFB" w14:textId="7F7CAF0D" w:rsidR="007677E3" w:rsidRDefault="007677E3" w:rsidP="007677E3">
      <w:pPr>
        <w:pStyle w:val="Paragraphedeliste"/>
        <w:numPr>
          <w:ilvl w:val="0"/>
          <w:numId w:val="1"/>
        </w:numPr>
      </w:pPr>
      <w:r>
        <w:t>Il appuie sur la note avant qu’elle n’arrive dans le viseur.</w:t>
      </w:r>
    </w:p>
    <w:p w14:paraId="6D5479C9" w14:textId="59CF2E20" w:rsidR="007677E3" w:rsidRDefault="007677E3" w:rsidP="007677E3">
      <w:pPr>
        <w:pStyle w:val="Paragraphedeliste"/>
        <w:numPr>
          <w:ilvl w:val="0"/>
          <w:numId w:val="1"/>
        </w:numPr>
      </w:pPr>
      <w:r>
        <w:t xml:space="preserve">Il appuie sur la note après qu’elle </w:t>
      </w:r>
      <w:proofErr w:type="gramStart"/>
      <w:r>
        <w:t>soit</w:t>
      </w:r>
      <w:proofErr w:type="gramEnd"/>
      <w:r>
        <w:t xml:space="preserve"> arrivé</w:t>
      </w:r>
      <w:r w:rsidR="00FC3FB1">
        <w:t>e</w:t>
      </w:r>
      <w:r>
        <w:t xml:space="preserve"> dans le viseur.</w:t>
      </w:r>
    </w:p>
    <w:p w14:paraId="2CBCAC29" w14:textId="11F157B8" w:rsidR="007677E3" w:rsidRDefault="007677E3" w:rsidP="007677E3">
      <w:pPr>
        <w:pStyle w:val="Paragraphedeliste"/>
        <w:numPr>
          <w:ilvl w:val="0"/>
          <w:numId w:val="1"/>
        </w:numPr>
      </w:pPr>
      <w:r>
        <w:t>Il appuie sur une note spéciale « </w:t>
      </w:r>
      <w:r w:rsidR="00656303">
        <w:t>perte d’une vie</w:t>
      </w:r>
      <w:r w:rsidR="00B953E2">
        <w:t> »</w:t>
      </w:r>
      <w:r w:rsidR="00C41B4D">
        <w:t>.</w:t>
      </w:r>
    </w:p>
    <w:p w14:paraId="2125A2F6" w14:textId="77777777" w:rsidR="0036071E" w:rsidRPr="0036071E" w:rsidRDefault="0036071E" w:rsidP="0036071E"/>
    <w:p w14:paraId="35FD9BBB" w14:textId="2C9069EA" w:rsidR="00BA2640" w:rsidRDefault="00BA2640" w:rsidP="00BA2640">
      <w:pPr>
        <w:pStyle w:val="Titre2"/>
      </w:pPr>
      <w:bookmarkStart w:id="17" w:name="_Toc49842120"/>
      <w:r>
        <w:t>Le score</w:t>
      </w:r>
      <w:bookmarkEnd w:id="17"/>
    </w:p>
    <w:p w14:paraId="3B3C0E93" w14:textId="1BACA306" w:rsidR="003E430E" w:rsidRDefault="003E430E" w:rsidP="003E430E">
      <w:r>
        <w:t>Un score est constamment affiché à l’écran. Pour chaque note « classiques » touchées, le score augmente de 30 points. Une note spéciale touchée fera augmenter le score de +</w:t>
      </w:r>
      <w:r w:rsidR="00E55FCD">
        <w:t>1</w:t>
      </w:r>
      <w:r>
        <w:t>0 points.</w:t>
      </w:r>
    </w:p>
    <w:p w14:paraId="66299502" w14:textId="77777777" w:rsidR="003E430E" w:rsidRPr="003E430E" w:rsidRDefault="003E430E" w:rsidP="003E430E"/>
    <w:sectPr w:rsidR="003E430E" w:rsidRPr="003E430E" w:rsidSect="000A36EA">
      <w:footerReference w:type="default" r:id="rId2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2C8412" w14:textId="77777777" w:rsidR="00526755" w:rsidRDefault="00526755" w:rsidP="000A36EA">
      <w:pPr>
        <w:spacing w:after="0" w:line="240" w:lineRule="auto"/>
      </w:pPr>
      <w:r>
        <w:separator/>
      </w:r>
    </w:p>
  </w:endnote>
  <w:endnote w:type="continuationSeparator" w:id="0">
    <w:p w14:paraId="19DF1929" w14:textId="77777777" w:rsidR="00526755" w:rsidRDefault="00526755" w:rsidP="000A3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5294252"/>
      <w:docPartObj>
        <w:docPartGallery w:val="Page Numbers (Bottom of Page)"/>
        <w:docPartUnique/>
      </w:docPartObj>
    </w:sdtPr>
    <w:sdtContent>
      <w:p w14:paraId="326010D3" w14:textId="79126C75" w:rsidR="000A36EA" w:rsidRDefault="000A36E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22EE697" w14:textId="77777777" w:rsidR="000A36EA" w:rsidRDefault="000A36E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429E9" w14:textId="77777777" w:rsidR="00526755" w:rsidRDefault="00526755" w:rsidP="000A36EA">
      <w:pPr>
        <w:spacing w:after="0" w:line="240" w:lineRule="auto"/>
      </w:pPr>
      <w:r>
        <w:separator/>
      </w:r>
    </w:p>
  </w:footnote>
  <w:footnote w:type="continuationSeparator" w:id="0">
    <w:p w14:paraId="524FCEC4" w14:textId="77777777" w:rsidR="00526755" w:rsidRDefault="00526755" w:rsidP="000A3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CC40EE"/>
    <w:multiLevelType w:val="hybridMultilevel"/>
    <w:tmpl w:val="6228241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03CF1"/>
    <w:multiLevelType w:val="hybridMultilevel"/>
    <w:tmpl w:val="53B843A2"/>
    <w:lvl w:ilvl="0" w:tplc="1E285C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87843"/>
    <w:multiLevelType w:val="hybridMultilevel"/>
    <w:tmpl w:val="D860600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604"/>
    <w:rsid w:val="000702E1"/>
    <w:rsid w:val="00090B5E"/>
    <w:rsid w:val="000A36EA"/>
    <w:rsid w:val="000E053D"/>
    <w:rsid w:val="000E05F5"/>
    <w:rsid w:val="000E586E"/>
    <w:rsid w:val="00193C7B"/>
    <w:rsid w:val="0023579A"/>
    <w:rsid w:val="003008A5"/>
    <w:rsid w:val="00304B24"/>
    <w:rsid w:val="0036071E"/>
    <w:rsid w:val="003636D6"/>
    <w:rsid w:val="003E430E"/>
    <w:rsid w:val="00414C90"/>
    <w:rsid w:val="0043577F"/>
    <w:rsid w:val="004B1CF1"/>
    <w:rsid w:val="00526755"/>
    <w:rsid w:val="005604A4"/>
    <w:rsid w:val="0059529B"/>
    <w:rsid w:val="005972DA"/>
    <w:rsid w:val="00656303"/>
    <w:rsid w:val="006606AF"/>
    <w:rsid w:val="006B0223"/>
    <w:rsid w:val="006B73DF"/>
    <w:rsid w:val="007677E3"/>
    <w:rsid w:val="007B337E"/>
    <w:rsid w:val="007C009A"/>
    <w:rsid w:val="007C38F0"/>
    <w:rsid w:val="009436B7"/>
    <w:rsid w:val="00A7264D"/>
    <w:rsid w:val="00A92C75"/>
    <w:rsid w:val="00AA37BD"/>
    <w:rsid w:val="00AC747C"/>
    <w:rsid w:val="00B953E2"/>
    <w:rsid w:val="00BA2640"/>
    <w:rsid w:val="00C07CE1"/>
    <w:rsid w:val="00C41B4D"/>
    <w:rsid w:val="00C7452C"/>
    <w:rsid w:val="00CB665A"/>
    <w:rsid w:val="00D4108A"/>
    <w:rsid w:val="00D42B61"/>
    <w:rsid w:val="00D65A2E"/>
    <w:rsid w:val="00D814DE"/>
    <w:rsid w:val="00DC6717"/>
    <w:rsid w:val="00E05FB9"/>
    <w:rsid w:val="00E55FCD"/>
    <w:rsid w:val="00ED2DD5"/>
    <w:rsid w:val="00EE4604"/>
    <w:rsid w:val="00F82E52"/>
    <w:rsid w:val="00F84C81"/>
    <w:rsid w:val="00FC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9916"/>
  <w15:chartTrackingRefBased/>
  <w15:docId w15:val="{843FC136-2E75-4BED-968E-03BC779F8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A26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A2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A26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A2640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677E3"/>
    <w:pPr>
      <w:ind w:left="720"/>
      <w:contextualSpacing/>
    </w:pPr>
  </w:style>
  <w:style w:type="table" w:styleId="Grilledutableau">
    <w:name w:val="Table Grid"/>
    <w:basedOn w:val="TableauNormal"/>
    <w:uiPriority w:val="39"/>
    <w:rsid w:val="0030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A36EA"/>
    <w:pPr>
      <w:outlineLvl w:val="9"/>
    </w:pPr>
    <w:rPr>
      <w:color w:val="2F5496" w:themeColor="accent1" w:themeShade="BF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0A36E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A36E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0A36E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0A3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36EA"/>
  </w:style>
  <w:style w:type="paragraph" w:styleId="Pieddepage">
    <w:name w:val="footer"/>
    <w:basedOn w:val="Normal"/>
    <w:link w:val="PieddepageCar"/>
    <w:uiPriority w:val="99"/>
    <w:unhideWhenUsed/>
    <w:rsid w:val="000A3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3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image" Target="media/image13.jfi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2.jpe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1.jp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4</Pages>
  <Words>722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Gallucci Alex</dc:creator>
  <cp:keywords/>
  <dc:description/>
  <cp:lastModifiedBy>Gallucci Alex</cp:lastModifiedBy>
  <cp:revision>27</cp:revision>
  <dcterms:created xsi:type="dcterms:W3CDTF">2020-08-24T12:18:00Z</dcterms:created>
  <dcterms:modified xsi:type="dcterms:W3CDTF">2020-09-01T07:05:00Z</dcterms:modified>
</cp:coreProperties>
</file>