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45214949"/>
        <w:docPartObj>
          <w:docPartGallery w:val="Cover Pages"/>
          <w:docPartUnique/>
        </w:docPartObj>
      </w:sdtPr>
      <w:sdtEndPr/>
      <w:sdtContent>
        <w:p w14:paraId="6F06E909" w14:textId="4E18CA59" w:rsidR="009D3CB9" w:rsidRDefault="009D3CB9">
          <w:r>
            <w:rPr>
              <w:noProof/>
            </w:rPr>
            <mc:AlternateContent>
              <mc:Choice Requires="wpg">
                <w:drawing>
                  <wp:anchor distT="0" distB="0" distL="114300" distR="114300" simplePos="0" relativeHeight="251659264" behindDoc="1" locked="0" layoutInCell="1" allowOverlap="1" wp14:anchorId="7726ECC9" wp14:editId="7BE3FD98">
                    <wp:simplePos x="0" y="0"/>
                    <wp:positionH relativeFrom="page">
                      <wp:posOffset>438150</wp:posOffset>
                    </wp:positionH>
                    <wp:positionV relativeFrom="page">
                      <wp:posOffset>257175</wp:posOffset>
                    </wp:positionV>
                    <wp:extent cx="6867525" cy="9352128"/>
                    <wp:effectExtent l="0" t="0" r="9525" b="1905"/>
                    <wp:wrapNone/>
                    <wp:docPr id="193" name="Groupe 193"/>
                    <wp:cNvGraphicFramePr/>
                    <a:graphic xmlns:a="http://schemas.openxmlformats.org/drawingml/2006/main">
                      <a:graphicData uri="http://schemas.microsoft.com/office/word/2010/wordprocessingGroup">
                        <wpg:wgp>
                          <wpg:cNvGrpSpPr/>
                          <wpg:grpSpPr>
                            <a:xfrm>
                              <a:off x="0" y="0"/>
                              <a:ext cx="6867525" cy="9352128"/>
                              <a:chOff x="-9525" y="-228600"/>
                              <a:chExt cx="6867525" cy="9352128"/>
                            </a:xfrm>
                          </wpg:grpSpPr>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CE8279" w14:textId="0435D6AE" w:rsidR="009D3CB9" w:rsidRDefault="009D3CB9">
                                      <w:pPr>
                                        <w:pStyle w:val="Sansinterligne"/>
                                        <w:spacing w:before="120"/>
                                        <w:jc w:val="center"/>
                                        <w:rPr>
                                          <w:color w:val="FFFFFF" w:themeColor="background1"/>
                                        </w:rPr>
                                      </w:pPr>
                                      <w:r>
                                        <w:rPr>
                                          <w:color w:val="FFFFFF" w:themeColor="background1"/>
                                        </w:rPr>
                                        <w:t>Gallucci Alex &amp; Halaghia Steven</w:t>
                                      </w:r>
                                    </w:p>
                                  </w:sdtContent>
                                </w:sdt>
                                <w:p w14:paraId="1B703D11" w14:textId="466259C1" w:rsidR="009D3CB9" w:rsidRDefault="00CC464F">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9D3CB9">
                                        <w:rPr>
                                          <w:caps/>
                                          <w:color w:val="FFFFFF" w:themeColor="background1"/>
                                        </w:rPr>
                                        <w:t xml:space="preserve">     </w:t>
                                      </w:r>
                                    </w:sdtContent>
                                  </w:sdt>
                                  <w:r w:rsidR="009D3CB9">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D3CB9">
                                        <w:rPr>
                                          <w:color w:val="FFFFFF" w:themeColor="background1"/>
                                        </w:rPr>
                                        <w:t>DIVTEC</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0" y="4094187"/>
                                <a:ext cx="6858000" cy="2722728"/>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888571" w14:textId="465A1B79" w:rsidR="009D3CB9" w:rsidRPr="009D3CB9" w:rsidRDefault="009D3CB9">
                                      <w:pPr>
                                        <w:pStyle w:val="Sansinterligne"/>
                                        <w:jc w:val="center"/>
                                        <w:rPr>
                                          <w:rFonts w:asciiTheme="majorHAnsi" w:eastAsiaTheme="majorEastAsia" w:hAnsiTheme="majorHAnsi" w:cstheme="majorBidi"/>
                                          <w:caps/>
                                          <w:color w:val="FFFFFF" w:themeColor="background1"/>
                                          <w:sz w:val="72"/>
                                          <w:szCs w:val="72"/>
                                        </w:rPr>
                                      </w:pPr>
                                      <w:r w:rsidRPr="009D3CB9">
                                        <w:rPr>
                                          <w:rFonts w:asciiTheme="majorHAnsi" w:eastAsiaTheme="majorEastAsia" w:hAnsiTheme="majorHAnsi" w:cstheme="majorBidi"/>
                                          <w:caps/>
                                          <w:color w:val="FFFFFF" w:themeColor="background1"/>
                                          <w:sz w:val="72"/>
                                          <w:szCs w:val="72"/>
                                        </w:rPr>
                                        <w:t>Ep</w:t>
                                      </w:r>
                                      <w:r>
                                        <w:rPr>
                                          <w:rFonts w:asciiTheme="majorHAnsi" w:eastAsiaTheme="majorEastAsia" w:hAnsiTheme="majorHAnsi" w:cstheme="majorBidi"/>
                                          <w:caps/>
                                          <w:color w:val="FFFFFF" w:themeColor="background1"/>
                                          <w:sz w:val="72"/>
                                          <w:szCs w:val="72"/>
                                        </w:rPr>
                                        <w:t>i</w:t>
                                      </w:r>
                                      <w:r w:rsidRPr="009D3CB9">
                                        <w:rPr>
                                          <w:rFonts w:asciiTheme="majorHAnsi" w:eastAsiaTheme="majorEastAsia" w:hAnsiTheme="majorHAnsi" w:cstheme="majorBidi"/>
                                          <w:caps/>
                                          <w:color w:val="FFFFFF" w:themeColor="background1"/>
                                          <w:sz w:val="72"/>
                                          <w:szCs w:val="72"/>
                                        </w:rPr>
                                        <w:t>c Wheel Hero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tangle 194"/>
                            <wps:cNvSpPr/>
                            <wps:spPr>
                              <a:xfrm>
                                <a:off x="-9525" y="-22860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26ECC9" id="Groupe 193" o:spid="_x0000_s1026" style="position:absolute;margin-left:34.5pt;margin-top:20.25pt;width:540.75pt;height:736.4pt;z-index:-251657216;mso-position-horizontal-relative:page;mso-position-vertical-relative:page" coordorigin="-95,-2286" coordsize="68675,93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">
                    <v:rect id="Rectangle 195" o:spid="_x0000_s1027"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CE8279" w14:textId="0435D6AE" w:rsidR="009D3CB9" w:rsidRDefault="009D3CB9">
                                <w:pPr>
                                  <w:pStyle w:val="Sansinterligne"/>
                                  <w:spacing w:before="120"/>
                                  <w:jc w:val="center"/>
                                  <w:rPr>
                                    <w:color w:val="FFFFFF" w:themeColor="background1"/>
                                  </w:rPr>
                                </w:pPr>
                                <w:r>
                                  <w:rPr>
                                    <w:color w:val="FFFFFF" w:themeColor="background1"/>
                                  </w:rPr>
                                  <w:t>Gallucci Alex &amp; Halaghia Steven</w:t>
                                </w:r>
                              </w:p>
                            </w:sdtContent>
                          </w:sdt>
                          <w:p w14:paraId="1B703D11" w14:textId="466259C1" w:rsidR="009D3CB9" w:rsidRDefault="00CC464F">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9D3CB9">
                                  <w:rPr>
                                    <w:caps/>
                                    <w:color w:val="FFFFFF" w:themeColor="background1"/>
                                  </w:rPr>
                                  <w:t xml:space="preserve">     </w:t>
                                </w:r>
                              </w:sdtContent>
                            </w:sdt>
                            <w:r w:rsidR="009D3CB9">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D3CB9">
                                  <w:rPr>
                                    <w:color w:val="FFFFFF" w:themeColor="background1"/>
                                  </w:rPr>
                                  <w:t>DIVTEC</w:t>
                                </w:r>
                              </w:sdtContent>
                            </w:sdt>
                          </w:p>
                        </w:txbxContent>
                      </v:textbox>
                    </v:rect>
                    <v:shapetype id="_x0000_t202" coordsize="21600,21600" o:spt="202" path="m,l,21600r21600,l21600,xe">
                      <v:stroke joinstyle="miter"/>
                      <v:path gradientshapeok="t" o:connecttype="rect"/>
                    </v:shapetype>
                    <v:shape id="Zone de texte 196" o:spid="_x0000_s1028" type="#_x0000_t202" style="position:absolute;top:40941;width:68580;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" fillcolor="#4472c4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888571" w14:textId="465A1B79" w:rsidR="009D3CB9" w:rsidRPr="009D3CB9" w:rsidRDefault="009D3CB9">
                                <w:pPr>
                                  <w:pStyle w:val="Sansinterligne"/>
                                  <w:jc w:val="center"/>
                                  <w:rPr>
                                    <w:rFonts w:asciiTheme="majorHAnsi" w:eastAsiaTheme="majorEastAsia" w:hAnsiTheme="majorHAnsi" w:cstheme="majorBidi"/>
                                    <w:caps/>
                                    <w:color w:val="FFFFFF" w:themeColor="background1"/>
                                    <w:sz w:val="72"/>
                                    <w:szCs w:val="72"/>
                                  </w:rPr>
                                </w:pPr>
                                <w:r w:rsidRPr="009D3CB9">
                                  <w:rPr>
                                    <w:rFonts w:asciiTheme="majorHAnsi" w:eastAsiaTheme="majorEastAsia" w:hAnsiTheme="majorHAnsi" w:cstheme="majorBidi"/>
                                    <w:caps/>
                                    <w:color w:val="FFFFFF" w:themeColor="background1"/>
                                    <w:sz w:val="72"/>
                                    <w:szCs w:val="72"/>
                                  </w:rPr>
                                  <w:t>Ep</w:t>
                                </w:r>
                                <w:r>
                                  <w:rPr>
                                    <w:rFonts w:asciiTheme="majorHAnsi" w:eastAsiaTheme="majorEastAsia" w:hAnsiTheme="majorHAnsi" w:cstheme="majorBidi"/>
                                    <w:caps/>
                                    <w:color w:val="FFFFFF" w:themeColor="background1"/>
                                    <w:sz w:val="72"/>
                                    <w:szCs w:val="72"/>
                                  </w:rPr>
                                  <w:t>i</w:t>
                                </w:r>
                                <w:r w:rsidRPr="009D3CB9">
                                  <w:rPr>
                                    <w:rFonts w:asciiTheme="majorHAnsi" w:eastAsiaTheme="majorEastAsia" w:hAnsiTheme="majorHAnsi" w:cstheme="majorBidi"/>
                                    <w:caps/>
                                    <w:color w:val="FFFFFF" w:themeColor="background1"/>
                                    <w:sz w:val="72"/>
                                    <w:szCs w:val="72"/>
                                  </w:rPr>
                                  <w:t>c Wheel Hero</w:t>
                                </w:r>
                              </w:p>
                            </w:sdtContent>
                          </w:sdt>
                        </w:txbxContent>
                      </v:textbox>
                    </v:shape>
                    <v:rect id="Rectangle 194" o:spid="_x0000_s1029" style="position:absolute;left:-95;top:-2286;width:68579;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w10:wrap anchorx="page" anchory="page"/>
                  </v:group>
                </w:pict>
              </mc:Fallback>
            </mc:AlternateContent>
          </w:r>
        </w:p>
        <w:p w14:paraId="669A3D04" w14:textId="4623AD87" w:rsidR="00A033BA" w:rsidRDefault="00FA4D5C" w:rsidP="00A033BA">
          <w:r>
            <w:rPr>
              <w:noProof/>
            </w:rPr>
            <w:drawing>
              <wp:anchor distT="0" distB="0" distL="114300" distR="114300" simplePos="0" relativeHeight="251658239" behindDoc="0" locked="0" layoutInCell="1" allowOverlap="1" wp14:anchorId="603C243F" wp14:editId="13338A6B">
                <wp:simplePos x="0" y="0"/>
                <wp:positionH relativeFrom="column">
                  <wp:posOffset>-461645</wp:posOffset>
                </wp:positionH>
                <wp:positionV relativeFrom="paragraph">
                  <wp:posOffset>214630</wp:posOffset>
                </wp:positionV>
                <wp:extent cx="6858000" cy="3440743"/>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4407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CB9">
            <w:br w:type="page"/>
          </w:r>
        </w:p>
      </w:sdtContent>
    </w:sdt>
    <w:sdt>
      <w:sdtPr>
        <w:rPr>
          <w:lang w:val="fr-FR"/>
        </w:rPr>
        <w:id w:val="-12078712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7AF1E7E" w14:textId="53D04CBA" w:rsidR="00A033BA" w:rsidRDefault="00A033BA">
          <w:pPr>
            <w:pStyle w:val="En-ttedetabledesmatires"/>
          </w:pPr>
          <w:r>
            <w:rPr>
              <w:lang w:val="fr-FR"/>
            </w:rPr>
            <w:t>Table des matières</w:t>
          </w:r>
        </w:p>
        <w:p w14:paraId="5522B5BF" w14:textId="031A71A8" w:rsidR="00A033BA" w:rsidRDefault="00A033BA">
          <w:pPr>
            <w:pStyle w:val="TM1"/>
            <w:tabs>
              <w:tab w:val="right" w:leader="dot" w:pos="9062"/>
            </w:tabs>
            <w:rPr>
              <w:noProof/>
            </w:rPr>
          </w:pPr>
          <w:r>
            <w:fldChar w:fldCharType="begin"/>
          </w:r>
          <w:r>
            <w:instrText xml:space="preserve"> TOC \o "1-3" \h \z \u </w:instrText>
          </w:r>
          <w:r>
            <w:fldChar w:fldCharType="separate"/>
          </w:r>
          <w:hyperlink w:anchor="_Toc49843854" w:history="1">
            <w:r w:rsidRPr="002849ED">
              <w:rPr>
                <w:rStyle w:val="Lienhypertexte"/>
                <w:noProof/>
              </w:rPr>
              <w:t>But du jeu</w:t>
            </w:r>
            <w:r>
              <w:rPr>
                <w:noProof/>
                <w:webHidden/>
              </w:rPr>
              <w:tab/>
            </w:r>
            <w:r>
              <w:rPr>
                <w:noProof/>
                <w:webHidden/>
              </w:rPr>
              <w:fldChar w:fldCharType="begin"/>
            </w:r>
            <w:r>
              <w:rPr>
                <w:noProof/>
                <w:webHidden/>
              </w:rPr>
              <w:instrText xml:space="preserve"> PAGEREF _Toc49843854 \h </w:instrText>
            </w:r>
            <w:r>
              <w:rPr>
                <w:noProof/>
                <w:webHidden/>
              </w:rPr>
            </w:r>
            <w:r>
              <w:rPr>
                <w:noProof/>
                <w:webHidden/>
              </w:rPr>
              <w:fldChar w:fldCharType="separate"/>
            </w:r>
            <w:r>
              <w:rPr>
                <w:noProof/>
                <w:webHidden/>
              </w:rPr>
              <w:t>2</w:t>
            </w:r>
            <w:r>
              <w:rPr>
                <w:noProof/>
                <w:webHidden/>
              </w:rPr>
              <w:fldChar w:fldCharType="end"/>
            </w:r>
          </w:hyperlink>
        </w:p>
        <w:p w14:paraId="2FA33E6C" w14:textId="70AD6B93" w:rsidR="00A033BA" w:rsidRDefault="00A033BA">
          <w:pPr>
            <w:pStyle w:val="TM1"/>
            <w:tabs>
              <w:tab w:val="right" w:leader="dot" w:pos="9062"/>
            </w:tabs>
            <w:rPr>
              <w:noProof/>
            </w:rPr>
          </w:pPr>
          <w:hyperlink w:anchor="_Toc49843855" w:history="1">
            <w:r w:rsidRPr="002849ED">
              <w:rPr>
                <w:rStyle w:val="Lienhypertexte"/>
                <w:noProof/>
              </w:rPr>
              <w:t>Les notes</w:t>
            </w:r>
            <w:r>
              <w:rPr>
                <w:noProof/>
                <w:webHidden/>
              </w:rPr>
              <w:tab/>
            </w:r>
            <w:r>
              <w:rPr>
                <w:noProof/>
                <w:webHidden/>
              </w:rPr>
              <w:fldChar w:fldCharType="begin"/>
            </w:r>
            <w:r>
              <w:rPr>
                <w:noProof/>
                <w:webHidden/>
              </w:rPr>
              <w:instrText xml:space="preserve"> PAGEREF _Toc49843855 \h </w:instrText>
            </w:r>
            <w:r>
              <w:rPr>
                <w:noProof/>
                <w:webHidden/>
              </w:rPr>
            </w:r>
            <w:r>
              <w:rPr>
                <w:noProof/>
                <w:webHidden/>
              </w:rPr>
              <w:fldChar w:fldCharType="separate"/>
            </w:r>
            <w:r>
              <w:rPr>
                <w:noProof/>
                <w:webHidden/>
              </w:rPr>
              <w:t>2</w:t>
            </w:r>
            <w:r>
              <w:rPr>
                <w:noProof/>
                <w:webHidden/>
              </w:rPr>
              <w:fldChar w:fldCharType="end"/>
            </w:r>
          </w:hyperlink>
        </w:p>
        <w:p w14:paraId="249E8D80" w14:textId="3984D7CD" w:rsidR="00A033BA" w:rsidRDefault="00A033BA">
          <w:pPr>
            <w:pStyle w:val="TM1"/>
            <w:tabs>
              <w:tab w:val="right" w:leader="dot" w:pos="9062"/>
            </w:tabs>
            <w:rPr>
              <w:noProof/>
            </w:rPr>
          </w:pPr>
          <w:hyperlink w:anchor="_Toc49843856" w:history="1">
            <w:r w:rsidRPr="002849ED">
              <w:rPr>
                <w:rStyle w:val="Lienhypertexte"/>
                <w:noProof/>
              </w:rPr>
              <w:t>Matériel / logiciel</w:t>
            </w:r>
            <w:r>
              <w:rPr>
                <w:noProof/>
                <w:webHidden/>
              </w:rPr>
              <w:tab/>
            </w:r>
            <w:r>
              <w:rPr>
                <w:noProof/>
                <w:webHidden/>
              </w:rPr>
              <w:fldChar w:fldCharType="begin"/>
            </w:r>
            <w:r>
              <w:rPr>
                <w:noProof/>
                <w:webHidden/>
              </w:rPr>
              <w:instrText xml:space="preserve"> PAGEREF _Toc49843856 \h </w:instrText>
            </w:r>
            <w:r>
              <w:rPr>
                <w:noProof/>
                <w:webHidden/>
              </w:rPr>
            </w:r>
            <w:r>
              <w:rPr>
                <w:noProof/>
                <w:webHidden/>
              </w:rPr>
              <w:fldChar w:fldCharType="separate"/>
            </w:r>
            <w:r>
              <w:rPr>
                <w:noProof/>
                <w:webHidden/>
              </w:rPr>
              <w:t>2</w:t>
            </w:r>
            <w:r>
              <w:rPr>
                <w:noProof/>
                <w:webHidden/>
              </w:rPr>
              <w:fldChar w:fldCharType="end"/>
            </w:r>
          </w:hyperlink>
        </w:p>
        <w:p w14:paraId="71A7404A" w14:textId="26D17AE5" w:rsidR="00A033BA" w:rsidRDefault="00A033BA">
          <w:pPr>
            <w:pStyle w:val="TM2"/>
            <w:tabs>
              <w:tab w:val="right" w:leader="dot" w:pos="9062"/>
            </w:tabs>
            <w:rPr>
              <w:noProof/>
            </w:rPr>
          </w:pPr>
          <w:hyperlink w:anchor="_Toc49843857" w:history="1">
            <w:r w:rsidRPr="002849ED">
              <w:rPr>
                <w:rStyle w:val="Lienhypertexte"/>
                <w:noProof/>
              </w:rPr>
              <w:t>Matériels nécessaires</w:t>
            </w:r>
            <w:r>
              <w:rPr>
                <w:noProof/>
                <w:webHidden/>
              </w:rPr>
              <w:tab/>
            </w:r>
            <w:r>
              <w:rPr>
                <w:noProof/>
                <w:webHidden/>
              </w:rPr>
              <w:fldChar w:fldCharType="begin"/>
            </w:r>
            <w:r>
              <w:rPr>
                <w:noProof/>
                <w:webHidden/>
              </w:rPr>
              <w:instrText xml:space="preserve"> PAGEREF _Toc49843857 \h </w:instrText>
            </w:r>
            <w:r>
              <w:rPr>
                <w:noProof/>
                <w:webHidden/>
              </w:rPr>
            </w:r>
            <w:r>
              <w:rPr>
                <w:noProof/>
                <w:webHidden/>
              </w:rPr>
              <w:fldChar w:fldCharType="separate"/>
            </w:r>
            <w:r>
              <w:rPr>
                <w:noProof/>
                <w:webHidden/>
              </w:rPr>
              <w:t>2</w:t>
            </w:r>
            <w:r>
              <w:rPr>
                <w:noProof/>
                <w:webHidden/>
              </w:rPr>
              <w:fldChar w:fldCharType="end"/>
            </w:r>
          </w:hyperlink>
        </w:p>
        <w:p w14:paraId="385A3A17" w14:textId="6961E247" w:rsidR="00A033BA" w:rsidRDefault="00A033BA">
          <w:pPr>
            <w:pStyle w:val="TM2"/>
            <w:tabs>
              <w:tab w:val="right" w:leader="dot" w:pos="9062"/>
            </w:tabs>
            <w:rPr>
              <w:noProof/>
            </w:rPr>
          </w:pPr>
          <w:hyperlink w:anchor="_Toc49843858" w:history="1">
            <w:r w:rsidRPr="002849ED">
              <w:rPr>
                <w:rStyle w:val="Lienhypertexte"/>
                <w:noProof/>
              </w:rPr>
              <w:t>Logiciels nécessaires</w:t>
            </w:r>
            <w:r>
              <w:rPr>
                <w:noProof/>
                <w:webHidden/>
              </w:rPr>
              <w:tab/>
            </w:r>
            <w:r>
              <w:rPr>
                <w:noProof/>
                <w:webHidden/>
              </w:rPr>
              <w:fldChar w:fldCharType="begin"/>
            </w:r>
            <w:r>
              <w:rPr>
                <w:noProof/>
                <w:webHidden/>
              </w:rPr>
              <w:instrText xml:space="preserve"> PAGEREF _Toc49843858 \h </w:instrText>
            </w:r>
            <w:r>
              <w:rPr>
                <w:noProof/>
                <w:webHidden/>
              </w:rPr>
            </w:r>
            <w:r>
              <w:rPr>
                <w:noProof/>
                <w:webHidden/>
              </w:rPr>
              <w:fldChar w:fldCharType="separate"/>
            </w:r>
            <w:r>
              <w:rPr>
                <w:noProof/>
                <w:webHidden/>
              </w:rPr>
              <w:t>2</w:t>
            </w:r>
            <w:r>
              <w:rPr>
                <w:noProof/>
                <w:webHidden/>
              </w:rPr>
              <w:fldChar w:fldCharType="end"/>
            </w:r>
          </w:hyperlink>
        </w:p>
        <w:p w14:paraId="78734AB6" w14:textId="57C51CB9" w:rsidR="00A033BA" w:rsidRDefault="00A033BA">
          <w:pPr>
            <w:pStyle w:val="TM2"/>
            <w:tabs>
              <w:tab w:val="right" w:leader="dot" w:pos="9062"/>
            </w:tabs>
            <w:rPr>
              <w:noProof/>
            </w:rPr>
          </w:pPr>
          <w:hyperlink w:anchor="_Toc49843859" w:history="1">
            <w:r w:rsidRPr="002849ED">
              <w:rPr>
                <w:rStyle w:val="Lienhypertexte"/>
                <w:noProof/>
              </w:rPr>
              <w:t>Connexion des guitares</w:t>
            </w:r>
            <w:r>
              <w:rPr>
                <w:noProof/>
                <w:webHidden/>
              </w:rPr>
              <w:tab/>
            </w:r>
            <w:r>
              <w:rPr>
                <w:noProof/>
                <w:webHidden/>
              </w:rPr>
              <w:fldChar w:fldCharType="begin"/>
            </w:r>
            <w:r>
              <w:rPr>
                <w:noProof/>
                <w:webHidden/>
              </w:rPr>
              <w:instrText xml:space="preserve"> PAGEREF _Toc49843859 \h </w:instrText>
            </w:r>
            <w:r>
              <w:rPr>
                <w:noProof/>
                <w:webHidden/>
              </w:rPr>
            </w:r>
            <w:r>
              <w:rPr>
                <w:noProof/>
                <w:webHidden/>
              </w:rPr>
              <w:fldChar w:fldCharType="separate"/>
            </w:r>
            <w:r>
              <w:rPr>
                <w:noProof/>
                <w:webHidden/>
              </w:rPr>
              <w:t>2</w:t>
            </w:r>
            <w:r>
              <w:rPr>
                <w:noProof/>
                <w:webHidden/>
              </w:rPr>
              <w:fldChar w:fldCharType="end"/>
            </w:r>
          </w:hyperlink>
        </w:p>
        <w:p w14:paraId="2431AB81" w14:textId="3FEBCACF" w:rsidR="00A033BA" w:rsidRDefault="00A033BA">
          <w:r>
            <w:rPr>
              <w:b/>
              <w:bCs/>
              <w:lang w:val="fr-FR"/>
            </w:rPr>
            <w:fldChar w:fldCharType="end"/>
          </w:r>
        </w:p>
      </w:sdtContent>
    </w:sdt>
    <w:p w14:paraId="5865C59D" w14:textId="77777777" w:rsidR="00A033BA" w:rsidRDefault="00A033BA">
      <w:pPr>
        <w:rPr>
          <w:rFonts w:asciiTheme="majorHAnsi" w:eastAsiaTheme="majorEastAsia" w:hAnsiTheme="majorHAnsi" w:cstheme="majorBidi"/>
          <w:color w:val="000000" w:themeColor="text1"/>
          <w:sz w:val="32"/>
          <w:szCs w:val="32"/>
        </w:rPr>
      </w:pPr>
      <w:r>
        <w:br w:type="page"/>
      </w:r>
    </w:p>
    <w:p w14:paraId="7BAE04EE" w14:textId="61C4DD2C" w:rsidR="00C8665C" w:rsidRDefault="00C8665C" w:rsidP="00C8665C">
      <w:pPr>
        <w:pStyle w:val="Titre1"/>
      </w:pPr>
      <w:bookmarkStart w:id="0" w:name="_Toc49843854"/>
      <w:r>
        <w:lastRenderedPageBreak/>
        <w:t>But du jeu</w:t>
      </w:r>
      <w:bookmarkEnd w:id="0"/>
    </w:p>
    <w:p w14:paraId="2F617B30" w14:textId="6D054753" w:rsidR="00C8665C" w:rsidRDefault="00C8665C" w:rsidP="00C8665C">
      <w:r>
        <w:t>Des notes tourent dans les roues. Chaque joueur interagit avec une roue</w:t>
      </w:r>
      <w:r w:rsidR="004305F1">
        <w:t xml:space="preserve"> à l’aide de sa guitare Hero</w:t>
      </w:r>
      <w:r>
        <w:t>. Son but est d’appuyer sur la note quand celle-ci est dans le</w:t>
      </w:r>
      <w:r w:rsidR="00D73755">
        <w:t xml:space="preserve"> milieu du</w:t>
      </w:r>
      <w:r>
        <w:t xml:space="preserve"> viseur.</w:t>
      </w:r>
    </w:p>
    <w:p w14:paraId="7A9C11C4" w14:textId="5CC4CB7D" w:rsidR="004305F1" w:rsidRDefault="00D73755" w:rsidP="00C8665C">
      <w:r>
        <w:rPr>
          <w:noProof/>
        </w:rPr>
        <w:drawing>
          <wp:inline distT="0" distB="0" distL="0" distR="0" wp14:anchorId="04BF5082" wp14:editId="07DFC398">
            <wp:extent cx="1965960" cy="1728499"/>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4148" cy="1735698"/>
                    </a:xfrm>
                    <a:prstGeom prst="rect">
                      <a:avLst/>
                    </a:prstGeom>
                    <a:noFill/>
                    <a:ln>
                      <a:noFill/>
                    </a:ln>
                  </pic:spPr>
                </pic:pic>
              </a:graphicData>
            </a:graphic>
          </wp:inline>
        </w:drawing>
      </w:r>
    </w:p>
    <w:p w14:paraId="278FEAFD" w14:textId="5736B9E9" w:rsidR="002E2D19" w:rsidRDefault="004305F1" w:rsidP="00D73755">
      <w:r>
        <w:t>Les deux joueurs commencent avec 3 vies. Si un joueur appui trop tôt ou trop tard, il perd une vie.</w:t>
      </w:r>
    </w:p>
    <w:p w14:paraId="3D6DBE9A" w14:textId="5E00276E" w:rsidR="00C8665C" w:rsidRDefault="00C8665C" w:rsidP="00C8665C">
      <w:pPr>
        <w:pStyle w:val="Titre1"/>
      </w:pPr>
      <w:bookmarkStart w:id="1" w:name="_Toc49843855"/>
      <w:r>
        <w:t>Les notes</w:t>
      </w:r>
      <w:bookmarkEnd w:id="1"/>
    </w:p>
    <w:p w14:paraId="3635FF2D" w14:textId="57ABAB55" w:rsidR="00C8665C" w:rsidRDefault="00C8665C" w:rsidP="00C8665C">
      <w:r>
        <w:t>Les notes présent</w:t>
      </w:r>
      <w:r w:rsidR="00D73755">
        <w:t>en</w:t>
      </w:r>
      <w:r>
        <w:t xml:space="preserve">t dans le jeu peuvent déclencher des évènements lorsque celles-ci sont touchées dans le viseur. </w:t>
      </w:r>
    </w:p>
    <w:p w14:paraId="508B2408" w14:textId="77777777" w:rsidR="00C8665C" w:rsidRDefault="00C8665C" w:rsidP="00C8665C">
      <w:r>
        <w:t>Liste des notes et leurs fonctionnalités :</w:t>
      </w:r>
    </w:p>
    <w:tbl>
      <w:tblPr>
        <w:tblStyle w:val="Grilledutableau"/>
        <w:tblW w:w="0" w:type="auto"/>
        <w:tblLook w:val="04A0" w:firstRow="1" w:lastRow="0" w:firstColumn="1" w:lastColumn="0" w:noHBand="0" w:noVBand="1"/>
      </w:tblPr>
      <w:tblGrid>
        <w:gridCol w:w="1271"/>
        <w:gridCol w:w="2410"/>
        <w:gridCol w:w="5381"/>
      </w:tblGrid>
      <w:tr w:rsidR="00D17B77" w14:paraId="1966E035" w14:textId="77777777" w:rsidTr="001910A7">
        <w:tc>
          <w:tcPr>
            <w:tcW w:w="1271" w:type="dxa"/>
          </w:tcPr>
          <w:p w14:paraId="04F23A13" w14:textId="3C7F5F8D" w:rsidR="00C8665C" w:rsidRDefault="00564DB1" w:rsidP="001910A7">
            <w:pPr>
              <w:spacing w:before="240" w:line="480" w:lineRule="auto"/>
            </w:pPr>
            <w:r>
              <w:t xml:space="preserve">  </w:t>
            </w:r>
            <w:r w:rsidR="00594315">
              <w:t xml:space="preserve"> </w:t>
            </w:r>
            <w:r w:rsidR="00C8665C">
              <w:rPr>
                <w:noProof/>
              </w:rPr>
              <w:drawing>
                <wp:inline distT="0" distB="0" distL="0" distR="0" wp14:anchorId="618319AF" wp14:editId="0202FCDC">
                  <wp:extent cx="497492" cy="49749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97492" cy="497492"/>
                          </a:xfrm>
                          <a:prstGeom prst="rect">
                            <a:avLst/>
                          </a:prstGeom>
                          <a:noFill/>
                          <a:ln>
                            <a:noFill/>
                          </a:ln>
                        </pic:spPr>
                      </pic:pic>
                    </a:graphicData>
                  </a:graphic>
                </wp:inline>
              </w:drawing>
            </w:r>
          </w:p>
        </w:tc>
        <w:tc>
          <w:tcPr>
            <w:tcW w:w="2410" w:type="dxa"/>
          </w:tcPr>
          <w:p w14:paraId="5BAAA558" w14:textId="77777777" w:rsidR="00C8665C" w:rsidRDefault="00C8665C" w:rsidP="001910A7"/>
          <w:p w14:paraId="3C9614E2" w14:textId="77777777" w:rsidR="00C8665C" w:rsidRDefault="00C8665C" w:rsidP="001910A7"/>
          <w:p w14:paraId="64ABFBDD" w14:textId="77777777" w:rsidR="00C8665C" w:rsidRDefault="00C8665C" w:rsidP="001910A7">
            <w:r>
              <w:t>Note ralentissement</w:t>
            </w:r>
          </w:p>
        </w:tc>
        <w:tc>
          <w:tcPr>
            <w:tcW w:w="5381" w:type="dxa"/>
          </w:tcPr>
          <w:p w14:paraId="567D171B" w14:textId="77777777" w:rsidR="00D73755" w:rsidRDefault="00D73755" w:rsidP="001910A7"/>
          <w:p w14:paraId="34EA3E5A" w14:textId="78FE7FE3" w:rsidR="00C8665C" w:rsidRDefault="00C8665C" w:rsidP="001910A7">
            <w:r>
              <w:t>Quand la note est touchée, baisse la vitesse des roues. L’effet dure 7 secondes.</w:t>
            </w:r>
          </w:p>
        </w:tc>
      </w:tr>
      <w:tr w:rsidR="00D17B77" w14:paraId="0833A932" w14:textId="77777777" w:rsidTr="001910A7">
        <w:tc>
          <w:tcPr>
            <w:tcW w:w="1271" w:type="dxa"/>
          </w:tcPr>
          <w:p w14:paraId="1AB41F1B" w14:textId="24A3D717" w:rsidR="00C8665C" w:rsidRDefault="00564DB1" w:rsidP="001910A7">
            <w:pPr>
              <w:spacing w:before="240" w:line="480" w:lineRule="auto"/>
            </w:pPr>
            <w:r>
              <w:t xml:space="preserve">  </w:t>
            </w:r>
            <w:r w:rsidR="00594315">
              <w:t xml:space="preserve"> </w:t>
            </w:r>
            <w:r w:rsidR="00C8665C">
              <w:rPr>
                <w:noProof/>
              </w:rPr>
              <w:drawing>
                <wp:inline distT="0" distB="0" distL="0" distR="0" wp14:anchorId="4880A328" wp14:editId="039668D3">
                  <wp:extent cx="497931" cy="49793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97931" cy="497931"/>
                          </a:xfrm>
                          <a:prstGeom prst="rect">
                            <a:avLst/>
                          </a:prstGeom>
                          <a:noFill/>
                          <a:ln>
                            <a:noFill/>
                          </a:ln>
                        </pic:spPr>
                      </pic:pic>
                    </a:graphicData>
                  </a:graphic>
                </wp:inline>
              </w:drawing>
            </w:r>
          </w:p>
        </w:tc>
        <w:tc>
          <w:tcPr>
            <w:tcW w:w="2410" w:type="dxa"/>
          </w:tcPr>
          <w:p w14:paraId="0B1A1E16" w14:textId="77777777" w:rsidR="00C8665C" w:rsidRDefault="00C8665C" w:rsidP="001910A7"/>
          <w:p w14:paraId="0400EC37" w14:textId="77777777" w:rsidR="00C8665C" w:rsidRDefault="00C8665C" w:rsidP="001910A7"/>
          <w:p w14:paraId="3272B2A1" w14:textId="77777777" w:rsidR="00C8665C" w:rsidRDefault="00C8665C" w:rsidP="001910A7">
            <w:r>
              <w:t>Note accélération</w:t>
            </w:r>
          </w:p>
        </w:tc>
        <w:tc>
          <w:tcPr>
            <w:tcW w:w="5381" w:type="dxa"/>
          </w:tcPr>
          <w:p w14:paraId="4AB0BAE3" w14:textId="77777777" w:rsidR="00D73755" w:rsidRDefault="00D73755" w:rsidP="001910A7"/>
          <w:p w14:paraId="753B8A40" w14:textId="4B991468" w:rsidR="00C8665C" w:rsidRDefault="00C8665C" w:rsidP="001910A7">
            <w:r>
              <w:t>Quand la note est touchée, augmente la vitesse des roues. L’effet dure 7 secondes.</w:t>
            </w:r>
          </w:p>
        </w:tc>
      </w:tr>
      <w:tr w:rsidR="00D17B77" w14:paraId="20DACD70" w14:textId="77777777" w:rsidTr="001910A7">
        <w:tc>
          <w:tcPr>
            <w:tcW w:w="1271" w:type="dxa"/>
          </w:tcPr>
          <w:p w14:paraId="40EEA507" w14:textId="78E5D8C7" w:rsidR="00C8665C" w:rsidRDefault="00594315" w:rsidP="00594315">
            <w:pPr>
              <w:spacing w:before="240" w:line="480" w:lineRule="auto"/>
            </w:pPr>
            <w:r>
              <w:rPr>
                <w:noProof/>
              </w:rPr>
              <w:t xml:space="preserve">   </w:t>
            </w:r>
            <w:r w:rsidR="00C8665C">
              <w:rPr>
                <w:noProof/>
              </w:rPr>
              <w:drawing>
                <wp:inline distT="0" distB="0" distL="0" distR="0" wp14:anchorId="3F5A812F" wp14:editId="518634C9">
                  <wp:extent cx="492369" cy="492369"/>
                  <wp:effectExtent l="0" t="0" r="317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00286" cy="500286"/>
                          </a:xfrm>
                          <a:prstGeom prst="rect">
                            <a:avLst/>
                          </a:prstGeom>
                          <a:noFill/>
                          <a:ln>
                            <a:noFill/>
                          </a:ln>
                        </pic:spPr>
                      </pic:pic>
                    </a:graphicData>
                  </a:graphic>
                </wp:inline>
              </w:drawing>
            </w:r>
          </w:p>
        </w:tc>
        <w:tc>
          <w:tcPr>
            <w:tcW w:w="2410" w:type="dxa"/>
          </w:tcPr>
          <w:p w14:paraId="1E3DCA6C" w14:textId="77777777" w:rsidR="00C8665C" w:rsidRDefault="00C8665C" w:rsidP="001910A7"/>
          <w:p w14:paraId="438B52A6" w14:textId="77777777" w:rsidR="00C8665C" w:rsidRDefault="00C8665C" w:rsidP="001910A7">
            <w:r>
              <w:t>Note classique</w:t>
            </w:r>
          </w:p>
        </w:tc>
        <w:tc>
          <w:tcPr>
            <w:tcW w:w="5381" w:type="dxa"/>
          </w:tcPr>
          <w:p w14:paraId="4CF41A12" w14:textId="77777777" w:rsidR="00D73755" w:rsidRDefault="00D73755" w:rsidP="001910A7"/>
          <w:p w14:paraId="52EE73BC" w14:textId="7E0A9C92" w:rsidR="00C8665C" w:rsidRDefault="00027AAB" w:rsidP="001910A7">
            <w:r>
              <w:t>Quand la note est touchée, ne fait que donner des points au joueur</w:t>
            </w:r>
            <w:r w:rsidR="00C8665C">
              <w:t>.</w:t>
            </w:r>
          </w:p>
        </w:tc>
      </w:tr>
      <w:tr w:rsidR="00D17B77" w14:paraId="0B5F8149" w14:textId="77777777" w:rsidTr="001910A7">
        <w:tc>
          <w:tcPr>
            <w:tcW w:w="1271" w:type="dxa"/>
          </w:tcPr>
          <w:p w14:paraId="050808E0" w14:textId="7D818806" w:rsidR="00C8665C" w:rsidRDefault="00564DB1" w:rsidP="001910A7">
            <w:pPr>
              <w:spacing w:before="240" w:line="480" w:lineRule="auto"/>
            </w:pPr>
            <w:r>
              <w:t xml:space="preserve">  </w:t>
            </w:r>
            <w:r w:rsidR="00594315">
              <w:t xml:space="preserve"> </w:t>
            </w:r>
            <w:r w:rsidR="00C8665C">
              <w:rPr>
                <w:noProof/>
              </w:rPr>
              <w:drawing>
                <wp:inline distT="0" distB="0" distL="0" distR="0" wp14:anchorId="337CC075" wp14:editId="269AE347">
                  <wp:extent cx="496301" cy="49630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96301" cy="496301"/>
                          </a:xfrm>
                          <a:prstGeom prst="rect">
                            <a:avLst/>
                          </a:prstGeom>
                          <a:noFill/>
                          <a:ln>
                            <a:noFill/>
                          </a:ln>
                        </pic:spPr>
                      </pic:pic>
                    </a:graphicData>
                  </a:graphic>
                </wp:inline>
              </w:drawing>
            </w:r>
          </w:p>
        </w:tc>
        <w:tc>
          <w:tcPr>
            <w:tcW w:w="2410" w:type="dxa"/>
          </w:tcPr>
          <w:p w14:paraId="20491BEB" w14:textId="77777777" w:rsidR="00C8665C" w:rsidRDefault="00C8665C" w:rsidP="001910A7"/>
          <w:p w14:paraId="2FC0D619" w14:textId="77777777" w:rsidR="00C8665C" w:rsidRDefault="00C8665C" w:rsidP="001910A7"/>
          <w:p w14:paraId="13E23AC0" w14:textId="77777777" w:rsidR="00C8665C" w:rsidRDefault="00C8665C" w:rsidP="001910A7">
            <w:r>
              <w:t>Note perte vie</w:t>
            </w:r>
          </w:p>
        </w:tc>
        <w:tc>
          <w:tcPr>
            <w:tcW w:w="5381" w:type="dxa"/>
          </w:tcPr>
          <w:p w14:paraId="5F7E96A4" w14:textId="77777777" w:rsidR="00D73755" w:rsidRDefault="00D73755" w:rsidP="001910A7"/>
          <w:p w14:paraId="68F49E08" w14:textId="1665F05E" w:rsidR="00C8665C" w:rsidRDefault="00C8665C" w:rsidP="001910A7">
            <w:r>
              <w:t>Quand la note est touchée, fait perdre une vie au joueur.</w:t>
            </w:r>
          </w:p>
        </w:tc>
      </w:tr>
      <w:tr w:rsidR="00D17B77" w14:paraId="6C550ADC" w14:textId="77777777" w:rsidTr="001910A7">
        <w:tc>
          <w:tcPr>
            <w:tcW w:w="1271" w:type="dxa"/>
          </w:tcPr>
          <w:p w14:paraId="69EF81F8" w14:textId="6D4C4C48" w:rsidR="00C8665C" w:rsidRDefault="008B2C11" w:rsidP="001910A7">
            <w:pPr>
              <w:spacing w:before="240" w:line="480" w:lineRule="auto"/>
            </w:pPr>
            <w:r>
              <w:t xml:space="preserve">  </w:t>
            </w:r>
            <w:r w:rsidR="00594315">
              <w:t xml:space="preserve"> </w:t>
            </w:r>
            <w:r w:rsidR="00C8665C">
              <w:rPr>
                <w:noProof/>
              </w:rPr>
              <w:drawing>
                <wp:inline distT="0" distB="0" distL="0" distR="0" wp14:anchorId="3C45F3F4" wp14:editId="5A9DD799">
                  <wp:extent cx="500914" cy="50091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0914" cy="500914"/>
                          </a:xfrm>
                          <a:prstGeom prst="rect">
                            <a:avLst/>
                          </a:prstGeom>
                          <a:noFill/>
                          <a:ln>
                            <a:noFill/>
                          </a:ln>
                        </pic:spPr>
                      </pic:pic>
                    </a:graphicData>
                  </a:graphic>
                </wp:inline>
              </w:drawing>
            </w:r>
          </w:p>
        </w:tc>
        <w:tc>
          <w:tcPr>
            <w:tcW w:w="2410" w:type="dxa"/>
          </w:tcPr>
          <w:p w14:paraId="2459E6A1" w14:textId="77777777" w:rsidR="00C8665C" w:rsidRDefault="00C8665C" w:rsidP="001910A7"/>
          <w:p w14:paraId="27F178AB" w14:textId="77777777" w:rsidR="00C8665C" w:rsidRDefault="00C8665C" w:rsidP="001910A7"/>
          <w:p w14:paraId="75AF0B37" w14:textId="7D418F01" w:rsidR="00C8665C" w:rsidRDefault="00C8665C" w:rsidP="001910A7">
            <w:r>
              <w:t xml:space="preserve">Note </w:t>
            </w:r>
            <w:r w:rsidR="008B2C11">
              <w:t>bonus</w:t>
            </w:r>
          </w:p>
        </w:tc>
        <w:tc>
          <w:tcPr>
            <w:tcW w:w="5381" w:type="dxa"/>
          </w:tcPr>
          <w:p w14:paraId="6133470A" w14:textId="77777777" w:rsidR="00D73755" w:rsidRDefault="00D73755" w:rsidP="001910A7"/>
          <w:p w14:paraId="574E27AD" w14:textId="73AFC84B" w:rsidR="00C8665C" w:rsidRDefault="00C8665C" w:rsidP="001910A7">
            <w:r>
              <w:t xml:space="preserve">Quand la note est touchée, le joueur gagne </w:t>
            </w:r>
            <w:r w:rsidR="008A16C1">
              <w:t>1</w:t>
            </w:r>
            <w:r w:rsidR="008B2C11">
              <w:t>00 points en plus sur son score</w:t>
            </w:r>
          </w:p>
        </w:tc>
      </w:tr>
      <w:tr w:rsidR="00D17B77" w14:paraId="1CC61B86" w14:textId="77777777" w:rsidTr="001910A7">
        <w:tc>
          <w:tcPr>
            <w:tcW w:w="1271" w:type="dxa"/>
          </w:tcPr>
          <w:p w14:paraId="304AE62D" w14:textId="410702D7" w:rsidR="0047266E" w:rsidRDefault="00564DB1" w:rsidP="00D17B77">
            <w:pPr>
              <w:spacing w:before="240" w:line="480" w:lineRule="auto"/>
              <w:rPr>
                <w:noProof/>
              </w:rPr>
            </w:pPr>
            <w:r>
              <w:rPr>
                <w:noProof/>
              </w:rPr>
              <w:t xml:space="preserve"> </w:t>
            </w:r>
            <w:r w:rsidR="00594315">
              <w:rPr>
                <w:noProof/>
              </w:rPr>
              <w:t xml:space="preserve">  </w:t>
            </w:r>
            <w:r w:rsidR="00D17B77">
              <w:rPr>
                <w:noProof/>
              </w:rPr>
              <w:drawing>
                <wp:inline distT="0" distB="0" distL="0" distR="0" wp14:anchorId="29C474AF" wp14:editId="7E4F3DE9">
                  <wp:extent cx="510209" cy="510209"/>
                  <wp:effectExtent l="0" t="0" r="444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600" cy="512600"/>
                          </a:xfrm>
                          <a:prstGeom prst="rect">
                            <a:avLst/>
                          </a:prstGeom>
                        </pic:spPr>
                      </pic:pic>
                    </a:graphicData>
                  </a:graphic>
                </wp:inline>
              </w:drawing>
            </w:r>
          </w:p>
        </w:tc>
        <w:tc>
          <w:tcPr>
            <w:tcW w:w="2410" w:type="dxa"/>
          </w:tcPr>
          <w:p w14:paraId="267A26C1" w14:textId="77777777" w:rsidR="00D17B77" w:rsidRDefault="00D17B77" w:rsidP="001910A7"/>
          <w:p w14:paraId="69F3B06C" w14:textId="77777777" w:rsidR="00D17B77" w:rsidRDefault="00D17B77" w:rsidP="001910A7"/>
          <w:p w14:paraId="446D1674" w14:textId="04A313F3" w:rsidR="00D17B77" w:rsidRDefault="00D17B77" w:rsidP="001910A7">
            <w:r>
              <w:t>Note départ</w:t>
            </w:r>
          </w:p>
        </w:tc>
        <w:tc>
          <w:tcPr>
            <w:tcW w:w="5381" w:type="dxa"/>
          </w:tcPr>
          <w:p w14:paraId="2CF284C6" w14:textId="77777777" w:rsidR="00D17B77" w:rsidRDefault="00D17B77" w:rsidP="001910A7"/>
          <w:p w14:paraId="28032C45" w14:textId="16C5F25A" w:rsidR="00D17B77" w:rsidRDefault="00D17B77" w:rsidP="001910A7">
            <w:r>
              <w:t>Les 5 premières notes qui apparaissent sont des notes de départ. Qu’elles soient touchées ou non ne déplanchera aucun évènement. Elles sont juste là pour préparer le joueur</w:t>
            </w:r>
            <w:r w:rsidR="005778CA">
              <w:t>.</w:t>
            </w:r>
          </w:p>
        </w:tc>
      </w:tr>
    </w:tbl>
    <w:p w14:paraId="571761B4" w14:textId="69BA0EC1" w:rsidR="00E05FB9" w:rsidRDefault="00E05FB9"/>
    <w:tbl>
      <w:tblPr>
        <w:tblStyle w:val="Grilledutableau"/>
        <w:tblW w:w="0" w:type="auto"/>
        <w:tblLook w:val="04A0" w:firstRow="1" w:lastRow="0" w:firstColumn="1" w:lastColumn="0" w:noHBand="0" w:noVBand="1"/>
      </w:tblPr>
      <w:tblGrid>
        <w:gridCol w:w="1555"/>
        <w:gridCol w:w="7507"/>
      </w:tblGrid>
      <w:tr w:rsidR="00C129B1" w14:paraId="73137B49" w14:textId="77777777" w:rsidTr="00C129B1">
        <w:tc>
          <w:tcPr>
            <w:tcW w:w="1555" w:type="dxa"/>
          </w:tcPr>
          <w:p w14:paraId="06F68E78" w14:textId="1A79ED85" w:rsidR="00C129B1" w:rsidRDefault="00C129B1">
            <w:r>
              <w:t>Note touchée</w:t>
            </w:r>
          </w:p>
        </w:tc>
        <w:tc>
          <w:tcPr>
            <w:tcW w:w="7507" w:type="dxa"/>
          </w:tcPr>
          <w:p w14:paraId="3BC4418C" w14:textId="04DF0746" w:rsidR="00C129B1" w:rsidRDefault="00C129B1">
            <w:r>
              <w:t>Quand une note est touchée correctement, elle donne des points. Plus le joueur touche de notes successivement, plus il monte sont multiplicateur de point. Chaque note donne au minimum 10 points et au maximum 50.</w:t>
            </w:r>
          </w:p>
        </w:tc>
      </w:tr>
      <w:tr w:rsidR="00C129B1" w14:paraId="071925CC" w14:textId="77777777" w:rsidTr="00C129B1">
        <w:tc>
          <w:tcPr>
            <w:tcW w:w="1555" w:type="dxa"/>
          </w:tcPr>
          <w:p w14:paraId="4D6DA125" w14:textId="1F773892" w:rsidR="00C129B1" w:rsidRDefault="001A55B0" w:rsidP="00C129B1">
            <w:pPr>
              <w:spacing w:before="240" w:line="480" w:lineRule="auto"/>
            </w:pPr>
            <w:r>
              <w:t xml:space="preserve">  </w:t>
            </w:r>
            <w:r w:rsidR="00C129B1">
              <w:rPr>
                <w:noProof/>
              </w:rPr>
              <w:drawing>
                <wp:inline distT="0" distB="0" distL="0" distR="0" wp14:anchorId="64C820B8" wp14:editId="01A265C5">
                  <wp:extent cx="657934" cy="657934"/>
                  <wp:effectExtent l="0" t="0" r="889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2563C7C8" w14:textId="77777777" w:rsidR="00542D8A" w:rsidRDefault="00542D8A"/>
          <w:p w14:paraId="4E3CDAEF" w14:textId="77777777" w:rsidR="00542D8A" w:rsidRDefault="00542D8A"/>
          <w:p w14:paraId="01CBEB93" w14:textId="7FF3FCF9" w:rsidR="00C129B1" w:rsidRDefault="00C129B1">
            <w:r>
              <w:t>Note 10 pts</w:t>
            </w:r>
            <w:r w:rsidR="00542D8A">
              <w:t>, quand le multiplicateur de score est a 1</w:t>
            </w:r>
          </w:p>
        </w:tc>
      </w:tr>
      <w:tr w:rsidR="00542D8A" w14:paraId="062D7199" w14:textId="77777777" w:rsidTr="00C129B1">
        <w:tc>
          <w:tcPr>
            <w:tcW w:w="1555" w:type="dxa"/>
          </w:tcPr>
          <w:p w14:paraId="6ACBA9D9" w14:textId="1E3020DD" w:rsidR="00542D8A" w:rsidRDefault="001A55B0" w:rsidP="00542D8A">
            <w:pPr>
              <w:spacing w:before="240" w:line="480" w:lineRule="auto"/>
            </w:pPr>
            <w:r>
              <w:t xml:space="preserve">  </w:t>
            </w:r>
            <w:r w:rsidR="00542D8A">
              <w:rPr>
                <w:noProof/>
              </w:rPr>
              <w:drawing>
                <wp:inline distT="0" distB="0" distL="0" distR="0" wp14:anchorId="5474AF71" wp14:editId="47380ACC">
                  <wp:extent cx="657934" cy="657934"/>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2668990F" w14:textId="77777777" w:rsidR="00542D8A" w:rsidRDefault="00542D8A" w:rsidP="00542D8A"/>
          <w:p w14:paraId="15C49F4E" w14:textId="77777777" w:rsidR="00542D8A" w:rsidRDefault="00542D8A" w:rsidP="00542D8A"/>
          <w:p w14:paraId="223FD725" w14:textId="0C62AC79" w:rsidR="00542D8A" w:rsidRDefault="00542D8A" w:rsidP="00542D8A">
            <w:r>
              <w:t>Note 20 pts, quand le multiplicateur de score est a 2</w:t>
            </w:r>
          </w:p>
        </w:tc>
      </w:tr>
      <w:tr w:rsidR="00542D8A" w14:paraId="16339544" w14:textId="77777777" w:rsidTr="00C129B1">
        <w:tc>
          <w:tcPr>
            <w:tcW w:w="1555" w:type="dxa"/>
          </w:tcPr>
          <w:p w14:paraId="186BB52E" w14:textId="6429CCE8" w:rsidR="00542D8A" w:rsidRDefault="001A55B0" w:rsidP="00542D8A">
            <w:pPr>
              <w:spacing w:before="240" w:line="480" w:lineRule="auto"/>
            </w:pPr>
            <w:r>
              <w:t xml:space="preserve">  </w:t>
            </w:r>
            <w:r w:rsidR="00542D8A">
              <w:rPr>
                <w:noProof/>
              </w:rPr>
              <w:drawing>
                <wp:inline distT="0" distB="0" distL="0" distR="0" wp14:anchorId="33B6D88B" wp14:editId="4779D762">
                  <wp:extent cx="657934" cy="657934"/>
                  <wp:effectExtent l="0" t="0" r="889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0FAE6AF4" w14:textId="77777777" w:rsidR="00542D8A" w:rsidRDefault="00542D8A" w:rsidP="00542D8A"/>
          <w:p w14:paraId="3149C96A" w14:textId="77777777" w:rsidR="00542D8A" w:rsidRDefault="00542D8A" w:rsidP="00542D8A"/>
          <w:p w14:paraId="77125AD5" w14:textId="415770FA" w:rsidR="00542D8A" w:rsidRDefault="00542D8A" w:rsidP="00542D8A">
            <w:r>
              <w:t xml:space="preserve">Note 30 </w:t>
            </w:r>
            <w:proofErr w:type="gramStart"/>
            <w:r>
              <w:t>pts,</w:t>
            </w:r>
            <w:r w:rsidR="003B7500">
              <w:t xml:space="preserve"> </w:t>
            </w:r>
            <w:r>
              <w:t xml:space="preserve"> quand</w:t>
            </w:r>
            <w:proofErr w:type="gramEnd"/>
            <w:r>
              <w:t xml:space="preserve"> le multiplicateur de score est a 3</w:t>
            </w:r>
          </w:p>
        </w:tc>
      </w:tr>
      <w:tr w:rsidR="00542D8A" w14:paraId="0803F102" w14:textId="77777777" w:rsidTr="00C129B1">
        <w:tc>
          <w:tcPr>
            <w:tcW w:w="1555" w:type="dxa"/>
          </w:tcPr>
          <w:p w14:paraId="53F21D28" w14:textId="42477D09" w:rsidR="00542D8A" w:rsidRDefault="001A55B0" w:rsidP="00542D8A">
            <w:pPr>
              <w:spacing w:before="240" w:line="480" w:lineRule="auto"/>
            </w:pPr>
            <w:r>
              <w:t xml:space="preserve">  </w:t>
            </w:r>
            <w:r w:rsidR="00542D8A">
              <w:rPr>
                <w:noProof/>
              </w:rPr>
              <w:drawing>
                <wp:inline distT="0" distB="0" distL="0" distR="0" wp14:anchorId="4DA603BC" wp14:editId="0B037027">
                  <wp:extent cx="657934" cy="657934"/>
                  <wp:effectExtent l="0" t="0" r="889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0CF17B45" w14:textId="77777777" w:rsidR="00542D8A" w:rsidRDefault="00542D8A" w:rsidP="00542D8A"/>
          <w:p w14:paraId="2712AB58" w14:textId="77777777" w:rsidR="00542D8A" w:rsidRDefault="00542D8A" w:rsidP="00542D8A"/>
          <w:p w14:paraId="0A555E01" w14:textId="79DC015E" w:rsidR="00542D8A" w:rsidRDefault="00542D8A" w:rsidP="00542D8A">
            <w:r>
              <w:t>Note 40 pts, quand le multiplicateur de score est a 4</w:t>
            </w:r>
          </w:p>
        </w:tc>
      </w:tr>
      <w:tr w:rsidR="00542D8A" w14:paraId="03502AA8" w14:textId="77777777" w:rsidTr="00C129B1">
        <w:tc>
          <w:tcPr>
            <w:tcW w:w="1555" w:type="dxa"/>
          </w:tcPr>
          <w:p w14:paraId="1A418663" w14:textId="1FD0E8DD" w:rsidR="00542D8A" w:rsidRDefault="001A55B0" w:rsidP="00542D8A">
            <w:pPr>
              <w:spacing w:before="240" w:line="480" w:lineRule="auto"/>
            </w:pPr>
            <w:r>
              <w:t xml:space="preserve">  </w:t>
            </w:r>
            <w:r w:rsidR="00542D8A">
              <w:rPr>
                <w:noProof/>
              </w:rPr>
              <w:drawing>
                <wp:inline distT="0" distB="0" distL="0" distR="0" wp14:anchorId="3B7300A3" wp14:editId="59E00D1F">
                  <wp:extent cx="657934" cy="657934"/>
                  <wp:effectExtent l="0" t="0" r="889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73C037C2" w14:textId="77777777" w:rsidR="00542D8A" w:rsidRDefault="00542D8A" w:rsidP="00542D8A"/>
          <w:p w14:paraId="3027FC26" w14:textId="77777777" w:rsidR="00542D8A" w:rsidRDefault="00542D8A" w:rsidP="00542D8A"/>
          <w:p w14:paraId="5ECD4154" w14:textId="4F64DB69" w:rsidR="00542D8A" w:rsidRDefault="00542D8A" w:rsidP="00542D8A">
            <w:r>
              <w:t>Note 50 pts, quand le multiplicateur de score est a 5</w:t>
            </w:r>
          </w:p>
        </w:tc>
      </w:tr>
    </w:tbl>
    <w:p w14:paraId="21D4DF40" w14:textId="0334F89C" w:rsidR="00D73755" w:rsidRDefault="00D73755"/>
    <w:p w14:paraId="625FE107" w14:textId="77777777" w:rsidR="00A033BA" w:rsidRDefault="00A033BA" w:rsidP="00A033BA">
      <w:pPr>
        <w:pStyle w:val="Titre1"/>
      </w:pPr>
      <w:bookmarkStart w:id="2" w:name="_Toc49843856"/>
      <w:r>
        <w:t>Matériel / logiciel</w:t>
      </w:r>
      <w:bookmarkEnd w:id="2"/>
    </w:p>
    <w:p w14:paraId="1348A961" w14:textId="23DBC8EC" w:rsidR="00A033BA" w:rsidRDefault="00A033BA" w:rsidP="00A033BA">
      <w:pPr>
        <w:pStyle w:val="Titre2"/>
      </w:pPr>
      <w:bookmarkStart w:id="3" w:name="_Toc49843857"/>
      <w:r>
        <w:t>Matériels nécessaires</w:t>
      </w:r>
      <w:bookmarkEnd w:id="3"/>
    </w:p>
    <w:tbl>
      <w:tblPr>
        <w:tblStyle w:val="Grilledutableau"/>
        <w:tblW w:w="7792" w:type="dxa"/>
        <w:tblLook w:val="04A0" w:firstRow="1" w:lastRow="0" w:firstColumn="1" w:lastColumn="0" w:noHBand="0" w:noVBand="1"/>
      </w:tblPr>
      <w:tblGrid>
        <w:gridCol w:w="442"/>
        <w:gridCol w:w="3523"/>
        <w:gridCol w:w="3827"/>
      </w:tblGrid>
      <w:tr w:rsidR="00A033BA" w14:paraId="19744BA3" w14:textId="77777777" w:rsidTr="00A033BA">
        <w:tc>
          <w:tcPr>
            <w:tcW w:w="423" w:type="dxa"/>
            <w:tcBorders>
              <w:top w:val="single" w:sz="4" w:space="0" w:color="auto"/>
              <w:left w:val="single" w:sz="4" w:space="0" w:color="auto"/>
              <w:bottom w:val="single" w:sz="4" w:space="0" w:color="auto"/>
              <w:right w:val="single" w:sz="4" w:space="0" w:color="auto"/>
            </w:tcBorders>
          </w:tcPr>
          <w:p w14:paraId="6596ADED" w14:textId="77777777" w:rsidR="00A033BA" w:rsidRDefault="00A033BA">
            <w:pPr>
              <w:jc w:val="center"/>
            </w:pPr>
          </w:p>
          <w:p w14:paraId="609B4612" w14:textId="77777777" w:rsidR="00A033BA" w:rsidRDefault="00A033BA">
            <w:pPr>
              <w:jc w:val="center"/>
            </w:pPr>
          </w:p>
          <w:p w14:paraId="3FDC0CBC" w14:textId="77777777" w:rsidR="00A033BA" w:rsidRDefault="00A033BA">
            <w:pPr>
              <w:jc w:val="center"/>
            </w:pPr>
          </w:p>
          <w:p w14:paraId="77E16D39" w14:textId="77777777" w:rsidR="00A033BA" w:rsidRDefault="00A033BA">
            <w:pPr>
              <w:jc w:val="center"/>
            </w:pPr>
            <w:r>
              <w:t>2x</w:t>
            </w:r>
          </w:p>
        </w:tc>
        <w:tc>
          <w:tcPr>
            <w:tcW w:w="3541" w:type="dxa"/>
            <w:tcBorders>
              <w:top w:val="single" w:sz="4" w:space="0" w:color="auto"/>
              <w:left w:val="single" w:sz="4" w:space="0" w:color="auto"/>
              <w:bottom w:val="single" w:sz="4" w:space="0" w:color="auto"/>
              <w:right w:val="single" w:sz="4" w:space="0" w:color="auto"/>
            </w:tcBorders>
          </w:tcPr>
          <w:p w14:paraId="1E281740" w14:textId="77777777" w:rsidR="00A033BA" w:rsidRDefault="00A033BA">
            <w:pPr>
              <w:jc w:val="center"/>
            </w:pPr>
          </w:p>
          <w:p w14:paraId="0310A954" w14:textId="77777777" w:rsidR="00A033BA" w:rsidRDefault="00A033BA">
            <w:pPr>
              <w:jc w:val="center"/>
            </w:pPr>
          </w:p>
          <w:p w14:paraId="313C9C09" w14:textId="77777777" w:rsidR="00A033BA" w:rsidRDefault="00A033BA">
            <w:pPr>
              <w:jc w:val="center"/>
            </w:pPr>
          </w:p>
          <w:p w14:paraId="7D3AD8AA" w14:textId="77777777" w:rsidR="00A033BA" w:rsidRDefault="00A033BA">
            <w:pPr>
              <w:jc w:val="center"/>
            </w:pPr>
            <w:r>
              <w:t>Guitare Hero pour Xbox One</w:t>
            </w:r>
          </w:p>
        </w:tc>
        <w:tc>
          <w:tcPr>
            <w:tcW w:w="3828" w:type="dxa"/>
            <w:tcBorders>
              <w:top w:val="single" w:sz="4" w:space="0" w:color="auto"/>
              <w:left w:val="single" w:sz="4" w:space="0" w:color="auto"/>
              <w:bottom w:val="single" w:sz="4" w:space="0" w:color="auto"/>
              <w:right w:val="single" w:sz="4" w:space="0" w:color="auto"/>
            </w:tcBorders>
            <w:hideMark/>
          </w:tcPr>
          <w:p w14:paraId="5596E8F8" w14:textId="14F823B2" w:rsidR="00A033BA" w:rsidRDefault="00A033BA">
            <w:pPr>
              <w:jc w:val="center"/>
            </w:pPr>
            <w:r>
              <w:rPr>
                <w:noProof/>
              </w:rPr>
              <w:drawing>
                <wp:inline distT="0" distB="0" distL="0" distR="0" wp14:anchorId="7AF1CE57" wp14:editId="60BB855D">
                  <wp:extent cx="1485900" cy="2222500"/>
                  <wp:effectExtent l="0" t="0" r="0" b="0"/>
                  <wp:docPr id="13" name="Image 13" descr="Une image contenant guitare, assis,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Une image contenant guitare, assis, table&#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1485900" cy="2222500"/>
                          </a:xfrm>
                          <a:prstGeom prst="rect">
                            <a:avLst/>
                          </a:prstGeom>
                          <a:noFill/>
                          <a:ln>
                            <a:noFill/>
                          </a:ln>
                        </pic:spPr>
                      </pic:pic>
                    </a:graphicData>
                  </a:graphic>
                </wp:inline>
              </w:drawing>
            </w:r>
          </w:p>
        </w:tc>
      </w:tr>
      <w:tr w:rsidR="00A033BA" w14:paraId="21C04D84" w14:textId="77777777" w:rsidTr="00A033BA">
        <w:tc>
          <w:tcPr>
            <w:tcW w:w="423" w:type="dxa"/>
            <w:tcBorders>
              <w:top w:val="single" w:sz="4" w:space="0" w:color="auto"/>
              <w:left w:val="single" w:sz="4" w:space="0" w:color="auto"/>
              <w:bottom w:val="single" w:sz="4" w:space="0" w:color="auto"/>
              <w:right w:val="single" w:sz="4" w:space="0" w:color="auto"/>
            </w:tcBorders>
          </w:tcPr>
          <w:p w14:paraId="1D866204" w14:textId="77777777" w:rsidR="00A033BA" w:rsidRDefault="00A033BA">
            <w:pPr>
              <w:jc w:val="center"/>
            </w:pPr>
          </w:p>
          <w:p w14:paraId="476AF6F7" w14:textId="77777777" w:rsidR="00A033BA" w:rsidRDefault="00A033BA">
            <w:pPr>
              <w:jc w:val="center"/>
            </w:pPr>
          </w:p>
          <w:p w14:paraId="6D912E74" w14:textId="77777777" w:rsidR="00A033BA" w:rsidRDefault="00A033BA">
            <w:pPr>
              <w:jc w:val="center"/>
            </w:pPr>
          </w:p>
          <w:p w14:paraId="75B01857" w14:textId="77777777" w:rsidR="00A033BA" w:rsidRDefault="00A033BA">
            <w:pPr>
              <w:jc w:val="center"/>
            </w:pPr>
          </w:p>
          <w:p w14:paraId="7FA2B9B6" w14:textId="77777777" w:rsidR="00A033BA" w:rsidRDefault="00A033BA">
            <w:pPr>
              <w:jc w:val="center"/>
            </w:pPr>
            <w:r>
              <w:t>1x</w:t>
            </w:r>
          </w:p>
        </w:tc>
        <w:tc>
          <w:tcPr>
            <w:tcW w:w="3541" w:type="dxa"/>
            <w:tcBorders>
              <w:top w:val="single" w:sz="4" w:space="0" w:color="auto"/>
              <w:left w:val="single" w:sz="4" w:space="0" w:color="auto"/>
              <w:bottom w:val="single" w:sz="4" w:space="0" w:color="auto"/>
              <w:right w:val="single" w:sz="4" w:space="0" w:color="auto"/>
            </w:tcBorders>
          </w:tcPr>
          <w:p w14:paraId="20BB81EA" w14:textId="77777777" w:rsidR="00A033BA" w:rsidRDefault="00A033BA">
            <w:pPr>
              <w:jc w:val="center"/>
            </w:pPr>
          </w:p>
          <w:p w14:paraId="5473BF27" w14:textId="77777777" w:rsidR="00A033BA" w:rsidRDefault="00A033BA">
            <w:pPr>
              <w:jc w:val="center"/>
            </w:pPr>
          </w:p>
          <w:p w14:paraId="77793081" w14:textId="77777777" w:rsidR="00A033BA" w:rsidRDefault="00A033BA">
            <w:pPr>
              <w:jc w:val="center"/>
            </w:pPr>
          </w:p>
          <w:p w14:paraId="7F46AFEF" w14:textId="77777777" w:rsidR="00A033BA" w:rsidRDefault="00A033BA">
            <w:pPr>
              <w:jc w:val="center"/>
            </w:pPr>
          </w:p>
          <w:p w14:paraId="55D85364" w14:textId="77777777" w:rsidR="00A033BA" w:rsidRDefault="00A033BA">
            <w:pPr>
              <w:jc w:val="center"/>
            </w:pPr>
            <w:r>
              <w:t>Moniteur / Ecran pour l’affichage</w:t>
            </w:r>
          </w:p>
        </w:tc>
        <w:tc>
          <w:tcPr>
            <w:tcW w:w="3828" w:type="dxa"/>
            <w:tcBorders>
              <w:top w:val="single" w:sz="4" w:space="0" w:color="auto"/>
              <w:left w:val="single" w:sz="4" w:space="0" w:color="auto"/>
              <w:bottom w:val="single" w:sz="4" w:space="0" w:color="auto"/>
              <w:right w:val="single" w:sz="4" w:space="0" w:color="auto"/>
            </w:tcBorders>
            <w:hideMark/>
          </w:tcPr>
          <w:p w14:paraId="67040EFF" w14:textId="7BA63C0F" w:rsidR="00A033BA" w:rsidRDefault="00A033BA">
            <w:pPr>
              <w:jc w:val="center"/>
            </w:pPr>
            <w:r>
              <w:rPr>
                <w:noProof/>
              </w:rPr>
              <w:drawing>
                <wp:inline distT="0" distB="0" distL="0" distR="0" wp14:anchorId="2985CD9A" wp14:editId="399A9DD8">
                  <wp:extent cx="1708150" cy="1708150"/>
                  <wp:effectExtent l="0" t="0" r="6350" b="6350"/>
                  <wp:docPr id="12" name="Image 12" descr="Une image contenant moniteur, équipement électronique, télévis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Une image contenant moniteur, équipement électronique, télévision, plat&#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tc>
      </w:tr>
      <w:tr w:rsidR="00A033BA" w14:paraId="0B510808" w14:textId="77777777" w:rsidTr="00A033BA">
        <w:tc>
          <w:tcPr>
            <w:tcW w:w="423" w:type="dxa"/>
            <w:tcBorders>
              <w:top w:val="single" w:sz="4" w:space="0" w:color="auto"/>
              <w:left w:val="single" w:sz="4" w:space="0" w:color="auto"/>
              <w:bottom w:val="single" w:sz="4" w:space="0" w:color="auto"/>
              <w:right w:val="single" w:sz="4" w:space="0" w:color="auto"/>
            </w:tcBorders>
          </w:tcPr>
          <w:p w14:paraId="696A849C" w14:textId="77777777" w:rsidR="00A033BA" w:rsidRDefault="00A033BA">
            <w:pPr>
              <w:jc w:val="center"/>
            </w:pPr>
          </w:p>
          <w:p w14:paraId="366E55B3" w14:textId="77777777" w:rsidR="00A033BA" w:rsidRDefault="00A033BA">
            <w:pPr>
              <w:jc w:val="center"/>
            </w:pPr>
          </w:p>
          <w:p w14:paraId="41DA85A0" w14:textId="77777777" w:rsidR="00A033BA" w:rsidRDefault="00A033BA">
            <w:pPr>
              <w:jc w:val="center"/>
            </w:pPr>
          </w:p>
          <w:p w14:paraId="77451D8B" w14:textId="77777777" w:rsidR="00A033BA" w:rsidRDefault="00A033BA">
            <w:pPr>
              <w:jc w:val="center"/>
            </w:pPr>
          </w:p>
          <w:p w14:paraId="318B5635" w14:textId="77777777" w:rsidR="00A033BA" w:rsidRDefault="00A033BA">
            <w:pPr>
              <w:jc w:val="center"/>
            </w:pPr>
            <w:r>
              <w:t>2x</w:t>
            </w:r>
          </w:p>
        </w:tc>
        <w:tc>
          <w:tcPr>
            <w:tcW w:w="3541" w:type="dxa"/>
            <w:tcBorders>
              <w:top w:val="single" w:sz="4" w:space="0" w:color="auto"/>
              <w:left w:val="single" w:sz="4" w:space="0" w:color="auto"/>
              <w:bottom w:val="single" w:sz="4" w:space="0" w:color="auto"/>
              <w:right w:val="single" w:sz="4" w:space="0" w:color="auto"/>
            </w:tcBorders>
          </w:tcPr>
          <w:p w14:paraId="4976FAB5" w14:textId="77777777" w:rsidR="00A033BA" w:rsidRDefault="00A033BA">
            <w:pPr>
              <w:jc w:val="center"/>
            </w:pPr>
          </w:p>
          <w:p w14:paraId="747CC838" w14:textId="77777777" w:rsidR="00A033BA" w:rsidRDefault="00A033BA">
            <w:pPr>
              <w:jc w:val="center"/>
            </w:pPr>
          </w:p>
          <w:p w14:paraId="7219FDB5" w14:textId="77777777" w:rsidR="00A033BA" w:rsidRDefault="00A033BA">
            <w:pPr>
              <w:jc w:val="center"/>
            </w:pPr>
          </w:p>
          <w:p w14:paraId="6A270236" w14:textId="77777777" w:rsidR="00A033BA" w:rsidRDefault="00A033BA">
            <w:pPr>
              <w:jc w:val="center"/>
            </w:pPr>
          </w:p>
          <w:p w14:paraId="758CBC63" w14:textId="77777777" w:rsidR="00A033BA" w:rsidRDefault="00A033BA">
            <w:pPr>
              <w:jc w:val="center"/>
            </w:pPr>
            <w:r>
              <w:t>Adaptateur USB pour Guitare Hero</w:t>
            </w:r>
          </w:p>
        </w:tc>
        <w:tc>
          <w:tcPr>
            <w:tcW w:w="3828" w:type="dxa"/>
            <w:tcBorders>
              <w:top w:val="single" w:sz="4" w:space="0" w:color="auto"/>
              <w:left w:val="single" w:sz="4" w:space="0" w:color="auto"/>
              <w:bottom w:val="single" w:sz="4" w:space="0" w:color="auto"/>
              <w:right w:val="single" w:sz="4" w:space="0" w:color="auto"/>
            </w:tcBorders>
            <w:hideMark/>
          </w:tcPr>
          <w:p w14:paraId="33241BF3" w14:textId="65A919D1" w:rsidR="00A033BA" w:rsidRDefault="00A033BA">
            <w:pPr>
              <w:jc w:val="center"/>
            </w:pPr>
            <w:r>
              <w:rPr>
                <w:noProof/>
              </w:rPr>
              <w:drawing>
                <wp:inline distT="0" distB="0" distL="0" distR="0" wp14:anchorId="0D2D594D" wp14:editId="26ECCE0A">
                  <wp:extent cx="1587500" cy="1701800"/>
                  <wp:effectExtent l="0" t="0" r="0" b="0"/>
                  <wp:docPr id="11" name="Image 11" descr="Une image contenant téléphone mob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Une image contenant téléphone mobile&#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7500" cy="1701800"/>
                          </a:xfrm>
                          <a:prstGeom prst="rect">
                            <a:avLst/>
                          </a:prstGeom>
                          <a:noFill/>
                          <a:ln>
                            <a:noFill/>
                          </a:ln>
                        </pic:spPr>
                      </pic:pic>
                    </a:graphicData>
                  </a:graphic>
                </wp:inline>
              </w:drawing>
            </w:r>
          </w:p>
        </w:tc>
      </w:tr>
      <w:tr w:rsidR="00A033BA" w14:paraId="48A6886A" w14:textId="77777777" w:rsidTr="00A033BA">
        <w:tc>
          <w:tcPr>
            <w:tcW w:w="423" w:type="dxa"/>
            <w:tcBorders>
              <w:top w:val="single" w:sz="4" w:space="0" w:color="auto"/>
              <w:left w:val="single" w:sz="4" w:space="0" w:color="auto"/>
              <w:bottom w:val="single" w:sz="4" w:space="0" w:color="auto"/>
              <w:right w:val="single" w:sz="4" w:space="0" w:color="auto"/>
            </w:tcBorders>
          </w:tcPr>
          <w:p w14:paraId="3EADCAB6" w14:textId="77777777" w:rsidR="00A033BA" w:rsidRDefault="00A033BA">
            <w:pPr>
              <w:jc w:val="center"/>
            </w:pPr>
          </w:p>
          <w:p w14:paraId="2C467D9D" w14:textId="77777777" w:rsidR="00A033BA" w:rsidRDefault="00A033BA">
            <w:pPr>
              <w:jc w:val="center"/>
            </w:pPr>
          </w:p>
          <w:p w14:paraId="274DAD2E" w14:textId="77777777" w:rsidR="00A033BA" w:rsidRDefault="00A033BA">
            <w:pPr>
              <w:jc w:val="center"/>
            </w:pPr>
          </w:p>
          <w:p w14:paraId="69F97994" w14:textId="77777777" w:rsidR="00A033BA" w:rsidRDefault="00A033BA">
            <w:pPr>
              <w:jc w:val="center"/>
            </w:pPr>
          </w:p>
          <w:p w14:paraId="22BA01A1" w14:textId="77777777" w:rsidR="00A033BA" w:rsidRDefault="00A033BA">
            <w:pPr>
              <w:jc w:val="center"/>
            </w:pPr>
          </w:p>
          <w:p w14:paraId="54DD2F51" w14:textId="77777777" w:rsidR="00A033BA" w:rsidRDefault="00A033BA">
            <w:pPr>
              <w:jc w:val="center"/>
            </w:pPr>
            <w:r>
              <w:t>1x</w:t>
            </w:r>
          </w:p>
        </w:tc>
        <w:tc>
          <w:tcPr>
            <w:tcW w:w="3541" w:type="dxa"/>
            <w:tcBorders>
              <w:top w:val="single" w:sz="4" w:space="0" w:color="auto"/>
              <w:left w:val="single" w:sz="4" w:space="0" w:color="auto"/>
              <w:bottom w:val="single" w:sz="4" w:space="0" w:color="auto"/>
              <w:right w:val="single" w:sz="4" w:space="0" w:color="auto"/>
            </w:tcBorders>
          </w:tcPr>
          <w:p w14:paraId="446D083F" w14:textId="77777777" w:rsidR="00A033BA" w:rsidRDefault="00A033BA">
            <w:pPr>
              <w:jc w:val="center"/>
            </w:pPr>
          </w:p>
          <w:p w14:paraId="25E24037" w14:textId="77777777" w:rsidR="00A033BA" w:rsidRDefault="00A033BA">
            <w:pPr>
              <w:jc w:val="center"/>
            </w:pPr>
          </w:p>
          <w:p w14:paraId="73C643F6" w14:textId="77777777" w:rsidR="00A033BA" w:rsidRDefault="00A033BA">
            <w:pPr>
              <w:jc w:val="center"/>
            </w:pPr>
          </w:p>
          <w:p w14:paraId="182A273C" w14:textId="77777777" w:rsidR="00A033BA" w:rsidRDefault="00A033BA">
            <w:pPr>
              <w:jc w:val="center"/>
            </w:pPr>
          </w:p>
          <w:p w14:paraId="242FEDCF" w14:textId="77777777" w:rsidR="00A033BA" w:rsidRDefault="00A033BA">
            <w:pPr>
              <w:jc w:val="center"/>
            </w:pPr>
          </w:p>
          <w:p w14:paraId="5DC2DCD6" w14:textId="77777777" w:rsidR="00A033BA" w:rsidRDefault="00A033BA">
            <w:pPr>
              <w:jc w:val="center"/>
            </w:pPr>
            <w:r>
              <w:t>Enceinte / Haut-parleur</w:t>
            </w:r>
          </w:p>
        </w:tc>
        <w:tc>
          <w:tcPr>
            <w:tcW w:w="3828" w:type="dxa"/>
            <w:tcBorders>
              <w:top w:val="single" w:sz="4" w:space="0" w:color="auto"/>
              <w:left w:val="single" w:sz="4" w:space="0" w:color="auto"/>
              <w:bottom w:val="single" w:sz="4" w:space="0" w:color="auto"/>
              <w:right w:val="single" w:sz="4" w:space="0" w:color="auto"/>
            </w:tcBorders>
            <w:hideMark/>
          </w:tcPr>
          <w:p w14:paraId="179EF841" w14:textId="444B3A29" w:rsidR="00A033BA" w:rsidRDefault="00A033BA">
            <w:pPr>
              <w:jc w:val="center"/>
            </w:pPr>
            <w:r>
              <w:rPr>
                <w:noProof/>
              </w:rPr>
              <w:drawing>
                <wp:inline distT="0" distB="0" distL="0" distR="0" wp14:anchorId="1FC795F9" wp14:editId="5BD98EE1">
                  <wp:extent cx="1835150" cy="1835150"/>
                  <wp:effectExtent l="0" t="0" r="0" b="0"/>
                  <wp:docPr id="10" name="Image 10" descr="Une image contenant équipement électronique, moniteur,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Une image contenant équipement électronique, moniteur, assis, ordinateur&#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5150" cy="1835150"/>
                          </a:xfrm>
                          <a:prstGeom prst="rect">
                            <a:avLst/>
                          </a:prstGeom>
                          <a:noFill/>
                          <a:ln>
                            <a:noFill/>
                          </a:ln>
                        </pic:spPr>
                      </pic:pic>
                    </a:graphicData>
                  </a:graphic>
                </wp:inline>
              </w:drawing>
            </w:r>
          </w:p>
        </w:tc>
      </w:tr>
      <w:tr w:rsidR="00A033BA" w14:paraId="11CD67C3" w14:textId="77777777" w:rsidTr="00A033BA">
        <w:tc>
          <w:tcPr>
            <w:tcW w:w="423" w:type="dxa"/>
            <w:tcBorders>
              <w:top w:val="single" w:sz="4" w:space="0" w:color="auto"/>
              <w:left w:val="single" w:sz="4" w:space="0" w:color="auto"/>
              <w:bottom w:val="single" w:sz="4" w:space="0" w:color="auto"/>
              <w:right w:val="single" w:sz="4" w:space="0" w:color="auto"/>
            </w:tcBorders>
          </w:tcPr>
          <w:p w14:paraId="37CC2A31" w14:textId="77777777" w:rsidR="00A033BA" w:rsidRDefault="00A033BA">
            <w:pPr>
              <w:jc w:val="center"/>
            </w:pPr>
          </w:p>
          <w:p w14:paraId="2E7B71EB" w14:textId="77777777" w:rsidR="00A033BA" w:rsidRDefault="00A033BA">
            <w:pPr>
              <w:jc w:val="center"/>
            </w:pPr>
          </w:p>
          <w:p w14:paraId="50CE0F39" w14:textId="77777777" w:rsidR="00A033BA" w:rsidRDefault="00A033BA">
            <w:pPr>
              <w:jc w:val="center"/>
            </w:pPr>
          </w:p>
          <w:p w14:paraId="0C2AE928" w14:textId="77777777" w:rsidR="00A033BA" w:rsidRDefault="00A033BA">
            <w:pPr>
              <w:jc w:val="center"/>
            </w:pPr>
          </w:p>
          <w:p w14:paraId="653F6923" w14:textId="77777777" w:rsidR="00A033BA" w:rsidRDefault="00A033BA">
            <w:pPr>
              <w:jc w:val="center"/>
            </w:pPr>
            <w:r>
              <w:t>1X</w:t>
            </w:r>
          </w:p>
        </w:tc>
        <w:tc>
          <w:tcPr>
            <w:tcW w:w="3541" w:type="dxa"/>
            <w:tcBorders>
              <w:top w:val="single" w:sz="4" w:space="0" w:color="auto"/>
              <w:left w:val="single" w:sz="4" w:space="0" w:color="auto"/>
              <w:bottom w:val="single" w:sz="4" w:space="0" w:color="auto"/>
              <w:right w:val="single" w:sz="4" w:space="0" w:color="auto"/>
            </w:tcBorders>
          </w:tcPr>
          <w:p w14:paraId="4CB15A1A" w14:textId="77777777" w:rsidR="00A033BA" w:rsidRDefault="00A033BA">
            <w:pPr>
              <w:jc w:val="center"/>
            </w:pPr>
          </w:p>
          <w:p w14:paraId="4ADA70FC" w14:textId="77777777" w:rsidR="00A033BA" w:rsidRDefault="00A033BA">
            <w:pPr>
              <w:jc w:val="center"/>
            </w:pPr>
          </w:p>
          <w:p w14:paraId="392D4FB6" w14:textId="77777777" w:rsidR="00A033BA" w:rsidRDefault="00A033BA">
            <w:pPr>
              <w:jc w:val="center"/>
            </w:pPr>
          </w:p>
          <w:p w14:paraId="1A57BCA1" w14:textId="77777777" w:rsidR="00A033BA" w:rsidRDefault="00A033BA">
            <w:pPr>
              <w:jc w:val="center"/>
            </w:pPr>
          </w:p>
          <w:p w14:paraId="32EC3937" w14:textId="77777777" w:rsidR="00A033BA" w:rsidRDefault="00A033BA">
            <w:pPr>
              <w:jc w:val="center"/>
            </w:pPr>
            <w:r>
              <w:t>PC / laptop</w:t>
            </w:r>
          </w:p>
          <w:p w14:paraId="2B5BCCD2" w14:textId="77777777" w:rsidR="00A033BA" w:rsidRDefault="00A033BA">
            <w:pPr>
              <w:jc w:val="center"/>
            </w:pPr>
            <w:r>
              <w:t>Windows</w:t>
            </w:r>
          </w:p>
        </w:tc>
        <w:tc>
          <w:tcPr>
            <w:tcW w:w="3828" w:type="dxa"/>
            <w:tcBorders>
              <w:top w:val="single" w:sz="4" w:space="0" w:color="auto"/>
              <w:left w:val="single" w:sz="4" w:space="0" w:color="auto"/>
              <w:bottom w:val="single" w:sz="4" w:space="0" w:color="auto"/>
              <w:right w:val="single" w:sz="4" w:space="0" w:color="auto"/>
            </w:tcBorders>
            <w:hideMark/>
          </w:tcPr>
          <w:p w14:paraId="7BCD65F5" w14:textId="1534A350" w:rsidR="00A033BA" w:rsidRDefault="00A033BA">
            <w:pPr>
              <w:jc w:val="center"/>
              <w:rPr>
                <w:noProof/>
              </w:rPr>
            </w:pPr>
            <w:r>
              <w:rPr>
                <w:noProof/>
              </w:rPr>
              <w:drawing>
                <wp:inline distT="0" distB="0" distL="0" distR="0" wp14:anchorId="46D1315F" wp14:editId="684E0C24">
                  <wp:extent cx="1739900" cy="1739900"/>
                  <wp:effectExtent l="0" t="0" r="0" b="0"/>
                  <wp:docPr id="4" name="Image 4" descr="Une image contenant équipement électronique, moniteur,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Une image contenant équipement électronique, moniteur, assis, ordinateur&#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tc>
      </w:tr>
    </w:tbl>
    <w:p w14:paraId="10124BC8" w14:textId="77777777" w:rsidR="00A033BA" w:rsidRDefault="00A033BA" w:rsidP="00A033BA"/>
    <w:p w14:paraId="28F1E404" w14:textId="77777777" w:rsidR="00A033BA" w:rsidRDefault="00A033BA" w:rsidP="00A033BA">
      <w:pPr>
        <w:pStyle w:val="Titre2"/>
      </w:pPr>
      <w:bookmarkStart w:id="4" w:name="_Toc49843858"/>
      <w:r>
        <w:t>Logiciels nécessaires</w:t>
      </w:r>
      <w:bookmarkEnd w:id="4"/>
    </w:p>
    <w:tbl>
      <w:tblPr>
        <w:tblStyle w:val="Grilledutableau"/>
        <w:tblW w:w="0" w:type="auto"/>
        <w:tblLook w:val="04A0" w:firstRow="1" w:lastRow="0" w:firstColumn="1" w:lastColumn="0" w:noHBand="0" w:noVBand="1"/>
      </w:tblPr>
      <w:tblGrid>
        <w:gridCol w:w="442"/>
        <w:gridCol w:w="1821"/>
        <w:gridCol w:w="5529"/>
      </w:tblGrid>
      <w:tr w:rsidR="00A033BA" w14:paraId="13000767" w14:textId="77777777" w:rsidTr="00A033BA">
        <w:tc>
          <w:tcPr>
            <w:tcW w:w="442" w:type="dxa"/>
            <w:tcBorders>
              <w:top w:val="single" w:sz="4" w:space="0" w:color="auto"/>
              <w:left w:val="single" w:sz="4" w:space="0" w:color="auto"/>
              <w:bottom w:val="single" w:sz="4" w:space="0" w:color="auto"/>
              <w:right w:val="single" w:sz="4" w:space="0" w:color="auto"/>
            </w:tcBorders>
            <w:hideMark/>
          </w:tcPr>
          <w:p w14:paraId="62C5354F" w14:textId="77777777" w:rsidR="00A033BA" w:rsidRDefault="00A033BA">
            <w:r>
              <w:t>1X</w:t>
            </w:r>
          </w:p>
        </w:tc>
        <w:tc>
          <w:tcPr>
            <w:tcW w:w="1821" w:type="dxa"/>
            <w:tcBorders>
              <w:top w:val="single" w:sz="4" w:space="0" w:color="auto"/>
              <w:left w:val="single" w:sz="4" w:space="0" w:color="auto"/>
              <w:bottom w:val="single" w:sz="4" w:space="0" w:color="auto"/>
              <w:right w:val="single" w:sz="4" w:space="0" w:color="auto"/>
            </w:tcBorders>
            <w:hideMark/>
          </w:tcPr>
          <w:p w14:paraId="429AF8F5" w14:textId="77777777" w:rsidR="00A033BA" w:rsidRDefault="00A033BA">
            <w:r>
              <w:t>Epic Wheel Hero</w:t>
            </w:r>
          </w:p>
        </w:tc>
        <w:tc>
          <w:tcPr>
            <w:tcW w:w="5529" w:type="dxa"/>
            <w:tcBorders>
              <w:top w:val="single" w:sz="4" w:space="0" w:color="auto"/>
              <w:left w:val="single" w:sz="4" w:space="0" w:color="auto"/>
              <w:bottom w:val="single" w:sz="4" w:space="0" w:color="auto"/>
              <w:right w:val="single" w:sz="4" w:space="0" w:color="auto"/>
            </w:tcBorders>
            <w:hideMark/>
          </w:tcPr>
          <w:p w14:paraId="4E4DA000" w14:textId="77777777" w:rsidR="00A033BA" w:rsidRDefault="00A033BA">
            <w:r>
              <w:t>[</w:t>
            </w:r>
            <w:proofErr w:type="gramStart"/>
            <w:r>
              <w:t>insérer</w:t>
            </w:r>
            <w:proofErr w:type="gramEnd"/>
            <w:r>
              <w:t xml:space="preserve"> le lien ici]</w:t>
            </w:r>
          </w:p>
        </w:tc>
      </w:tr>
      <w:tr w:rsidR="00A033BA" w14:paraId="1EED2505" w14:textId="77777777" w:rsidTr="00A033BA">
        <w:tc>
          <w:tcPr>
            <w:tcW w:w="442" w:type="dxa"/>
            <w:tcBorders>
              <w:top w:val="single" w:sz="4" w:space="0" w:color="auto"/>
              <w:left w:val="single" w:sz="4" w:space="0" w:color="auto"/>
              <w:bottom w:val="single" w:sz="4" w:space="0" w:color="auto"/>
              <w:right w:val="single" w:sz="4" w:space="0" w:color="auto"/>
            </w:tcBorders>
            <w:hideMark/>
          </w:tcPr>
          <w:p w14:paraId="0328C760" w14:textId="77777777" w:rsidR="00A033BA" w:rsidRDefault="00A033BA">
            <w:r>
              <w:t>1X</w:t>
            </w:r>
          </w:p>
        </w:tc>
        <w:tc>
          <w:tcPr>
            <w:tcW w:w="1821" w:type="dxa"/>
            <w:tcBorders>
              <w:top w:val="single" w:sz="4" w:space="0" w:color="auto"/>
              <w:left w:val="single" w:sz="4" w:space="0" w:color="auto"/>
              <w:bottom w:val="single" w:sz="4" w:space="0" w:color="auto"/>
              <w:right w:val="single" w:sz="4" w:space="0" w:color="auto"/>
            </w:tcBorders>
            <w:hideMark/>
          </w:tcPr>
          <w:p w14:paraId="4E754FE4" w14:textId="77777777" w:rsidR="00A033BA" w:rsidRDefault="00A033BA">
            <w:proofErr w:type="spellStart"/>
            <w:r>
              <w:t>JoyToKey</w:t>
            </w:r>
            <w:proofErr w:type="spellEnd"/>
          </w:p>
        </w:tc>
        <w:tc>
          <w:tcPr>
            <w:tcW w:w="5529" w:type="dxa"/>
            <w:tcBorders>
              <w:top w:val="single" w:sz="4" w:space="0" w:color="auto"/>
              <w:left w:val="single" w:sz="4" w:space="0" w:color="auto"/>
              <w:bottom w:val="single" w:sz="4" w:space="0" w:color="auto"/>
              <w:right w:val="single" w:sz="4" w:space="0" w:color="auto"/>
            </w:tcBorders>
            <w:hideMark/>
          </w:tcPr>
          <w:p w14:paraId="0586C982" w14:textId="77777777" w:rsidR="00A033BA" w:rsidRDefault="00A033BA">
            <w:r>
              <w:t>https://joytokey.net/en/download</w:t>
            </w:r>
          </w:p>
        </w:tc>
      </w:tr>
    </w:tbl>
    <w:p w14:paraId="0AB1EB6A" w14:textId="77777777" w:rsidR="00A033BA" w:rsidRDefault="00A033BA" w:rsidP="00A033BA"/>
    <w:p w14:paraId="72CE1D6B" w14:textId="77777777" w:rsidR="00FC7B05" w:rsidRDefault="00FC7B05" w:rsidP="00FC7B05">
      <w:pPr>
        <w:pStyle w:val="Titre2"/>
      </w:pPr>
      <w:bookmarkStart w:id="5" w:name="_Hlk49845897"/>
      <w:r>
        <w:t>Connexion des guitares</w:t>
      </w:r>
    </w:p>
    <w:p w14:paraId="684B7FDD" w14:textId="77777777" w:rsidR="00FC7B05" w:rsidRDefault="00FC7B05" w:rsidP="00FC7B05">
      <w:pPr>
        <w:spacing w:after="0"/>
        <w:rPr>
          <w:u w:val="single"/>
        </w:rPr>
      </w:pPr>
      <w:r>
        <w:rPr>
          <w:u w:val="single"/>
        </w:rPr>
        <w:t>Procédure pour connecter les guitares au PC</w:t>
      </w:r>
    </w:p>
    <w:p w14:paraId="33753400" w14:textId="77777777" w:rsidR="00FC7B05" w:rsidRDefault="00FC7B05" w:rsidP="00FC7B05">
      <w:r>
        <w:t>Assurez-vous d’avoir tout le matériel et les logiciels nécessaires avant d’entamer cette procédure.</w:t>
      </w:r>
    </w:p>
    <w:p w14:paraId="3258C15D" w14:textId="77777777" w:rsidR="00FC7B05" w:rsidRDefault="00FC7B05" w:rsidP="00FC7B05">
      <w:pPr>
        <w:pStyle w:val="Paragraphedeliste"/>
        <w:numPr>
          <w:ilvl w:val="0"/>
          <w:numId w:val="1"/>
        </w:numPr>
      </w:pPr>
      <w:r>
        <w:t>Brancher les 2 adaptateurs USB au PC</w:t>
      </w:r>
    </w:p>
    <w:p w14:paraId="11FECCB4" w14:textId="77777777" w:rsidR="00FC7B05" w:rsidRDefault="00FC7B05" w:rsidP="00FC7B05">
      <w:pPr>
        <w:pStyle w:val="Paragraphedeliste"/>
        <w:numPr>
          <w:ilvl w:val="0"/>
          <w:numId w:val="1"/>
        </w:numPr>
      </w:pPr>
      <w:r>
        <w:t>Attendre 5 minutes afin que Windows puisse configurer les drivers.</w:t>
      </w:r>
    </w:p>
    <w:p w14:paraId="76FFC68A" w14:textId="77777777" w:rsidR="00FC7B05" w:rsidRDefault="00FC7B05" w:rsidP="00FC7B05">
      <w:pPr>
        <w:pStyle w:val="Paragraphedeliste"/>
        <w:numPr>
          <w:ilvl w:val="0"/>
          <w:numId w:val="1"/>
        </w:numPr>
      </w:pPr>
      <w:r>
        <w:t xml:space="preserve">Exécuter le logiciel </w:t>
      </w:r>
      <w:proofErr w:type="spellStart"/>
      <w:r>
        <w:t>JoyToKey</w:t>
      </w:r>
      <w:proofErr w:type="spellEnd"/>
    </w:p>
    <w:p w14:paraId="4D70A254" w14:textId="77777777" w:rsidR="00FC7B05" w:rsidRDefault="00FC7B05" w:rsidP="00FC7B05">
      <w:pPr>
        <w:pStyle w:val="Paragraphedeliste"/>
        <w:numPr>
          <w:ilvl w:val="0"/>
          <w:numId w:val="1"/>
        </w:numPr>
      </w:pPr>
      <w:r>
        <w:t>Ouvrir l’explorateur de fichiers et se déplacer vers le répertoire suivant :</w:t>
      </w:r>
    </w:p>
    <w:p w14:paraId="751056A4" w14:textId="77777777" w:rsidR="00FC7B05" w:rsidRDefault="00FC7B05" w:rsidP="00FC7B05">
      <w:pPr>
        <w:pStyle w:val="Paragraphedeliste"/>
      </w:pPr>
      <w:r>
        <w:t>C:\Users\’nom d’utilisateur’\Documents\</w:t>
      </w:r>
      <w:proofErr w:type="spellStart"/>
      <w:r>
        <w:t>JoyToKey</w:t>
      </w:r>
      <w:proofErr w:type="spellEnd"/>
    </w:p>
    <w:p w14:paraId="0ED8C186" w14:textId="77777777" w:rsidR="00FC7B05" w:rsidRDefault="00FC7B05" w:rsidP="00FC7B05">
      <w:pPr>
        <w:pStyle w:val="Paragraphedeliste"/>
        <w:numPr>
          <w:ilvl w:val="0"/>
          <w:numId w:val="1"/>
        </w:numPr>
      </w:pPr>
      <w:r>
        <w:t xml:space="preserve">Coller le fichier </w:t>
      </w:r>
      <w:proofErr w:type="spellStart"/>
      <w:r>
        <w:t>EpicWheelHero.cfg</w:t>
      </w:r>
      <w:proofErr w:type="spellEnd"/>
    </w:p>
    <w:p w14:paraId="2C84F38B" w14:textId="77777777" w:rsidR="00FC7B05" w:rsidRDefault="00FC7B05" w:rsidP="00FC7B05">
      <w:pPr>
        <w:pStyle w:val="Paragraphedeliste"/>
      </w:pPr>
      <w:r>
        <w:t xml:space="preserve">Si un fichier </w:t>
      </w:r>
      <w:proofErr w:type="spellStart"/>
      <w:r>
        <w:t>EpicWheelHero.cfg</w:t>
      </w:r>
      <w:proofErr w:type="spellEnd"/>
      <w:r>
        <w:t xml:space="preserve"> est déjà existant, supprimez-le avant de le remplacer par celui que vous avez téléchargé.</w:t>
      </w:r>
    </w:p>
    <w:p w14:paraId="037FE860" w14:textId="77777777" w:rsidR="00FC7B05" w:rsidRDefault="00FC7B05" w:rsidP="00FC7B05">
      <w:pPr>
        <w:pStyle w:val="Paragraphedeliste"/>
        <w:numPr>
          <w:ilvl w:val="0"/>
          <w:numId w:val="1"/>
        </w:numPr>
      </w:pPr>
      <w:r>
        <w:t xml:space="preserve">Fermer </w:t>
      </w:r>
      <w:proofErr w:type="spellStart"/>
      <w:r>
        <w:t>JoyToKey</w:t>
      </w:r>
      <w:proofErr w:type="spellEnd"/>
      <w:r>
        <w:t xml:space="preserve">, </w:t>
      </w:r>
      <w:proofErr w:type="spellStart"/>
      <w:r>
        <w:t>click</w:t>
      </w:r>
      <w:proofErr w:type="spellEnd"/>
      <w:r>
        <w:t xml:space="preserve"> droit sur l’Icon dans la barre des taches puis « </w:t>
      </w:r>
      <w:proofErr w:type="spellStart"/>
      <w:r>
        <w:t>Terminate</w:t>
      </w:r>
      <w:proofErr w:type="spellEnd"/>
      <w:r>
        <w:t xml:space="preserve"> </w:t>
      </w:r>
      <w:proofErr w:type="spellStart"/>
      <w:r>
        <w:t>JoyToKey</w:t>
      </w:r>
      <w:proofErr w:type="spellEnd"/>
      <w:r>
        <w:t> ».</w:t>
      </w:r>
    </w:p>
    <w:p w14:paraId="5D026C49" w14:textId="77777777" w:rsidR="00FC7B05" w:rsidRDefault="00FC7B05" w:rsidP="00FC7B05">
      <w:pPr>
        <w:pStyle w:val="Paragraphedeliste"/>
        <w:numPr>
          <w:ilvl w:val="0"/>
          <w:numId w:val="1"/>
        </w:numPr>
      </w:pPr>
      <w:r>
        <w:t xml:space="preserve">Lancer de nouveau </w:t>
      </w:r>
      <w:proofErr w:type="spellStart"/>
      <w:r>
        <w:t>JoyToKey</w:t>
      </w:r>
      <w:proofErr w:type="spellEnd"/>
      <w:r>
        <w:t xml:space="preserve">, le fichier de configuration </w:t>
      </w:r>
      <w:proofErr w:type="spellStart"/>
      <w:r>
        <w:t>à</w:t>
      </w:r>
      <w:proofErr w:type="spellEnd"/>
      <w:r>
        <w:t xml:space="preserve"> été pris en compte.</w:t>
      </w:r>
    </w:p>
    <w:p w14:paraId="41011C50" w14:textId="104245D1" w:rsidR="00FC7B05" w:rsidRPr="00FC7B05" w:rsidRDefault="00FC7B05" w:rsidP="00FC7B05">
      <w:pPr>
        <w:pStyle w:val="Paragraphedeliste"/>
        <w:rPr>
          <w:color w:val="FF0000"/>
        </w:rPr>
      </w:pPr>
      <w:r w:rsidRPr="00FC7B05">
        <w:rPr>
          <w:color w:val="FF0000"/>
        </w:rPr>
        <w:t>Si vous renco</w:t>
      </w:r>
      <w:r>
        <w:rPr>
          <w:color w:val="FF0000"/>
        </w:rPr>
        <w:t>n</w:t>
      </w:r>
      <w:r w:rsidRPr="00FC7B05">
        <w:rPr>
          <w:color w:val="FF0000"/>
        </w:rPr>
        <w:t xml:space="preserve">trez des </w:t>
      </w:r>
      <w:r w:rsidR="00CC464F" w:rsidRPr="00FC7B05">
        <w:rPr>
          <w:color w:val="FF0000"/>
        </w:rPr>
        <w:t>problème</w:t>
      </w:r>
      <w:r w:rsidR="00CC464F">
        <w:rPr>
          <w:color w:val="FF0000"/>
        </w:rPr>
        <w:t>s</w:t>
      </w:r>
      <w:r w:rsidRPr="00FC7B05">
        <w:rPr>
          <w:color w:val="FF0000"/>
        </w:rPr>
        <w:t xml:space="preserve"> ici, allez sous la rubrique « Dépannage -&gt; config. </w:t>
      </w:r>
      <w:proofErr w:type="spellStart"/>
      <w:r w:rsidRPr="00FC7B05">
        <w:rPr>
          <w:color w:val="FF0000"/>
        </w:rPr>
        <w:t>JoyToKey</w:t>
      </w:r>
      <w:proofErr w:type="spellEnd"/>
      <w:r w:rsidRPr="00FC7B05">
        <w:rPr>
          <w:color w:val="FF0000"/>
        </w:rPr>
        <w:t> » de ce document</w:t>
      </w:r>
    </w:p>
    <w:p w14:paraId="62A80333" w14:textId="7B14B600" w:rsidR="00FC7B05" w:rsidRDefault="00FC7B05" w:rsidP="00FC7B05">
      <w:pPr>
        <w:pStyle w:val="Paragraphedeliste"/>
        <w:numPr>
          <w:ilvl w:val="0"/>
          <w:numId w:val="1"/>
        </w:numPr>
      </w:pPr>
      <w:r>
        <w:rPr>
          <w:noProof/>
        </w:rPr>
        <w:drawing>
          <wp:anchor distT="0" distB="0" distL="114300" distR="114300" simplePos="0" relativeHeight="251658240" behindDoc="0" locked="0" layoutInCell="1" allowOverlap="1" wp14:anchorId="6335C187" wp14:editId="2D99A9D2">
            <wp:simplePos x="0" y="0"/>
            <wp:positionH relativeFrom="column">
              <wp:posOffset>414655</wp:posOffset>
            </wp:positionH>
            <wp:positionV relativeFrom="paragraph">
              <wp:posOffset>446405</wp:posOffset>
            </wp:positionV>
            <wp:extent cx="3117850" cy="2213610"/>
            <wp:effectExtent l="0" t="0" r="635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7850" cy="2213610"/>
                    </a:xfrm>
                    <a:prstGeom prst="rect">
                      <a:avLst/>
                    </a:prstGeom>
                    <a:noFill/>
                  </pic:spPr>
                </pic:pic>
              </a:graphicData>
            </a:graphic>
            <wp14:sizeRelH relativeFrom="page">
              <wp14:pctWidth>0</wp14:pctWidth>
            </wp14:sizeRelH>
            <wp14:sizeRelV relativeFrom="page">
              <wp14:pctHeight>0</wp14:pctHeight>
            </wp14:sizeRelV>
          </wp:anchor>
        </w:drawing>
      </w:r>
      <w:r>
        <w:t>Appuyez sur une touche avec une des deux guitares. La case « Joystick 1 » ou « Joystick 2 » devrait se colorier</w:t>
      </w:r>
      <w:r>
        <w:rPr>
          <w:noProof/>
        </w:rPr>
        <w:t xml:space="preserve"> </w:t>
      </w:r>
    </w:p>
    <w:p w14:paraId="628FA912" w14:textId="340DC03D" w:rsidR="00FC7B05" w:rsidRDefault="00FC7B05" w:rsidP="00FC7B05">
      <w:pPr>
        <w:pStyle w:val="Paragraphedeliste"/>
        <w:numPr>
          <w:ilvl w:val="0"/>
          <w:numId w:val="1"/>
        </w:numPr>
      </w:pPr>
      <w:r>
        <w:rPr>
          <w:noProof/>
        </w:rPr>
        <w:t xml:space="preserve">Faites de même avec l’autre guitare. </w:t>
      </w:r>
      <w:r w:rsidR="00CC464F">
        <w:rPr>
          <w:noProof/>
        </w:rPr>
        <w:t>L’autre case</w:t>
      </w:r>
      <w:r>
        <w:t xml:space="preserve"> « Joystick 1 » ou « Joystick 2 » devrait se colorier</w:t>
      </w:r>
      <w:r>
        <w:rPr>
          <w:noProof/>
        </w:rPr>
        <w:t xml:space="preserve"> </w:t>
      </w:r>
    </w:p>
    <w:bookmarkEnd w:id="5"/>
    <w:p w14:paraId="3C5606CF" w14:textId="3BE03902" w:rsidR="00FC7B05" w:rsidRDefault="00FC7B05" w:rsidP="00FC7B05">
      <w:pPr>
        <w:ind w:left="360"/>
      </w:pPr>
      <w:r>
        <w:rPr>
          <w:noProof/>
        </w:rPr>
        <w:lastRenderedPageBreak/>
        <w:drawing>
          <wp:inline distT="0" distB="0" distL="0" distR="0" wp14:anchorId="204E3182" wp14:editId="4543249B">
            <wp:extent cx="3054350" cy="2159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4350" cy="2159000"/>
                    </a:xfrm>
                    <a:prstGeom prst="rect">
                      <a:avLst/>
                    </a:prstGeom>
                    <a:noFill/>
                    <a:ln>
                      <a:noFill/>
                    </a:ln>
                  </pic:spPr>
                </pic:pic>
              </a:graphicData>
            </a:graphic>
          </wp:inline>
        </w:drawing>
      </w:r>
    </w:p>
    <w:p w14:paraId="7170D321" w14:textId="4EBD4B57" w:rsidR="00FC7B05" w:rsidRDefault="00FC7B05" w:rsidP="00FC7B05">
      <w:pPr>
        <w:rPr>
          <w:color w:val="FF0000"/>
        </w:rPr>
      </w:pPr>
      <w:r w:rsidRPr="00FC7B05">
        <w:rPr>
          <w:color w:val="FF0000"/>
        </w:rPr>
        <w:t>Si vous renco</w:t>
      </w:r>
      <w:r>
        <w:rPr>
          <w:color w:val="FF0000"/>
        </w:rPr>
        <w:t>n</w:t>
      </w:r>
      <w:r w:rsidRPr="00FC7B05">
        <w:rPr>
          <w:color w:val="FF0000"/>
        </w:rPr>
        <w:t xml:space="preserve">trez des </w:t>
      </w:r>
      <w:r w:rsidR="00CC464F" w:rsidRPr="00FC7B05">
        <w:rPr>
          <w:color w:val="FF0000"/>
        </w:rPr>
        <w:t>problème</w:t>
      </w:r>
      <w:r w:rsidR="00CC464F">
        <w:rPr>
          <w:color w:val="FF0000"/>
        </w:rPr>
        <w:t>s</w:t>
      </w:r>
      <w:r w:rsidRPr="00FC7B05">
        <w:rPr>
          <w:color w:val="FF0000"/>
        </w:rPr>
        <w:t xml:space="preserve"> ici, allez sous la rubrique « Dépannage -&gt; </w:t>
      </w:r>
      <w:r>
        <w:rPr>
          <w:color w:val="FF0000"/>
        </w:rPr>
        <w:t xml:space="preserve">reconnaissance </w:t>
      </w:r>
      <w:proofErr w:type="spellStart"/>
      <w:r>
        <w:rPr>
          <w:color w:val="FF0000"/>
        </w:rPr>
        <w:t>JoyToKey</w:t>
      </w:r>
      <w:proofErr w:type="spellEnd"/>
      <w:r w:rsidRPr="00FC7B05">
        <w:rPr>
          <w:color w:val="FF0000"/>
        </w:rPr>
        <w:t> » de ce document</w:t>
      </w:r>
    </w:p>
    <w:p w14:paraId="7CE6C03F" w14:textId="6F80ED82" w:rsidR="00FC7B05" w:rsidRPr="00FC7B05" w:rsidRDefault="00FC7B05" w:rsidP="00FC7B05">
      <w:pPr>
        <w:rPr>
          <w:color w:val="000000" w:themeColor="text1"/>
        </w:rPr>
      </w:pPr>
      <w:r>
        <w:rPr>
          <w:color w:val="000000" w:themeColor="text1"/>
        </w:rPr>
        <w:t>Les guitares sont désormais connectées.</w:t>
      </w:r>
    </w:p>
    <w:p w14:paraId="6AB57608" w14:textId="77777777" w:rsidR="00FC7B05" w:rsidRDefault="00FC7B05" w:rsidP="00FC7B05"/>
    <w:sectPr w:rsidR="00FC7B05" w:rsidSect="009D3CB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87843"/>
    <w:multiLevelType w:val="hybridMultilevel"/>
    <w:tmpl w:val="D8606004"/>
    <w:lvl w:ilvl="0" w:tplc="100C0011">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1E"/>
    <w:rsid w:val="00027AAB"/>
    <w:rsid w:val="001A55B0"/>
    <w:rsid w:val="0023579A"/>
    <w:rsid w:val="002E2D19"/>
    <w:rsid w:val="00380D1E"/>
    <w:rsid w:val="003B7500"/>
    <w:rsid w:val="004305F1"/>
    <w:rsid w:val="0047266E"/>
    <w:rsid w:val="00542D8A"/>
    <w:rsid w:val="00564DB1"/>
    <w:rsid w:val="005778CA"/>
    <w:rsid w:val="00594315"/>
    <w:rsid w:val="00710242"/>
    <w:rsid w:val="007807EB"/>
    <w:rsid w:val="008A16C1"/>
    <w:rsid w:val="008B2C11"/>
    <w:rsid w:val="009D3CB9"/>
    <w:rsid w:val="00A033BA"/>
    <w:rsid w:val="00AC7CF7"/>
    <w:rsid w:val="00C129B1"/>
    <w:rsid w:val="00C8665C"/>
    <w:rsid w:val="00CC464F"/>
    <w:rsid w:val="00D17B77"/>
    <w:rsid w:val="00D73755"/>
    <w:rsid w:val="00DC4682"/>
    <w:rsid w:val="00E036E6"/>
    <w:rsid w:val="00E05FB9"/>
    <w:rsid w:val="00EA4F1E"/>
    <w:rsid w:val="00FA22B9"/>
    <w:rsid w:val="00FA4D5C"/>
    <w:rsid w:val="00FC7B05"/>
    <w:rsid w:val="00FF73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E6F8"/>
  <w15:chartTrackingRefBased/>
  <w15:docId w15:val="{6D6A84AA-5256-4DBA-93DC-C8DD5D7C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82"/>
  </w:style>
  <w:style w:type="paragraph" w:styleId="Titre1">
    <w:name w:val="heading 1"/>
    <w:basedOn w:val="Normal"/>
    <w:next w:val="Normal"/>
    <w:link w:val="Titre1Car"/>
    <w:uiPriority w:val="9"/>
    <w:qFormat/>
    <w:rsid w:val="00C8665C"/>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semiHidden/>
    <w:unhideWhenUsed/>
    <w:qFormat/>
    <w:rsid w:val="00A033B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D3CB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D3CB9"/>
    <w:rPr>
      <w:rFonts w:eastAsiaTheme="minorEastAsia"/>
      <w:lang w:eastAsia="fr-CH"/>
    </w:rPr>
  </w:style>
  <w:style w:type="character" w:customStyle="1" w:styleId="Titre1Car">
    <w:name w:val="Titre 1 Car"/>
    <w:basedOn w:val="Policepardfaut"/>
    <w:link w:val="Titre1"/>
    <w:uiPriority w:val="9"/>
    <w:rsid w:val="00C8665C"/>
    <w:rPr>
      <w:rFonts w:asciiTheme="majorHAnsi" w:eastAsiaTheme="majorEastAsia" w:hAnsiTheme="majorHAnsi" w:cstheme="majorBidi"/>
      <w:color w:val="000000" w:themeColor="text1"/>
      <w:sz w:val="32"/>
      <w:szCs w:val="32"/>
    </w:rPr>
  </w:style>
  <w:style w:type="table" w:styleId="Grilledutableau">
    <w:name w:val="Table Grid"/>
    <w:basedOn w:val="TableauNormal"/>
    <w:uiPriority w:val="39"/>
    <w:rsid w:val="00C86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A033BA"/>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A033BA"/>
    <w:pPr>
      <w:spacing w:line="256" w:lineRule="auto"/>
      <w:ind w:left="720"/>
      <w:contextualSpacing/>
    </w:pPr>
  </w:style>
  <w:style w:type="paragraph" w:styleId="En-ttedetabledesmatires">
    <w:name w:val="TOC Heading"/>
    <w:basedOn w:val="Titre1"/>
    <w:next w:val="Normal"/>
    <w:uiPriority w:val="39"/>
    <w:unhideWhenUsed/>
    <w:qFormat/>
    <w:rsid w:val="00A033BA"/>
    <w:pPr>
      <w:outlineLvl w:val="9"/>
    </w:pPr>
    <w:rPr>
      <w:color w:val="2F5496" w:themeColor="accent1" w:themeShade="BF"/>
      <w:lang w:eastAsia="fr-CH"/>
    </w:rPr>
  </w:style>
  <w:style w:type="paragraph" w:styleId="TM1">
    <w:name w:val="toc 1"/>
    <w:basedOn w:val="Normal"/>
    <w:next w:val="Normal"/>
    <w:autoRedefine/>
    <w:uiPriority w:val="39"/>
    <w:unhideWhenUsed/>
    <w:rsid w:val="00A033BA"/>
    <w:pPr>
      <w:spacing w:after="100"/>
    </w:pPr>
  </w:style>
  <w:style w:type="paragraph" w:styleId="TM2">
    <w:name w:val="toc 2"/>
    <w:basedOn w:val="Normal"/>
    <w:next w:val="Normal"/>
    <w:autoRedefine/>
    <w:uiPriority w:val="39"/>
    <w:unhideWhenUsed/>
    <w:rsid w:val="00A033BA"/>
    <w:pPr>
      <w:spacing w:after="100"/>
      <w:ind w:left="220"/>
    </w:pPr>
  </w:style>
  <w:style w:type="character" w:styleId="Lienhypertexte">
    <w:name w:val="Hyperlink"/>
    <w:basedOn w:val="Policepardfaut"/>
    <w:uiPriority w:val="99"/>
    <w:unhideWhenUsed/>
    <w:rsid w:val="00A03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455407">
      <w:bodyDiv w:val="1"/>
      <w:marLeft w:val="0"/>
      <w:marRight w:val="0"/>
      <w:marTop w:val="0"/>
      <w:marBottom w:val="0"/>
      <w:divBdr>
        <w:top w:val="none" w:sz="0" w:space="0" w:color="auto"/>
        <w:left w:val="none" w:sz="0" w:space="0" w:color="auto"/>
        <w:bottom w:val="none" w:sz="0" w:space="0" w:color="auto"/>
        <w:right w:val="none" w:sz="0" w:space="0" w:color="auto"/>
      </w:divBdr>
    </w:div>
    <w:div w:id="1981961463">
      <w:bodyDiv w:val="1"/>
      <w:marLeft w:val="0"/>
      <w:marRight w:val="0"/>
      <w:marTop w:val="0"/>
      <w:marBottom w:val="0"/>
      <w:divBdr>
        <w:top w:val="none" w:sz="0" w:space="0" w:color="auto"/>
        <w:left w:val="none" w:sz="0" w:space="0" w:color="auto"/>
        <w:bottom w:val="none" w:sz="0" w:space="0" w:color="auto"/>
        <w:right w:val="none" w:sz="0" w:space="0" w:color="auto"/>
      </w:divBdr>
    </w:div>
    <w:div w:id="20153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DIVTEC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5</Pages>
  <Words>590</Words>
  <Characters>3245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Epic Wheel Hero</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 Wheel Hero</dc:title>
  <dc:subject/>
  <dc:creator>Gallucci Alex &amp; Halaghia Steven</dc:creator>
  <cp:keywords/>
  <dc:description/>
  <cp:lastModifiedBy>Gallucci Alex</cp:lastModifiedBy>
  <cp:revision>22</cp:revision>
  <dcterms:created xsi:type="dcterms:W3CDTF">2020-08-25T07:55:00Z</dcterms:created>
  <dcterms:modified xsi:type="dcterms:W3CDTF">2020-09-01T07:49:00Z</dcterms:modified>
</cp:coreProperties>
</file>