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A0" w:rsidRDefault="00EB0EA8" w:rsidP="007369A0">
      <w:pPr>
        <w:pStyle w:val="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Open Sans" w:hAnsi="Open Sans" w:cs="Open Sans"/>
          <w:b w:val="0"/>
          <w:bCs w:val="0"/>
          <w:color w:val="555555"/>
          <w:sz w:val="42"/>
          <w:szCs w:val="42"/>
        </w:rPr>
      </w:pPr>
      <w:r>
        <w:rPr>
          <w:b w:val="0"/>
          <w:bCs w:val="0"/>
          <w:color w:val="555555"/>
          <w:sz w:val="42"/>
          <w:szCs w:val="42"/>
        </w:rPr>
        <w:t xml:space="preserve">                                  </w:t>
      </w:r>
      <w:r w:rsidR="007369A0">
        <w:rPr>
          <w:b w:val="0"/>
          <w:bCs w:val="0"/>
          <w:color w:val="555555"/>
          <w:sz w:val="42"/>
          <w:szCs w:val="42"/>
        </w:rPr>
        <w:t xml:space="preserve">                                  </w:t>
      </w:r>
      <w:r w:rsidR="007369A0">
        <w:rPr>
          <w:rFonts w:ascii="Open Sans" w:hAnsi="Open Sans" w:cs="Open Sans"/>
          <w:b w:val="0"/>
          <w:bCs w:val="0"/>
          <w:color w:val="555555"/>
          <w:sz w:val="42"/>
          <w:szCs w:val="42"/>
        </w:rPr>
        <w:t>Лаборатория физических факторов</w:t>
      </w:r>
    </w:p>
    <w:p w:rsidR="007369A0" w:rsidRPr="00056757" w:rsidRDefault="007369A0" w:rsidP="007369A0">
      <w:pPr>
        <w:shd w:val="clear" w:color="auto" w:fill="FFFFFF"/>
        <w:spacing w:line="315" w:lineRule="atLeast"/>
        <w:ind w:left="3240" w:hanging="3600"/>
        <w:textAlignment w:val="baseline"/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r>
        <w:fldChar w:fldCharType="begin"/>
      </w:r>
      <w:r>
        <w:instrText xml:space="preserve"> INCLUDEPICTURE  "http://gigienabar.by/wp-content/uploads/2016/12/14.jpg"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4" style="width:174.75pt;height:203.25pt">
            <v:imagedata r:id="rId6" r:href="rId7"/>
          </v:shape>
        </w:pict>
      </w:r>
      <w:r>
        <w:fldChar w:fldCharType="end"/>
      </w:r>
      <w:r w:rsidRPr="003F5F9A">
        <w:t xml:space="preserve">  </w:t>
      </w:r>
      <w:r w:rsidRPr="003F5F9A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pict>
          <v:shape id="Рисунок 1" o:spid="_x0000_i1026" type="#_x0000_t75" alt="Фото0684" style="width:258.75pt;height:201.75pt;visibility:visible;mso-wrap-style:square">
            <v:imagedata r:id="rId8" o:title="Фото0684"/>
          </v:shape>
        </w:pic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 </w: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pict>
          <v:shape id="_x0000_i1027" type="#_x0000_t75" alt="P1160003" style="width:210.75pt;height:201.75pt;visibility:visible;mso-wrap-style:square">
            <v:imagedata r:id="rId9" o:title="P1160003" gain="105703f" blacklevel="655f"/>
          </v:shape>
        </w:pict>
      </w:r>
    </w:p>
    <w:p w:rsidR="007369A0" w:rsidRDefault="007369A0" w:rsidP="007369A0">
      <w:pPr>
        <w:shd w:val="clear" w:color="auto" w:fill="FFFFFF"/>
        <w:spacing w:line="315" w:lineRule="atLeast"/>
        <w:ind w:left="3240" w:hanging="3600"/>
        <w:textAlignment w:val="baseline"/>
      </w:pPr>
    </w:p>
    <w:p w:rsidR="007369A0" w:rsidRDefault="007369A0" w:rsidP="007369A0">
      <w:pPr>
        <w:shd w:val="clear" w:color="auto" w:fill="FFFFFF"/>
        <w:spacing w:line="315" w:lineRule="atLeast"/>
        <w:ind w:left="3240" w:hanging="360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3F5F9A">
        <w:t xml:space="preserve"> </w:t>
      </w:r>
      <w:r w:rsidRPr="008B6EB0">
        <w:t xml:space="preserve">  </w:t>
      </w:r>
      <w:r w:rsidRPr="0009154A">
        <w:rPr>
          <w:rStyle w:val="a4"/>
          <w:rFonts w:ascii="inherit" w:hAnsi="inherit" w:cs="inherit"/>
          <w:color w:val="333333"/>
          <w:sz w:val="28"/>
          <w:szCs w:val="28"/>
          <w:u w:val="single"/>
          <w:bdr w:val="none" w:sz="0" w:space="0" w:color="auto" w:frame="1"/>
        </w:rPr>
        <w:t>Лаборатория физических факторов</w:t>
      </w:r>
      <w:r w:rsidRPr="0009154A">
        <w:rPr>
          <w:rStyle w:val="apple-converted-space"/>
          <w:rFonts w:ascii="inherit" w:hAnsi="inherit" w:cs="inherit"/>
          <w:color w:val="555555"/>
          <w:sz w:val="28"/>
          <w:szCs w:val="28"/>
          <w:bdr w:val="none" w:sz="0" w:space="0" w:color="auto" w:frame="1"/>
        </w:rPr>
        <w:t> </w:t>
      </w:r>
      <w:r w:rsidRPr="0009154A">
        <w:rPr>
          <w:rFonts w:ascii="inherit" w:hAnsi="inherit" w:cs="inherit"/>
          <w:color w:val="555555"/>
          <w:sz w:val="28"/>
          <w:szCs w:val="28"/>
          <w:bdr w:val="none" w:sz="0" w:space="0" w:color="auto" w:frame="1"/>
        </w:rPr>
        <w:t xml:space="preserve">– заведующий – врач </w:t>
      </w:r>
      <w:r w:rsidRPr="0009154A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первой</w:t>
      </w:r>
      <w:r w:rsidRPr="0009154A">
        <w:rPr>
          <w:rFonts w:ascii="inherit" w:hAnsi="inherit" w:cs="inherit"/>
          <w:color w:val="555555"/>
          <w:sz w:val="28"/>
          <w:szCs w:val="28"/>
          <w:bdr w:val="none" w:sz="0" w:space="0" w:color="auto" w:frame="1"/>
        </w:rPr>
        <w:t xml:space="preserve"> квалификационной категории</w:t>
      </w:r>
      <w:r w:rsidRPr="0009154A">
        <w:rPr>
          <w:rStyle w:val="apple-converted-space"/>
          <w:rFonts w:ascii="inherit" w:hAnsi="inherit" w:cs="inherit"/>
          <w:color w:val="555555"/>
          <w:sz w:val="28"/>
          <w:szCs w:val="28"/>
          <w:bdr w:val="none" w:sz="0" w:space="0" w:color="auto" w:frame="1"/>
        </w:rPr>
        <w:t> </w:t>
      </w:r>
      <w:proofErr w:type="spellStart"/>
      <w:r w:rsidRPr="0009154A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Тюшняков</w:t>
      </w:r>
      <w:proofErr w:type="spellEnd"/>
      <w:r w:rsidRPr="0009154A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Вадим Игоревич</w:t>
      </w:r>
    </w:p>
    <w:p w:rsidR="007369A0" w:rsidRPr="001B2F2C" w:rsidRDefault="007369A0" w:rsidP="007369A0">
      <w:pPr>
        <w:shd w:val="clear" w:color="auto" w:fill="FFFFFF"/>
        <w:spacing w:line="315" w:lineRule="atLeast"/>
        <w:ind w:left="3240" w:hanging="3600"/>
        <w:textAlignment w:val="baseline"/>
      </w:pPr>
      <w:r w:rsidRPr="0009154A">
        <w:rPr>
          <w:rFonts w:ascii="inherit" w:hAnsi="inherit" w:cs="inherit"/>
          <w:color w:val="555555"/>
          <w:sz w:val="28"/>
          <w:szCs w:val="28"/>
          <w:bdr w:val="none" w:sz="0" w:space="0" w:color="auto" w:frame="1"/>
        </w:rPr>
        <w:t xml:space="preserve">Контактный телефон </w:t>
      </w:r>
      <w:r w:rsidRPr="0009154A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8(</w: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0</w:t>
      </w:r>
      <w:r w:rsidRPr="0009154A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163)49</w: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-</w:t>
      </w:r>
      <w:r w:rsidRPr="0009154A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28</w: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-</w:t>
      </w:r>
      <w:r w:rsidRPr="0009154A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65</w: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                                                            Электронный адрес </w:t>
      </w:r>
      <w:hyperlink r:id="rId10" w:history="1">
        <w:r w:rsidRPr="005E1508">
          <w:rPr>
            <w:rStyle w:val="a5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kranon</w:t>
        </w:r>
        <w:r w:rsidRPr="005E1508">
          <w:rPr>
            <w:rStyle w:val="a5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32@</w:t>
        </w:r>
        <w:r w:rsidRPr="005E1508">
          <w:rPr>
            <w:rStyle w:val="a5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gmail</w:t>
        </w:r>
        <w:r w:rsidRPr="005E1508">
          <w:rPr>
            <w:rStyle w:val="a5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.</w:t>
        </w:r>
        <w:r w:rsidRPr="005E1508">
          <w:rPr>
            <w:rStyle w:val="a5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com</w:t>
        </w:r>
      </w:hyperlink>
    </w:p>
    <w:p w:rsidR="007369A0" w:rsidRPr="005820DA" w:rsidRDefault="007369A0" w:rsidP="007369A0">
      <w:pPr>
        <w:shd w:val="clear" w:color="auto" w:fill="FFFFFF"/>
        <w:spacing w:line="315" w:lineRule="atLeast"/>
        <w:textAlignment w:val="baseline"/>
        <w:rPr>
          <w:rFonts w:ascii="Times New Roman" w:hAnsi="Times New Roman" w:cs="Times New Roman"/>
          <w:color w:val="555555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555555"/>
          <w:sz w:val="28"/>
          <w:szCs w:val="28"/>
          <w:bdr w:val="none" w:sz="0" w:space="0" w:color="auto" w:frame="1"/>
        </w:rPr>
        <w:t xml:space="preserve">                 </w:t>
      </w:r>
      <w:r w:rsidRPr="0009154A">
        <w:rPr>
          <w:rFonts w:ascii="inherit" w:hAnsi="inherit" w:cs="inherit"/>
          <w:b/>
          <w:bCs/>
          <w:color w:val="555555"/>
          <w:sz w:val="28"/>
          <w:szCs w:val="28"/>
          <w:bdr w:val="none" w:sz="0" w:space="0" w:color="auto" w:frame="1"/>
        </w:rPr>
        <w:t>Основные направления деятельности лаборатории</w:t>
      </w:r>
      <w:r>
        <w:rPr>
          <w:rFonts w:ascii="inherit" w:hAnsi="inherit" w:cs="inherit"/>
          <w:color w:val="555555"/>
          <w:sz w:val="21"/>
          <w:szCs w:val="21"/>
          <w:bdr w:val="none" w:sz="0" w:space="0" w:color="auto" w:frame="1"/>
        </w:rPr>
        <w:t>:</w:t>
      </w:r>
    </w:p>
    <w:p w:rsidR="007369A0" w:rsidRPr="001003AE" w:rsidRDefault="007369A0" w:rsidP="007369A0">
      <w:pPr>
        <w:shd w:val="clear" w:color="auto" w:fill="FFFFFF"/>
        <w:spacing w:line="315" w:lineRule="atLeast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Style w:val="aa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1. Организация и проведение лабораторных исследований (измерений):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уровней шума на рабочих местах, в помещениях жилых и общественных зданий и на территории жилой застройки;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параметров вибрации (общей и локальной) на рабочих местах, в помещен</w: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иях жилых и общественных зданий</w:t>
      </w: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;</w:t>
      </w:r>
    </w:p>
    <w:p w:rsidR="007369A0" w:rsidRPr="009D231C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инфразвука на рабочих местах, в помещениях жилых и общественных зданий и на территории жилой застройки;</w:t>
      </w:r>
    </w:p>
    <w:p w:rsidR="007369A0" w:rsidRPr="009D231C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естественной и искусственной освещенности;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lastRenderedPageBreak/>
        <w:t>параметров микроклимата;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напряженности электростатического поля на рабочих местах;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напряженности электрического поля тока промышленной частоты на рабочих местах, в помещен</w: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иях жилых и общественных зданий</w:t>
      </w: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напряженности  электромагнитного поля</w:t>
      </w: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уровней электромагнитных полей радиочастот на рабочих местах и на территории жилой застройки; 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спектра инфракрасного излучения на рабочих местах;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интенсивности ультрафиолетового излучения на рабочих местах;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радиометрические и спектрометрические испытания продовольственного сырья, пищевых продуктов, питьевой воды, непродовольственной продукции лесного хозяйства, лекарственно-технического сырья и различных объектов внешней среды на содержание цезия-137;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спектрометрические испытания строительных материалов и изделий из них на содержание естественных радионуклидов;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радиохимические и спектрометрические испытания продовольственного сырья, пищевых продуктов, питьевой воды, и различных объектов внешней среды на содержание стронция-90;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определение суммарной альфа,- бет</w:t>
      </w:r>
      <w:proofErr w:type="gramStart"/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а-</w:t>
      </w:r>
      <w:proofErr w:type="gramEnd"/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активности в питьевой воде;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эквивалентной равновесной объемной активности изотопов радона в воздухе помещений;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плотности потока альф</w:t>
      </w:r>
      <w:proofErr w:type="gramStart"/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а-</w:t>
      </w:r>
      <w:proofErr w:type="gramEnd"/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и бета-частиц с поверхности;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мощности дозы гамм</w:t>
      </w:r>
      <w:proofErr w:type="gramStart"/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а-</w:t>
      </w:r>
      <w:proofErr w:type="gramEnd"/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и рентгеновского излучения;</w:t>
      </w:r>
    </w:p>
    <w:p w:rsidR="007369A0" w:rsidRPr="001003AE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поглощенной дозы внешнего облучения</w:t>
      </w:r>
      <w:r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</w:rPr>
        <w:t>;</w:t>
      </w:r>
    </w:p>
    <w:p w:rsidR="007369A0" w:rsidRPr="0017637C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snapToGrid w:val="0"/>
          <w:sz w:val="28"/>
          <w:szCs w:val="28"/>
        </w:rPr>
        <w:t xml:space="preserve">контроль содержания вредных </w:t>
      </w:r>
      <w:r>
        <w:rPr>
          <w:rFonts w:ascii="Times New Roman" w:hAnsi="Times New Roman" w:cs="Times New Roman"/>
          <w:snapToGrid w:val="0"/>
          <w:sz w:val="28"/>
          <w:szCs w:val="28"/>
        </w:rPr>
        <w:t>веществ в воздухе рабочей зоны;</w:t>
      </w:r>
    </w:p>
    <w:p w:rsidR="007369A0" w:rsidRPr="001B2F2C" w:rsidRDefault="007369A0" w:rsidP="007369A0">
      <w:pPr>
        <w:numPr>
          <w:ilvl w:val="0"/>
          <w:numId w:val="8"/>
        </w:numPr>
        <w:shd w:val="clear" w:color="auto" w:fill="FFFFFF"/>
        <w:spacing w:after="0" w:line="360" w:lineRule="atLeast"/>
        <w:ind w:left="15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1003AE">
        <w:rPr>
          <w:rFonts w:ascii="Times New Roman" w:hAnsi="Times New Roman" w:cs="Times New Roman"/>
          <w:snapToGrid w:val="0"/>
          <w:sz w:val="28"/>
          <w:szCs w:val="28"/>
        </w:rPr>
        <w:t xml:space="preserve">контроль содержания вредных 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веществ </w:t>
      </w:r>
      <w:r w:rsidRPr="001003AE">
        <w:rPr>
          <w:rFonts w:ascii="Times New Roman" w:hAnsi="Times New Roman" w:cs="Times New Roman"/>
          <w:snapToGrid w:val="0"/>
          <w:sz w:val="28"/>
          <w:szCs w:val="28"/>
        </w:rPr>
        <w:t>в воздухе закрытых помещений предприятий, организаций и учреждений, а так же контроль загрязнения атмосферного воздуха</w:t>
      </w:r>
    </w:p>
    <w:p w:rsidR="007369A0" w:rsidRPr="001B2F2C" w:rsidRDefault="007369A0" w:rsidP="007369A0">
      <w:pPr>
        <w:shd w:val="clear" w:color="auto" w:fill="FFFFFF"/>
        <w:spacing w:after="0" w:line="360" w:lineRule="atLeast"/>
        <w:ind w:left="-210"/>
        <w:textAlignment w:val="baseline"/>
        <w:rPr>
          <w:rFonts w:ascii="Times New Roman" w:hAnsi="Times New Roman" w:cs="Times New Roman"/>
          <w:color w:val="555555"/>
          <w:sz w:val="28"/>
          <w:szCs w:val="28"/>
        </w:rPr>
      </w:pPr>
      <w:r w:rsidRPr="00641D34">
        <w:rPr>
          <w:rStyle w:val="aa"/>
          <w:rFonts w:ascii="Open Sans" w:hAnsi="Open Sans" w:cs="Open Sans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2. </w:t>
      </w:r>
      <w:r>
        <w:rPr>
          <w:rStyle w:val="aa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Оказание</w:t>
      </w:r>
      <w:r w:rsidRPr="00641D34">
        <w:rPr>
          <w:rStyle w:val="aa"/>
          <w:rFonts w:ascii="Open Sans" w:hAnsi="Open Sans" w:cs="Open Sans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организационно-методической </w:t>
      </w:r>
      <w:r>
        <w:rPr>
          <w:rStyle w:val="aa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помощи</w:t>
      </w:r>
      <w:r w:rsidRPr="00641D34">
        <w:rPr>
          <w:rStyle w:val="aa"/>
          <w:rFonts w:ascii="Open Sans" w:hAnsi="Open Sans" w:cs="Open Sans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a"/>
          <w:rFonts w:ascii="Open Sans" w:hAnsi="Open Sans" w:cs="Open Sans"/>
          <w:color w:val="555555"/>
          <w:sz w:val="28"/>
          <w:szCs w:val="28"/>
          <w:bdr w:val="none" w:sz="0" w:space="0" w:color="auto" w:frame="1"/>
          <w:shd w:val="clear" w:color="auto" w:fill="FFFFFF"/>
        </w:rPr>
        <w:t>территориальным</w:t>
      </w:r>
      <w:r>
        <w:rPr>
          <w:rStyle w:val="aa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41D34">
        <w:rPr>
          <w:rStyle w:val="aa"/>
          <w:rFonts w:ascii="Open Sans" w:hAnsi="Open Sans" w:cs="Open Sans"/>
          <w:color w:val="555555"/>
          <w:sz w:val="28"/>
          <w:szCs w:val="28"/>
          <w:bdr w:val="none" w:sz="0" w:space="0" w:color="auto" w:frame="1"/>
          <w:shd w:val="clear" w:color="auto" w:fill="FFFFFF"/>
        </w:rPr>
        <w:t>центрами гигиены и эпидемиологии</w:t>
      </w:r>
      <w:r>
        <w:rPr>
          <w:rStyle w:val="aa"/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, входящим в зону обслуживания</w:t>
      </w:r>
      <w:r w:rsidRPr="00641D34">
        <w:rPr>
          <w:rStyle w:val="aa"/>
          <w:rFonts w:ascii="Open Sans" w:hAnsi="Open Sans" w:cs="Open Sans"/>
          <w:color w:val="555555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EB0EA8" w:rsidRPr="001B2F2C" w:rsidRDefault="00EB0EA8" w:rsidP="007369A0">
      <w:pPr>
        <w:pStyle w:val="1"/>
        <w:shd w:val="clear" w:color="auto" w:fill="FFFFFF"/>
        <w:spacing w:before="0" w:beforeAutospacing="0" w:after="0" w:afterAutospacing="0" w:line="420" w:lineRule="atLeast"/>
        <w:textAlignment w:val="baseline"/>
        <w:rPr>
          <w:color w:val="555555"/>
          <w:sz w:val="28"/>
          <w:szCs w:val="28"/>
        </w:rPr>
      </w:pPr>
      <w:bookmarkStart w:id="0" w:name="_GoBack"/>
      <w:bookmarkEnd w:id="0"/>
    </w:p>
    <w:sectPr w:rsidR="00EB0EA8" w:rsidRPr="001B2F2C" w:rsidSect="00182D5F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81F"/>
    <w:multiLevelType w:val="multilevel"/>
    <w:tmpl w:val="184C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178B5B0D"/>
    <w:multiLevelType w:val="multilevel"/>
    <w:tmpl w:val="8F8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7AB3DB4"/>
    <w:multiLevelType w:val="multilevel"/>
    <w:tmpl w:val="CA70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E5D1F05"/>
    <w:multiLevelType w:val="multilevel"/>
    <w:tmpl w:val="5D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38E90A36"/>
    <w:multiLevelType w:val="multilevel"/>
    <w:tmpl w:val="B2B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46975A31"/>
    <w:multiLevelType w:val="multilevel"/>
    <w:tmpl w:val="C8C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489675D0"/>
    <w:multiLevelType w:val="multilevel"/>
    <w:tmpl w:val="0E4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4EC057EF"/>
    <w:multiLevelType w:val="multilevel"/>
    <w:tmpl w:val="529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55B7"/>
    <w:rsid w:val="00056757"/>
    <w:rsid w:val="0009154A"/>
    <w:rsid w:val="00092A30"/>
    <w:rsid w:val="000A168B"/>
    <w:rsid w:val="001003AE"/>
    <w:rsid w:val="0017637C"/>
    <w:rsid w:val="0018272D"/>
    <w:rsid w:val="00182D5F"/>
    <w:rsid w:val="0019704B"/>
    <w:rsid w:val="001B2F2C"/>
    <w:rsid w:val="001B6A05"/>
    <w:rsid w:val="001E78F9"/>
    <w:rsid w:val="002F56FF"/>
    <w:rsid w:val="003222A0"/>
    <w:rsid w:val="00362143"/>
    <w:rsid w:val="003F5F9A"/>
    <w:rsid w:val="00482F47"/>
    <w:rsid w:val="004A090E"/>
    <w:rsid w:val="005333AD"/>
    <w:rsid w:val="005455B7"/>
    <w:rsid w:val="0057552B"/>
    <w:rsid w:val="005820DA"/>
    <w:rsid w:val="005A45B0"/>
    <w:rsid w:val="005E1508"/>
    <w:rsid w:val="00641D34"/>
    <w:rsid w:val="00664D12"/>
    <w:rsid w:val="006C649F"/>
    <w:rsid w:val="007369A0"/>
    <w:rsid w:val="00791E9D"/>
    <w:rsid w:val="007921DF"/>
    <w:rsid w:val="00805878"/>
    <w:rsid w:val="0081739E"/>
    <w:rsid w:val="0083761A"/>
    <w:rsid w:val="008B6EB0"/>
    <w:rsid w:val="00934452"/>
    <w:rsid w:val="009D3D7B"/>
    <w:rsid w:val="009F6AC3"/>
    <w:rsid w:val="00A30712"/>
    <w:rsid w:val="00A9555B"/>
    <w:rsid w:val="00B74425"/>
    <w:rsid w:val="00CD09B9"/>
    <w:rsid w:val="00D37539"/>
    <w:rsid w:val="00DC22D2"/>
    <w:rsid w:val="00DE3376"/>
    <w:rsid w:val="00E4645A"/>
    <w:rsid w:val="00EA5057"/>
    <w:rsid w:val="00EB0EA8"/>
    <w:rsid w:val="00EC0861"/>
    <w:rsid w:val="00EE0646"/>
    <w:rsid w:val="00EF7EEC"/>
    <w:rsid w:val="00F4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F47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533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9"/>
    <w:qFormat/>
    <w:rsid w:val="00533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9"/>
    <w:qFormat/>
    <w:rsid w:val="005333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33A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link w:val="3"/>
    <w:uiPriority w:val="99"/>
    <w:locked/>
    <w:rsid w:val="005333AD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5333AD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rsid w:val="0053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5333AD"/>
  </w:style>
  <w:style w:type="character" w:styleId="a4">
    <w:name w:val="Strong"/>
    <w:uiPriority w:val="99"/>
    <w:qFormat/>
    <w:rsid w:val="005333AD"/>
    <w:rPr>
      <w:b/>
      <w:bCs/>
    </w:rPr>
  </w:style>
  <w:style w:type="character" w:styleId="a5">
    <w:name w:val="Hyperlink"/>
    <w:uiPriority w:val="99"/>
    <w:semiHidden/>
    <w:rsid w:val="005333A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53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5333AD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uiPriority w:val="99"/>
    <w:rsid w:val="00F4254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2">
    <w:name w:val="Основной текст 3 Знак"/>
    <w:link w:val="31"/>
    <w:uiPriority w:val="99"/>
    <w:locked/>
    <w:rsid w:val="00F42540"/>
    <w:rPr>
      <w:rFonts w:ascii="Times New Roman" w:hAnsi="Times New Roman" w:cs="Times New Roman"/>
      <w:b/>
      <w:bCs/>
      <w:sz w:val="20"/>
      <w:szCs w:val="20"/>
    </w:rPr>
  </w:style>
  <w:style w:type="paragraph" w:styleId="a8">
    <w:name w:val="Body Text"/>
    <w:basedOn w:val="a"/>
    <w:link w:val="a9"/>
    <w:uiPriority w:val="99"/>
    <w:rsid w:val="00F4254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link w:val="a8"/>
    <w:uiPriority w:val="99"/>
    <w:locked/>
    <w:rsid w:val="00F42540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Emphasis"/>
    <w:uiPriority w:val="99"/>
    <w:qFormat/>
    <w:locked/>
    <w:rsid w:val="00664D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1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067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68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69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70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71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08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080">
              <w:marLeft w:val="0"/>
              <w:marRight w:val="0"/>
              <w:marTop w:val="6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1909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1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1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1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http://gigienabar.by/wp-content/uploads/2016/12/14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ranon3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386</Words>
  <Characters>2201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2017-01-13T12:10:00Z</dcterms:created>
  <dcterms:modified xsi:type="dcterms:W3CDTF">2017-01-25T10:13:00Z</dcterms:modified>
</cp:coreProperties>
</file>