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OpenSans-Light" w:hAnsi="OpenSans-Light" w:cs="OpenSans-Light"/>
          <w:color w:val="202020"/>
          <w:sz w:val="48"/>
          <w:szCs w:val="48"/>
        </w:rPr>
      </w:pPr>
      <w:r>
        <w:rPr>
          <w:rFonts w:cs="OpenSans-Light" w:ascii="OpenSans-Light" w:hAnsi="OpenSans-Light"/>
          <w:color w:val="202020"/>
          <w:sz w:val="48"/>
          <w:szCs w:val="48"/>
        </w:rPr>
        <w:t>Jokamiehenoikeuksia ja jousiammuntaa saamelaisalueen eräkummi-koulukiertueella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Metsähallituksen Eräkummit kiertävät viikon ajan saamelaisalueella eräkasvatukseen painottuvalla koulukiertueella. Kiertueella lapset pääsevät tekemisen kautta oppimaan ja innostumaan luonnosta sekä eränkäynnistä. Opettajat saavat eränkäyntikulttuuriin ja ekosysteemipalveluihin liittyvää valmista opetusmateriaalia opetuksen tueksi.</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Eräkasvatuksessa luontoa tarkastellaan riistanäkökulmasta ja opastetaan lapsia kunnioittamaan ja hoitamaan luontoa riistaa kunnioittaen. Metsähallituksen koordinoima valtakunnallinen Eräkummit-hanke on rahoitettu riistanhoitomaksuista.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Metsähallituksen eräkasvatuksen lisäksi koulukiertue tukee saamen kielen käyttöä, kertoo saamenkielinen tiedottaja </w:t>
      </w:r>
      <w:r>
        <w:rPr>
          <w:rFonts w:cs="OpenSans-Semibold" w:ascii="OpenSans-Semibold" w:hAnsi="OpenSans-Semibold"/>
          <w:b/>
          <w:bCs/>
          <w:color w:val="202020"/>
          <w:sz w:val="28"/>
          <w:szCs w:val="28"/>
        </w:rPr>
        <w:t xml:space="preserve">Pentti Pieski </w:t>
      </w:r>
      <w:r>
        <w:rPr>
          <w:rFonts w:cs="OpenSans" w:ascii="OpenSans" w:hAnsi="OpenSans"/>
          <w:color w:val="202020"/>
          <w:sz w:val="28"/>
          <w:szCs w:val="28"/>
        </w:rPr>
        <w:t>Metsähallituksesta.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Kiertueen aikana toiminnallisilla rasteilla tutustutaan muun muassa riistanhoitoon, jousiammuntaan sekä kestävään luonnon hyödyntämiseen ja jokamiehenoikeuksiin. Luonnossa liikkumiseen kiertueella tutustutaan Lemmenjoen kansallispuistopelin kautta.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Pelissä on ideana kiertää kansallispuisto ja kerätä pisteitä. Rastilla pärjäävät lapset, jotka ovat liikkuneet luonnossa monipuolisesti. Peli mukautuu ikäryhmän mukaan kysymyksiä muutellen. Ryhmässä opettelemme keskustelemaan ja peliä voidaan pelata ryhmän mukaan joko suomeksi tai saameksi kertoo inarinsaamea puhuva Metsähallituksen erikoissuunnittelija </w:t>
      </w:r>
      <w:r>
        <w:rPr>
          <w:rFonts w:cs="OpenSans-Semibold" w:ascii="OpenSans-Semibold" w:hAnsi="OpenSans-Semibold"/>
          <w:b/>
          <w:bCs/>
          <w:color w:val="202020"/>
          <w:sz w:val="28"/>
          <w:szCs w:val="28"/>
        </w:rPr>
        <w:t xml:space="preserve">Kirsi Ukkonen </w:t>
      </w:r>
      <w:r>
        <w:rPr>
          <w:rFonts w:cs="OpenSans" w:ascii="OpenSans" w:hAnsi="OpenSans"/>
          <w:color w:val="202020"/>
          <w:sz w:val="28"/>
          <w:szCs w:val="28"/>
        </w:rPr>
        <w:t>Luontokeskus Siidasta.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Toiminnalliset luontoaiheiset rastit ovat mielenkiintoisia ja jättävät lapsille positiivisia muistijälkiä. Eräkummit-hankkeen tehtävänä on tuoda eräkasvatusta lapsille monipuolisesti, myös niille lapsille joille eränkäynti ei ole ennestään tuttu juttu.</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Kaikista lapsista ei kasva metsästäjiä mutta perusasiat on hyvä ymmärtää. </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Enontekiöläisen </w:t>
      </w:r>
      <w:r>
        <w:rPr>
          <w:rFonts w:cs="OpenSans-Semibold" w:ascii="OpenSans-Semibold" w:hAnsi="OpenSans-Semibold"/>
          <w:b/>
          <w:bCs/>
          <w:color w:val="202020"/>
          <w:sz w:val="28"/>
          <w:szCs w:val="28"/>
        </w:rPr>
        <w:t xml:space="preserve">Ailu Näkkäläjärven </w:t>
      </w:r>
      <w:r>
        <w:rPr>
          <w:rFonts w:cs="OpenSans" w:ascii="OpenSans" w:hAnsi="OpenSans"/>
          <w:color w:val="202020"/>
          <w:sz w:val="28"/>
          <w:szCs w:val="28"/>
        </w:rPr>
        <w:t>mielestä jousiammunta oli kiertueen mukavin rasti. Poronhoitajaperheessä kasvanut Ailu (12) on tottunut eränkävijä. Luonnossa liikutaan poronhoitotöissä, kalastus- ja hillareissuilla. Ailu on myös nähnyt luonnossa monia eläimiä, kuten poroja, kettuja, hirviä ja karhunkin.</w:t>
      </w:r>
    </w:p>
    <w:p>
      <w:pPr>
        <w:pStyle w:val="Normal"/>
        <w:widowControl w:val="false"/>
        <w:rPr>
          <w:rFonts w:ascii="OpenSans" w:hAnsi="OpenSans" w:cs="OpenSans"/>
          <w:color w:val="202020"/>
          <w:sz w:val="28"/>
          <w:szCs w:val="28"/>
        </w:rPr>
      </w:pPr>
      <w:r>
        <w:rPr>
          <w:rFonts w:cs="OpenSans" w:ascii="OpenSans" w:hAnsi="OpenSans"/>
          <w:color w:val="202020"/>
          <w:sz w:val="28"/>
          <w:szCs w:val="28"/>
        </w:rPr>
        <w:t>- Luonnossa liikkuessa pitää käyttää omaa päätään, huolehtia käytännön asioista, kuten nuotion sytyttämisestä, Ailu Näkkäläjärvi mainitsee.</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Jokamiehenoikeuksiin tutustutaan pantomiimiesitysten kautta. Lapset ja opettajat saavat harjoitella esiintymistaitoja ja samalla luonnossa liikkumisen perusteet tulevat tutuksi. Samalla täytetään reppu metsäretkiä varten, kertoo luonnossa liikkumista harrastava Yllästunturin luontokeskus Kellokkaan asiakasneuvoja </w:t>
      </w:r>
      <w:r>
        <w:rPr>
          <w:rFonts w:cs="OpenSans-Semibold" w:ascii="OpenSans-Semibold" w:hAnsi="OpenSans-Semibold"/>
          <w:b/>
          <w:bCs/>
          <w:color w:val="202020"/>
          <w:sz w:val="28"/>
          <w:szCs w:val="28"/>
        </w:rPr>
        <w:t xml:space="preserve">Hanna Alakulppi </w:t>
      </w:r>
      <w:r>
        <w:rPr>
          <w:rFonts w:cs="OpenSans" w:ascii="OpenSans" w:hAnsi="OpenSans"/>
          <w:color w:val="202020"/>
          <w:sz w:val="28"/>
          <w:szCs w:val="28"/>
        </w:rPr>
        <w:t>Metsähallituksesta.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Kiertue kiertää viikolla 38 maanantaina Enontekiön kouluista Hetta ja Peltovuoma. Tiistaina Enontekiön kouluista Karesuvanto. Keskiviikkona Utsjoen kouluista kirkonkylän, Karikasniemi ja Nuorgamin koululaiset. Torstaina on vuorona Inarin kirkonkylän ja Sevettijärven koulut. Kiertue päättyy  Ivaloon jossa on mukana myös Vuotson koulu.</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Light" w:hAnsi="OpenSans-Light" w:cs="OpenSans-Light"/>
          <w:color w:val="202020"/>
          <w:sz w:val="48"/>
          <w:szCs w:val="48"/>
        </w:rPr>
      </w:pPr>
      <w:r>
        <w:rPr>
          <w:rFonts w:cs="OpenSans-Light" w:ascii="OpenSans-Light" w:hAnsi="OpenSans-Light"/>
          <w:color w:val="202020"/>
          <w:sz w:val="48"/>
          <w:szCs w:val="48"/>
        </w:rPr>
        <w:t>Juohkeolbmorievttit ja dávgebissuin báhčin sámeguovllu fuođđofáttar-skuvllaturneas</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Semibold" w:ascii="OpenSans-Semibold" w:hAnsi="OpenSans-Semibold"/>
          <w:b/>
          <w:bCs/>
          <w:color w:val="202020"/>
          <w:sz w:val="28"/>
          <w:szCs w:val="28"/>
        </w:rPr>
        <w:t>Meahciráđđehusa bargit leat dán vahkus jođus sámeguovllus fuođđobajásgeassima áššiid skuvllaturneas. Mánát besset dahkama bokte oahpásmuvvat ja movttiidit luonddu- ja fuođđoáššiide. Oahpaheaddjit ožžot fuođđokultuvrii ja ekosystemabálvalusaide gullevaš gárvves oahpahusmateriála skuvllaid atnui.</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Fuođđobajásgeassimis luondu guorahallo meahcivallji bokte ja mánát láidestuvvojit gudnejahttit ja dikšut luonddu nu, ahte meahcivallji gudnejahtto. Meahciráđđehusa koordineren riikkaviidosaš Eräkummit-fidnu (Fuođđofáddarat) ruhtaduvvo fuođđodikšunmávssuid bokte.</w:t>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Meahciráđđehusa fuođđobajásgeassima lassin skuvllaturnea doarju sámegiela geavaheami, muitala sámegielat dieđiheaddji </w:t>
      </w:r>
      <w:r>
        <w:rPr>
          <w:rFonts w:cs="OpenSans-Semibold" w:ascii="OpenSans-Semibold" w:hAnsi="OpenSans-Semibold"/>
          <w:b/>
          <w:bCs/>
          <w:color w:val="202020"/>
          <w:sz w:val="28"/>
          <w:szCs w:val="28"/>
        </w:rPr>
        <w:t>Pentti Pieski</w:t>
      </w:r>
      <w:r>
        <w:rPr>
          <w:rFonts w:cs="OpenSans" w:ascii="OpenSans" w:hAnsi="OpenSans"/>
          <w:color w:val="202020"/>
          <w:sz w:val="28"/>
          <w:szCs w:val="28"/>
        </w:rPr>
        <w:t>.</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Doaimmalaš bargobájiid áigge mánát besset oahpásmuvvat fuođđodikšumii, dávgebissuin báhčimii sihke suvdilis luonddu ávkkástallamii ja juohkeolbmorivttiide. Luonddus lihkadeapmái mánát besse oahpásmuvvat Leammi álbmotmeahccespealu bokte.</w:t>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Spealu jurddan lea johtit álbmotmeahcis ja čoaggit čuoggáid. Spealus birgejit mánát, geat leat johtán luonddus máŋggabealagiid. Speallu vuogáiduvvá ahkejoavkkuid mielde jearaldagaid rievdademiin.  Spealus galgá oahppat háleštit joavkkus ja dan sáhttá speallat joavkku sturrodaga mielde suoma- dahje sámegillii, muitala Meahciráđđehusa spesiálaplánejeaddji </w:t>
      </w:r>
      <w:r>
        <w:rPr>
          <w:rFonts w:cs="OpenSans-Semibold" w:ascii="OpenSans-Semibold" w:hAnsi="OpenSans-Semibold"/>
          <w:b/>
          <w:bCs/>
          <w:color w:val="202020"/>
          <w:sz w:val="28"/>
          <w:szCs w:val="28"/>
        </w:rPr>
        <w:t>Kirsi Ukkonen</w:t>
      </w:r>
      <w:r>
        <w:rPr>
          <w:rFonts w:cs="OpenSans" w:ascii="OpenSans" w:hAnsi="OpenSans"/>
          <w:color w:val="202020"/>
          <w:sz w:val="28"/>
          <w:szCs w:val="28"/>
        </w:rPr>
        <w:t xml:space="preserve"> Luondduguovddáš Siiddas.</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Doaimmalaš ja luonddufáttát bargobájit leat miellagiddevaččat ja guđđet mánáide positiivvalaš muittuid. Eräkummit-fidnu doaibman lea buktit fuođđobajásgeassima mánáide máŋggabealagiid, maiddái daidda mánáide, geaidda meahccejohtin ii leat ovddalgihtii oahpis.</w:t>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Buot mánáin eai boađe meahcásteaddjit muhto vuođđoáššiid lea buorre diehtit. </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Eanodatlaš </w:t>
      </w:r>
      <w:r>
        <w:rPr>
          <w:rFonts w:cs="OpenSans-Semibold" w:ascii="OpenSans-Semibold" w:hAnsi="OpenSans-Semibold"/>
          <w:b/>
          <w:bCs/>
          <w:color w:val="202020"/>
          <w:sz w:val="28"/>
          <w:szCs w:val="28"/>
        </w:rPr>
        <w:t>Ailu Näkkäläjärvi</w:t>
      </w:r>
      <w:r>
        <w:rPr>
          <w:rFonts w:cs="OpenSans" w:ascii="OpenSans" w:hAnsi="OpenSans"/>
          <w:color w:val="202020"/>
          <w:sz w:val="28"/>
          <w:szCs w:val="28"/>
        </w:rPr>
        <w:t xml:space="preserve"> mielas dávgebissuin báhčin lei somámus bargobádji.  Boazobearrašis bajásšaddan Ailu (12) lea hárjánan meahcis johtti. Luonddus johtet boazobargguin, guollebivdo- ja lubmenreaissuin. Ailu (12) lea maiddái oaidnán luonddus máŋggaid ealliid, bohccuid dieđusge, muhto maiddái riebaniid, ealggaid ja guovžžage. - Luonddus jođedettiin galgá geavahit iežas oaivvi, fuolahit geavatlaš áššiin, dego dola cahkkeheames, Ailu Näkkäläjärvi máinnaša.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 Juohkeolbmorivttiide oahpásmuvvat pantomimaovdanbuktima bokte. Mánát ja oahpaheaddjit ožžot hárjehallat ovdanbuktindáidduid ja seammás luonddus lihkadeami vuođđoáššit šaddet oahpisin. Seammás páhkkejit rehpo meahccetuvrraid várás, muitala luonddus lihkadeamis beroštuvvan Ylläsduoddara luondduguovddáš Kellokas áššehasrávvejeaddji </w:t>
      </w:r>
      <w:r>
        <w:rPr>
          <w:rFonts w:cs="OpenSans-Semibold" w:ascii="OpenSans-Semibold" w:hAnsi="OpenSans-Semibold"/>
          <w:b/>
          <w:bCs/>
          <w:color w:val="202020"/>
          <w:sz w:val="28"/>
          <w:szCs w:val="28"/>
        </w:rPr>
        <w:t>Hanna Alakulppi</w:t>
      </w:r>
      <w:r>
        <w:rPr>
          <w:rFonts w:cs="OpenSans" w:ascii="OpenSans" w:hAnsi="OpenSans"/>
          <w:color w:val="202020"/>
          <w:sz w:val="28"/>
          <w:szCs w:val="28"/>
        </w:rPr>
        <w:t xml:space="preserve"> Meahciráđđehusas.</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Fuođđoáššiid skuvllaturnea álggii vuossárgga Heahtás, gos maiddái Bealdovuomi skuvllalaččat ledje boahtán, ja dat joatkašuvai maŋŋebárgga Gárasavvona skuvllas. Gaskavahku ledje vuorus Ohcejoga gieldda skuvllat, kirkosiida skuvlla lusa bohte maiddái Njuorggáma ja Gáregasnjárgga oahppit. Duorastaga turnea lei Anáris, gosa bohtet maiddái Čeavetjávrri mánát. Turnea nohká bearjadaga Avvilis, gos mielde leat Vuohču skuvlalaččat.</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Light" w:hAnsi="OpenSans-Light" w:cs="OpenSans-Light"/>
          <w:color w:val="202020"/>
          <w:sz w:val="48"/>
          <w:szCs w:val="48"/>
        </w:rPr>
      </w:pPr>
      <w:r>
        <w:rPr>
          <w:rFonts w:cs="OpenSans-Light" w:ascii="OpenSans-Light" w:hAnsi="OpenSans-Light"/>
          <w:color w:val="202020"/>
          <w:sz w:val="48"/>
          <w:szCs w:val="48"/>
        </w:rPr>
        <w:t>Suomen suojelualueiden kävijäseuranta esimerkkinä maailmankongressissa Havaijilla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Julkaistu 5.9.2016</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Arial" w:hAnsi="Arial" w:cs="Arial"/>
          <w:b/>
          <w:b/>
          <w:color w:val="262626"/>
        </w:rPr>
      </w:pPr>
      <w:r>
        <w:rPr>
          <w:rFonts w:cs="OpenSans-Semibold" w:ascii="OpenSans-Semibold" w:hAnsi="OpenSans-Semibold"/>
          <w:b/>
          <w:bCs/>
          <w:color w:val="202020"/>
          <w:sz w:val="28"/>
          <w:szCs w:val="28"/>
        </w:rPr>
        <w:t xml:space="preserve">Suomen suojelualueiden kävijäseuranta ja paikallistaloudelliset vaikutukset ovat näyttävästi esillä Kansainvälisen luonnonsuojeluliiton (IUCN) maailmankongressissa Havaijilla. Joka neljäs vuosi järjestettävään maailman suurimpaan luonnonsuojelualan kokoukseen osallistuu lähes 10 000 asiantuntijaa kaikkialta maailmasta. Maailman suurin luonnonsuojelualan kokous kerää yhteen tuhansia asiantuntijoita ja vaikuttajia eri puolilta maailmaa. </w:t>
      </w:r>
      <w:r>
        <w:rPr>
          <w:rFonts w:cs="Arial" w:ascii="Arial" w:hAnsi="Arial"/>
          <w:b/>
          <w:color w:val="262626"/>
        </w:rPr>
        <w:t xml:space="preserve">Kongressin pääteema on </w:t>
      </w:r>
      <w:r>
        <w:rPr>
          <w:rFonts w:cs="Arial" w:ascii="Arial" w:hAnsi="Arial"/>
          <w:b/>
          <w:bCs/>
          <w:i/>
          <w:color w:val="262626"/>
        </w:rPr>
        <w:t>Planeettamme on tienhaarassa</w:t>
      </w:r>
      <w:r>
        <w:rPr>
          <w:rFonts w:cs="Arial" w:ascii="Arial" w:hAnsi="Arial"/>
          <w:b/>
          <w:color w:val="262626"/>
        </w:rPr>
        <w:t>. Merten tila ja suojelu tulee olemaan keskeisesti esillä ja eritoten se, miten merten roskaaminen voidaan estää tulevaisuudessa.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Metsähallituksen luontopalvelut on maailmassa edelläkävijä luonnonsuojelualueiden kävijäseurannassa ja niiden paikallistaloudellisten vaikutusten määrittelyssä.  Pitkäjänteinen työ on noteerattu maailmalla jo aikaisemmin, ja kokemukselle on runsaasti kysyntää. Nyt maailman ykkösluokkaa olevaa työtä esitellään laajalle yleisölle Kansainvälisen luonnonsuojeluliiton maailmankongressissa.</w:t>
      </w:r>
    </w:p>
    <w:p>
      <w:pPr>
        <w:pStyle w:val="Normal"/>
        <w:widowControl w:val="false"/>
        <w:rPr>
          <w:rFonts w:ascii="OpenSans" w:hAnsi="OpenSans" w:cs="OpenSans"/>
          <w:color w:val="202020"/>
          <w:sz w:val="28"/>
          <w:szCs w:val="28"/>
        </w:rPr>
      </w:pPr>
      <w:r>
        <w:rPr>
          <w:rFonts w:cs="OpenSans" w:ascii="OpenSans" w:hAnsi="OpenSans"/>
          <w:color w:val="202020"/>
          <w:sz w:val="28"/>
          <w:szCs w:val="28"/>
        </w:rPr>
        <w:t xml:space="preserve">Metsähallituksen Lapin luontopalvelujen erikoissuunnittelija </w:t>
      </w:r>
      <w:r>
        <w:rPr>
          <w:rFonts w:cs="OpenSans-Semibold" w:ascii="OpenSans-Semibold" w:hAnsi="OpenSans-Semibold"/>
          <w:b/>
          <w:bCs/>
          <w:color w:val="202020"/>
          <w:sz w:val="28"/>
          <w:szCs w:val="28"/>
        </w:rPr>
        <w:t>Joel Erkkonen</w:t>
      </w:r>
      <w:r>
        <w:rPr>
          <w:rFonts w:cs="OpenSans" w:ascii="OpenSans" w:hAnsi="OpenSans"/>
          <w:color w:val="202020"/>
          <w:sz w:val="28"/>
          <w:szCs w:val="28"/>
        </w:rPr>
        <w:t xml:space="preserve"> kertoi maailmankongressissa yli 15 vuoden työn tuloksista kävijäseurannan yhtenäistämisestä Suomen suojelualueilla. Suomen yhdenmukaiset kävijäseurantamenetelmät, tietojen analysointi, vaikuttavuuden seuranta ja tulosten raportointi ovat hyvä pohja kansainväliselle yhteistyölle.</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w:t>
      </w:r>
      <w:r>
        <w:rPr>
          <w:rFonts w:cs="OpenSans" w:ascii="OpenSans" w:hAnsi="OpenSans"/>
          <w:color w:val="202020"/>
          <w:sz w:val="28"/>
          <w:szCs w:val="28"/>
        </w:rPr>
        <w:t xml:space="preserve">On hienoa, että Metsähallituksen luontopalvelut on mukana kehittämässä maailmanlaajuisesti sovellettavissa olevia menetelmiä suojelualueiden luontomatkailun talousvaikutusten arvioimiseksi. Luontopalvelujen pitkän kokemuksen avulla menetelmistä on mahdollista saada yhdenmukaisia ja luotettavia”, kertoo Saksan IUCN-koordinaattori </w:t>
      </w:r>
      <w:r>
        <w:rPr>
          <w:rFonts w:cs="OpenSans-Semibold" w:ascii="OpenSans-Semibold" w:hAnsi="OpenSans-Semibold"/>
          <w:b/>
          <w:bCs/>
          <w:color w:val="202020"/>
          <w:sz w:val="28"/>
          <w:szCs w:val="28"/>
        </w:rPr>
        <w:t>Barbara Engels</w:t>
      </w:r>
      <w:r>
        <w:rPr>
          <w:rFonts w:cs="OpenSans" w:ascii="OpenSans" w:hAnsi="OpenSans"/>
          <w:color w:val="202020"/>
          <w:sz w:val="28"/>
          <w:szCs w:val="28"/>
        </w:rPr>
        <w:t>.</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Suojelualueet on perustettu luonnon monimuotoisuuden säilyttämiseksi, mutta niillä on myös merkittäviä positiivisia vaikutuksia paikallistalouteen. Suojelualueilta on perinteisesti kerätty luontotietoa, mutta yhteiskunnan päättäjät kaipaavat yhä enemmän tietoa alueiden myös muusta kuin luonnonsuojelullisesta merkityksestä.</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r>
        <w:rPr>
          <w:rFonts w:cs="OpenSans" w:ascii="OpenSans" w:hAnsi="OpenSans"/>
          <w:color w:val="202020"/>
          <w:sz w:val="28"/>
          <w:szCs w:val="28"/>
        </w:rPr>
        <w:t>Suomesta IUCN:n maailmankongressiin osallistuu Suomen IUCN-komitean jäseniä ulkoasiainministeriöstä, ympäristöministeriöstä ja Natur och Miljöstä sekä suomalaista osaamista esitteleviä asiantuntijoita Suomen ympäristökeskuksesta ja Metsähallituksen luontopalveluista.</w:t>
      </w:r>
    </w:p>
    <w:p>
      <w:pPr>
        <w:pStyle w:val="Normal"/>
        <w:widowControl w:val="false"/>
        <w:rPr>
          <w:rFonts w:ascii="OpenSans" w:hAnsi="OpenSans" w:cs="OpenSans"/>
          <w:color w:val="202020"/>
          <w:sz w:val="28"/>
          <w:szCs w:val="28"/>
        </w:rPr>
      </w:pPr>
      <w:r>
        <w:rPr>
          <w:rFonts w:cs="OpenSans" w:ascii="OpenSans" w:hAnsi="OpenSans"/>
          <w:color w:val="202020"/>
          <w:sz w:val="28"/>
          <w:szCs w:val="28"/>
        </w:rPr>
      </w:r>
    </w:p>
    <w:p>
      <w:pPr>
        <w:pStyle w:val="Normal"/>
        <w:widowControl w:val="false"/>
        <w:rPr>
          <w:rFonts w:ascii="OpenSans" w:hAnsi="OpenSans" w:cs="OpenSans"/>
          <w:color w:val="202020"/>
          <w:sz w:val="28"/>
          <w:szCs w:val="28"/>
        </w:rPr>
      </w:pPr>
      <w:bookmarkStart w:id="0" w:name="_GoBack"/>
      <w:bookmarkEnd w:id="0"/>
      <w:r>
        <w:rPr>
          <w:rFonts w:cs="Arial" w:ascii="Arial" w:hAnsi="Arial"/>
          <w:color w:val="262626"/>
        </w:rPr>
        <w:t xml:space="preserve">Kansainvälinen luonnonsuojeluliitto (The International Union for Conservation of Nature) on kansalaisjärjestöjen ja valtiojäsenten muodostama liitto, jonka jäsenenä on yli 1200 organisaatiota noin 160 maassa. Liitto edistää luonnonsuojelua ja luonnonvarojen ekologisesti kestävää käyttöä. IUCN:n tavoitteena on pysäyttää luonnon monimuotoisuuden häviäminen ja hyödyntää luonnon tarjoamia keinoja köyhyyden pysäyttämisessä ja ilmastomuutoksen torjumisessa. Suomen luonnonsuojeluliiton edeltäjä Suomen luonnonsuojeluyhdistys oli perustamassa Maailman luonnonsuojeluliittoa 5.10.1948. Suomen valtio on ollut IUCN:n jäsen vuodesta 1968. </w:t>
      </w:r>
    </w:p>
    <w:p>
      <w:pPr>
        <w:pStyle w:val="Normal"/>
        <w:widowControl w:val="false"/>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OpenSans-Light">
    <w:charset w:val="01"/>
    <w:family w:val="roman"/>
    <w:pitch w:val="variable"/>
  </w:font>
  <w:font w:name="OpenSans">
    <w:charset w:val="01"/>
    <w:family w:val="roman"/>
    <w:pitch w:val="variable"/>
  </w:font>
  <w:font w:name="OpenSans-Semibold">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LibreOffice/5.0.3.2$MacOSX_X86_64 LibreOffice_project/e5f16313668ac592c1bfb310f4390624e3dbfb75</Application>
  <Paragraphs>20</Paragraphs>
  <Company>UIT, Norges Arktiske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2016-10-03T11:42:00Z</dcterms:created>
  <dc:creator>Information Services</dc:creator>
  <dc:language>se-NO</dc:language>
  <cp:lastModifiedBy>Information Services</cp:lastModifiedBy>
  <dcterms:modified xsi:type="dcterms:W3CDTF">2016-10-03T11:42:00Z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UIT, Norges Arktiske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