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pPr>
      <w:r>
        <w:rPr>
          <w:rFonts w:cs="OpenSans" w:ascii="OpenSans" w:hAnsi="OpenSans"/>
          <w:b/>
          <w:color w:val="202020"/>
          <w:sz w:val="48"/>
          <w:szCs w:val="48"/>
          <w:lang w:val="smn-FI"/>
        </w:rPr>
        <w:t>Tekstâ B</w:t>
      </w:r>
    </w:p>
    <w:p>
      <w:pPr>
        <w:pStyle w:val="Normal"/>
        <w:widowControl w:val="false"/>
        <w:rPr/>
      </w:pPr>
      <w:bookmarkStart w:id="0" w:name="_GoBack"/>
      <w:bookmarkEnd w:id="0"/>
      <w:r>
        <w:rPr>
          <w:rFonts w:cs="OpenSans" w:ascii="OpenSans" w:hAnsi="OpenSans"/>
          <w:color w:val="202020"/>
          <w:sz w:val="28"/>
          <w:szCs w:val="28"/>
          <w:lang w:val="smn-FI"/>
        </w:rPr>
        <w:t>aalgij 17.45 – nuuvâi 18.54 + tärhistem 14.00 – 14.16 = 1h 25 min</w:t>
      </w:r>
    </w:p>
    <w:p>
      <w:pPr>
        <w:pStyle w:val="Normal"/>
        <w:widowControl w:val="false"/>
        <w:rPr/>
      </w:pPr>
      <w:r>
        <w:rPr>
          <w:rFonts w:cs="OpenSans-Light" w:ascii="OpenSans-Light" w:hAnsi="OpenSans-Light"/>
          <w:color w:val="202020"/>
          <w:sz w:val="48"/>
          <w:szCs w:val="48"/>
          <w:lang w:val="smn-FI"/>
        </w:rPr>
        <w:t>Suomen suojelualueiden kävijäseuranta esimerkkinä maailmankongressissa Havaijilla</w:t>
      </w:r>
    </w:p>
    <w:p>
      <w:pPr>
        <w:pStyle w:val="Normal"/>
        <w:widowControl w:val="false"/>
        <w:rPr>
          <w:rFonts w:ascii="OpenSans" w:hAnsi="OpenSans" w:cs="OpenSans"/>
          <w:color w:val="202020"/>
          <w:sz w:val="28"/>
          <w:szCs w:val="28"/>
          <w:lang w:val="smn-FI"/>
        </w:rPr>
      </w:pPr>
      <w:r>
        <w:rPr>
          <w:rFonts w:cs="OpenSans" w:ascii="OpenSans" w:hAnsi="OpenSans"/>
          <w:color w:val="202020"/>
          <w:sz w:val="28"/>
          <w:szCs w:val="28"/>
          <w:lang w:val="smn-FI"/>
        </w:rPr>
      </w:r>
    </w:p>
    <w:p>
      <w:pPr>
        <w:pStyle w:val="Normal"/>
        <w:widowControl w:val="false"/>
        <w:rPr/>
      </w:pPr>
      <w:r>
        <w:rPr>
          <w:rFonts w:cs="OpenSans" w:ascii="OpenSans" w:hAnsi="OpenSans"/>
          <w:color w:val="202020"/>
          <w:sz w:val="28"/>
          <w:szCs w:val="28"/>
          <w:lang w:val="smn-FI"/>
        </w:rPr>
        <w:t>Julkaistu 5.9.2016</w:t>
      </w:r>
    </w:p>
    <w:p>
      <w:pPr>
        <w:pStyle w:val="Normal"/>
        <w:widowControl w:val="false"/>
        <w:rPr>
          <w:rFonts w:ascii="OpenSans" w:hAnsi="OpenSans" w:cs="OpenSans"/>
          <w:color w:val="202020"/>
          <w:sz w:val="28"/>
          <w:szCs w:val="28"/>
          <w:lang w:val="smn-FI"/>
        </w:rPr>
      </w:pPr>
      <w:r>
        <w:rPr>
          <w:rFonts w:cs="OpenSans" w:ascii="OpenSans" w:hAnsi="OpenSans"/>
          <w:color w:val="202020"/>
          <w:sz w:val="28"/>
          <w:szCs w:val="28"/>
          <w:lang w:val="smn-FI"/>
        </w:rPr>
      </w:r>
    </w:p>
    <w:p>
      <w:pPr>
        <w:pStyle w:val="Normal"/>
        <w:widowControl w:val="false"/>
        <w:rPr/>
      </w:pPr>
      <w:r>
        <w:rPr>
          <w:rFonts w:cs="OpenSans-Semibold" w:ascii="OpenSans-Semibold" w:hAnsi="OpenSans-Semibold"/>
          <w:b/>
          <w:bCs/>
          <w:color w:val="202020"/>
          <w:sz w:val="28"/>
          <w:szCs w:val="28"/>
          <w:lang w:val="smn-FI"/>
        </w:rPr>
        <w:t xml:space="preserve">Suomen suojelualueiden kävijäseuranta ja paikallistaloudelliset vaikutukset ovat näyttävästi esillä Kansainvälisen luonnonsuojeluliiton (IUCN) maailmankongressissa Havaijilla. Joka neljäs vuosi järjestettävään maailman suurimpaan luonnonsuojelualan kokoukseen osallistuu lähes 10 000 asiantuntijaa kaikkialta maailmasta. Maailman suurin luonnonsuojelualan kokous kerää yhteen tuhansia asiantuntijoita ja vaikuttajia eri puolilta maailmaa. </w:t>
      </w:r>
      <w:r>
        <w:rPr>
          <w:rFonts w:cs="Arial" w:ascii="Arial" w:hAnsi="Arial"/>
          <w:b/>
          <w:color w:val="262626"/>
          <w:lang w:val="smn-FI"/>
        </w:rPr>
        <w:t xml:space="preserve">Kongressin pääteema on </w:t>
      </w:r>
      <w:r>
        <w:rPr>
          <w:rFonts w:cs="Arial" w:ascii="Arial" w:hAnsi="Arial"/>
          <w:b/>
          <w:bCs/>
          <w:i/>
          <w:color w:val="262626"/>
          <w:lang w:val="smn-FI"/>
        </w:rPr>
        <w:t>Planeettamme on tienhaarassa</w:t>
      </w:r>
      <w:r>
        <w:rPr>
          <w:rFonts w:cs="Arial" w:ascii="Arial" w:hAnsi="Arial"/>
          <w:b/>
          <w:color w:val="262626"/>
          <w:lang w:val="smn-FI"/>
        </w:rPr>
        <w:t>. Merten tila ja suojelu tulee olemaan keskeisesti esillä ja eritoten se, miten merten roskaaminen voidaan estää tulevaisuudessa.</w:t>
      </w:r>
    </w:p>
    <w:p>
      <w:pPr>
        <w:pStyle w:val="Normal"/>
        <w:widowControl w:val="false"/>
        <w:rPr>
          <w:rFonts w:ascii="OpenSans" w:hAnsi="OpenSans" w:cs="OpenSans"/>
          <w:color w:val="202020"/>
          <w:sz w:val="28"/>
          <w:szCs w:val="28"/>
          <w:lang w:val="smn-FI"/>
        </w:rPr>
      </w:pPr>
      <w:r>
        <w:rPr>
          <w:rFonts w:cs="OpenSans" w:ascii="OpenSans" w:hAnsi="OpenSans"/>
          <w:color w:val="202020"/>
          <w:sz w:val="28"/>
          <w:szCs w:val="28"/>
          <w:lang w:val="smn-FI"/>
        </w:rPr>
      </w:r>
    </w:p>
    <w:p>
      <w:pPr>
        <w:pStyle w:val="Normal"/>
        <w:widowControl w:val="false"/>
        <w:rPr/>
      </w:pPr>
      <w:r>
        <w:rPr>
          <w:rFonts w:cs="OpenSans" w:ascii="OpenSans" w:hAnsi="OpenSans"/>
          <w:color w:val="202020"/>
          <w:sz w:val="28"/>
          <w:szCs w:val="28"/>
          <w:lang w:val="smn-FI"/>
        </w:rPr>
        <w:t>Metsähallituksen luontopalvelut on maailmassa edelläkävijä luonnonsuojelualueiden kävijäseurannassa ja niiden paikallistaloudellisten vaikutusten määrittelyssä.  Pitkäjänteinen työ on noteerattu maailmalla jo aikaisemmin, ja kokemukselle on runsaasti kysyntää. Nyt maailman ykkösluokkaa olevaa työtä esitellään laajalle yleisölle Kansainvälisen luonnonsuojeluliiton maailmankongressissa.</w:t>
      </w:r>
    </w:p>
    <w:p>
      <w:pPr>
        <w:pStyle w:val="Normal"/>
        <w:widowControl w:val="false"/>
        <w:rPr/>
      </w:pPr>
      <w:r>
        <w:rPr>
          <w:rFonts w:cs="OpenSans" w:ascii="OpenSans" w:hAnsi="OpenSans"/>
          <w:color w:val="202020"/>
          <w:sz w:val="28"/>
          <w:szCs w:val="28"/>
          <w:lang w:val="smn-FI"/>
        </w:rPr>
        <w:t xml:space="preserve">Metsähallituksen Lapin luontopalvelujen erikoissuunnittelija </w:t>
      </w:r>
      <w:r>
        <w:rPr>
          <w:rFonts w:cs="OpenSans-Semibold" w:ascii="OpenSans-Semibold" w:hAnsi="OpenSans-Semibold"/>
          <w:b/>
          <w:bCs/>
          <w:color w:val="202020"/>
          <w:sz w:val="28"/>
          <w:szCs w:val="28"/>
          <w:lang w:val="smn-FI"/>
        </w:rPr>
        <w:t>Joel Erkkonen</w:t>
      </w:r>
      <w:r>
        <w:rPr>
          <w:rFonts w:cs="OpenSans" w:ascii="OpenSans" w:hAnsi="OpenSans"/>
          <w:color w:val="202020"/>
          <w:sz w:val="28"/>
          <w:szCs w:val="28"/>
          <w:lang w:val="smn-FI"/>
        </w:rPr>
        <w:t xml:space="preserve"> kertoi maailmankongressissa yli 15 vuoden työn tuloksista kävijäseurannan yhtenäistämisestä Suomen suojelualueilla. Suomen yhdenmukaiset kävijäseurantamenetelmät, tietojen analysointi, vaikuttavuuden seuranta ja tulosten raportointi ovat hyvä pohja kansainväliselle yhteistyölle.</w:t>
      </w:r>
    </w:p>
    <w:p>
      <w:pPr>
        <w:pStyle w:val="Normal"/>
        <w:widowControl w:val="false"/>
        <w:rPr>
          <w:rFonts w:ascii="OpenSans" w:hAnsi="OpenSans" w:cs="OpenSans"/>
          <w:color w:val="202020"/>
          <w:sz w:val="28"/>
          <w:szCs w:val="28"/>
          <w:lang w:val="smn-FI"/>
        </w:rPr>
      </w:pPr>
      <w:r>
        <w:rPr>
          <w:rFonts w:cs="OpenSans" w:ascii="OpenSans" w:hAnsi="OpenSans"/>
          <w:color w:val="202020"/>
          <w:sz w:val="28"/>
          <w:szCs w:val="28"/>
          <w:lang w:val="smn-FI"/>
        </w:rPr>
      </w:r>
    </w:p>
    <w:p>
      <w:pPr>
        <w:pStyle w:val="Normal"/>
        <w:widowControl w:val="false"/>
        <w:rPr/>
      </w:pPr>
      <w:r>
        <w:rPr>
          <w:rFonts w:cs="OpenSans" w:ascii="OpenSans" w:hAnsi="OpenSans"/>
          <w:color w:val="202020"/>
          <w:sz w:val="28"/>
          <w:szCs w:val="28"/>
          <w:lang w:val="smn-FI"/>
        </w:rPr>
        <w:t>”</w:t>
      </w:r>
      <w:r>
        <w:rPr>
          <w:rFonts w:cs="OpenSans" w:ascii="OpenSans" w:hAnsi="OpenSans"/>
          <w:color w:val="202020"/>
          <w:sz w:val="28"/>
          <w:szCs w:val="28"/>
          <w:lang w:val="smn-FI"/>
        </w:rPr>
        <w:t xml:space="preserve">On hienoa, että Metsähallituksen luontopalvelut on mukana kehittämässä maailmanlaajuisesti sovellettavissa olevia menetelmiä suojelualueiden luontomatkailun talousvaikutusten arvioimiseksi. Luontopalvelujen pitkän kokemuksen avulla menetelmistä on mahdollista saada yhdenmukaisia ja luotettavia”, kertoo Saksan IUCN-koordinaattori </w:t>
      </w:r>
      <w:r>
        <w:rPr>
          <w:rFonts w:cs="OpenSans-Semibold" w:ascii="OpenSans-Semibold" w:hAnsi="OpenSans-Semibold"/>
          <w:b/>
          <w:bCs/>
          <w:color w:val="202020"/>
          <w:sz w:val="28"/>
          <w:szCs w:val="28"/>
          <w:lang w:val="smn-FI"/>
        </w:rPr>
        <w:t>Barbara Engels</w:t>
      </w:r>
      <w:r>
        <w:rPr>
          <w:rFonts w:cs="OpenSans" w:ascii="OpenSans" w:hAnsi="OpenSans"/>
          <w:color w:val="202020"/>
          <w:sz w:val="28"/>
          <w:szCs w:val="28"/>
          <w:lang w:val="smn-FI"/>
        </w:rPr>
        <w:t>.</w:t>
      </w:r>
    </w:p>
    <w:p>
      <w:pPr>
        <w:pStyle w:val="Normal"/>
        <w:widowControl w:val="false"/>
        <w:rPr>
          <w:rFonts w:ascii="OpenSans" w:hAnsi="OpenSans" w:cs="OpenSans"/>
          <w:color w:val="202020"/>
          <w:sz w:val="28"/>
          <w:szCs w:val="28"/>
          <w:lang w:val="smn-FI"/>
        </w:rPr>
      </w:pPr>
      <w:r>
        <w:rPr>
          <w:rFonts w:cs="OpenSans" w:ascii="OpenSans" w:hAnsi="OpenSans"/>
          <w:color w:val="202020"/>
          <w:sz w:val="28"/>
          <w:szCs w:val="28"/>
          <w:lang w:val="smn-FI"/>
        </w:rPr>
      </w:r>
    </w:p>
    <w:p>
      <w:pPr>
        <w:pStyle w:val="Normal"/>
        <w:widowControl w:val="false"/>
        <w:rPr/>
      </w:pPr>
      <w:r>
        <w:rPr>
          <w:rFonts w:cs="OpenSans" w:ascii="OpenSans" w:hAnsi="OpenSans"/>
          <w:color w:val="202020"/>
          <w:sz w:val="28"/>
          <w:szCs w:val="28"/>
          <w:lang w:val="smn-FI"/>
        </w:rPr>
        <w:t>Suojelualueet on perustettu luonnon monimuotoisuuden säilyttämiseksi, mutta niillä on myös merkittäviä positiivisia vaikutuksia paikallistalouteen. Suojelualueilta on perinteisesti kerätty luontotietoa, mutta yhteiskunnan päättäjät kaipaavat yhä enemmän tietoa alueiden myös muusta kuin luonnonsuojelullisesta merkityksestä.</w:t>
      </w:r>
    </w:p>
    <w:p>
      <w:pPr>
        <w:pStyle w:val="Normal"/>
        <w:widowControl w:val="false"/>
        <w:rPr>
          <w:rFonts w:ascii="OpenSans" w:hAnsi="OpenSans" w:cs="OpenSans"/>
          <w:color w:val="202020"/>
          <w:sz w:val="28"/>
          <w:szCs w:val="28"/>
          <w:lang w:val="smn-FI"/>
        </w:rPr>
      </w:pPr>
      <w:r>
        <w:rPr>
          <w:rFonts w:cs="OpenSans" w:ascii="OpenSans" w:hAnsi="OpenSans"/>
          <w:color w:val="202020"/>
          <w:sz w:val="28"/>
          <w:szCs w:val="28"/>
          <w:lang w:val="smn-FI"/>
        </w:rPr>
      </w:r>
    </w:p>
    <w:p>
      <w:pPr>
        <w:pStyle w:val="Normal"/>
        <w:widowControl w:val="false"/>
        <w:rPr/>
      </w:pPr>
      <w:r>
        <w:rPr>
          <w:rFonts w:cs="OpenSans" w:ascii="OpenSans" w:hAnsi="OpenSans"/>
          <w:color w:val="202020"/>
          <w:sz w:val="28"/>
          <w:szCs w:val="28"/>
          <w:lang w:val="smn-FI"/>
        </w:rPr>
        <w:t>Suomesta IUCN:n maailmankongressiin osallistuu Suomen IUCN-komitean jäseniä ulkoasiainministeriöstä, ympäristöministeriöstä ja Natur och Miljöstä sekä suomalaista osaamista esitteleviä asiantuntijoita Suomen ympäristökeskuksesta ja Metsähallituksen luontopalveluista.</w:t>
      </w:r>
    </w:p>
    <w:p>
      <w:pPr>
        <w:pStyle w:val="Normal"/>
        <w:widowControl w:val="false"/>
        <w:rPr>
          <w:rFonts w:ascii="OpenSans" w:hAnsi="OpenSans" w:cs="OpenSans"/>
          <w:color w:val="202020"/>
          <w:sz w:val="28"/>
          <w:szCs w:val="28"/>
          <w:lang w:val="smn-FI"/>
        </w:rPr>
      </w:pPr>
      <w:r>
        <w:rPr>
          <w:rFonts w:cs="OpenSans" w:ascii="OpenSans" w:hAnsi="OpenSans"/>
          <w:color w:val="202020"/>
          <w:sz w:val="28"/>
          <w:szCs w:val="28"/>
          <w:lang w:val="smn-FI"/>
        </w:rPr>
      </w:r>
    </w:p>
    <w:p>
      <w:pPr>
        <w:pStyle w:val="Normal"/>
        <w:widowControl w:val="false"/>
        <w:spacing w:lineRule="auto" w:line="360"/>
        <w:rPr/>
      </w:pPr>
      <w:r>
        <w:rPr>
          <w:rFonts w:cs="Arial" w:ascii="Arial" w:hAnsi="Arial"/>
          <w:color w:val="262626"/>
          <w:lang w:val="smn-FI"/>
        </w:rPr>
        <w:t xml:space="preserve">Kansainvälinen luonnonsuojeluliitto (The International Union for Conservation of Nature) on kansalaisjärjestöjen ja valtiojäsenten muodostama liitto, jonka jäsenenä on yli 1200 organisaatiota noin 160 maassa. Liitto edistää luonnonsuojelua ja luonnonvarojen ekologisesti kestävää käyttöä. IUCN:n tavoitteena on pysäyttää luonnon monimuotoisuuden häviäminen ja hyödyntää luonnon tarjoamia keinoja köyhyyden pysäyttämisessä ja ilmastomuutoksen torjumisessa. Suomen luonnonsuojeluliiton edeltäjä Suomen luonnonsuojeluyhdistys oli perustamassa Maailman luonnonsuojeluliittoa 5.10.1948. Suomen valtio on ollut IUCN:n jäsen vuodesta 1968. </w:t>
      </w:r>
    </w:p>
    <w:p>
      <w:pPr>
        <w:pStyle w:val="Normal"/>
        <w:widowControl w:val="false"/>
        <w:spacing w:lineRule="auto" w:line="360"/>
        <w:rPr/>
      </w:pPr>
      <w:r>
        <w:rPr>
          <w:rFonts w:cs="Arial" w:ascii="Arial" w:hAnsi="Arial"/>
          <w:color w:val="262626"/>
          <w:lang w:val="smn-FI"/>
        </w:rPr>
        <w:t>Suomâ luándusuojâlemkuávlui kolliistâllâmčuávvum ovdâmerkkân Hawaii maailmkongresist</w:t>
      </w:r>
    </w:p>
    <w:p>
      <w:pPr>
        <w:pStyle w:val="Normal"/>
        <w:widowControl w:val="false"/>
        <w:spacing w:lineRule="auto" w:line="360"/>
        <w:rPr>
          <w:rFonts w:ascii="Arial" w:hAnsi="Arial" w:cs="Arial"/>
          <w:color w:val="262626"/>
          <w:lang w:val="smn-FI"/>
        </w:rPr>
      </w:pPr>
      <w:r>
        <w:rPr>
          <w:rFonts w:cs="Arial" w:ascii="Arial" w:hAnsi="Arial"/>
          <w:color w:val="262626"/>
          <w:lang w:val="smn-FI"/>
        </w:rPr>
      </w:r>
    </w:p>
    <w:p>
      <w:pPr>
        <w:pStyle w:val="Normal"/>
        <w:widowControl w:val="false"/>
        <w:spacing w:lineRule="auto" w:line="360"/>
        <w:rPr/>
      </w:pPr>
      <w:r>
        <w:rPr>
          <w:rFonts w:cs="Arial" w:ascii="Arial" w:hAnsi="Arial"/>
          <w:color w:val="262626"/>
          <w:lang w:val="smn-FI"/>
        </w:rPr>
        <w:t xml:space="preserve">Suomâ luándusuojâlemkuávlui kolliistâllâmčuávvum já páihálâšekonoomlâš  vaikuttâsah láá finnim ennuv huámášume Aalmugijkoskâsâš luándusuojâlemlito (IUCN) maailmkongresist Hawaiist. Maailm stuárráámus luándusuojâlemsyergi čuákkimân, mii uárnejuvvoo jyehi niäljád ihe, uásálisteh masa 10 000 äššitobded pirrâ maailm. Maailm stuárráámus luándusuojâlemsyergi čuákkee oohtân tuháttij mield äššitobdeid já vaikutteijeid pirrâ maailm. Kongres válduteema lii </w:t>
      </w:r>
      <w:r>
        <w:rPr>
          <w:rFonts w:cs="Arial" w:ascii="Arial" w:hAnsi="Arial"/>
          <w:i/>
          <w:color w:val="262626"/>
          <w:lang w:val="smn-FI"/>
        </w:rPr>
        <w:t>Mii plaaneet lii valjiimij oovdâst</w:t>
      </w:r>
      <w:r>
        <w:rPr>
          <w:rFonts w:cs="Arial" w:ascii="Arial" w:hAnsi="Arial"/>
          <w:color w:val="262626"/>
          <w:lang w:val="smn-FI"/>
        </w:rPr>
        <w:t xml:space="preserve">. Meerâi tile já suojâlem láá kuávdáš roolist já eromâšávt tot, maht meerâi luonnim puávtáččij estiđ puátteevuođâst. </w:t>
      </w:r>
    </w:p>
    <w:p>
      <w:pPr>
        <w:pStyle w:val="Normal"/>
        <w:widowControl w:val="false"/>
        <w:spacing w:lineRule="auto" w:line="360"/>
        <w:rPr>
          <w:rFonts w:ascii="Arial" w:hAnsi="Arial" w:cs="Arial"/>
          <w:color w:val="262626"/>
          <w:lang w:val="smn-FI"/>
        </w:rPr>
      </w:pPr>
      <w:r>
        <w:rPr>
          <w:rFonts w:cs="Arial" w:ascii="Arial" w:hAnsi="Arial"/>
          <w:color w:val="262626"/>
          <w:lang w:val="smn-FI"/>
        </w:rPr>
      </w:r>
    </w:p>
    <w:p>
      <w:pPr>
        <w:pStyle w:val="Normal"/>
        <w:widowControl w:val="false"/>
        <w:spacing w:lineRule="auto" w:line="360"/>
        <w:rPr/>
      </w:pPr>
      <w:r>
        <w:rPr>
          <w:rFonts w:cs="Arial" w:ascii="Arial" w:hAnsi="Arial"/>
          <w:color w:val="262626"/>
          <w:lang w:val="smn-FI"/>
        </w:rPr>
        <w:t xml:space="preserve">Meccihaldâttâh luándupalvâlusah láá maailmist oovdâstjottee roolist luándusuojâlemkuávlui kolliistâllâmčuávumist já toi páihálâšekonoomlij vaikuttâsâi miäruštâlmist. Meritiätulâš pargo lii huámmášum maailmist jo ovdil, já sii hárjánmist halijdeh iäráseh-uv kuullâđ. Tääl oovdâstjottee pargoost mainâsteh vijđes juávkun kuldâleijeid Aalmugijkoskâsâš luándusuojâlemlito maailmkongresist. Meccihaldâttâh Laapi luándupalvâlusâi spesialvuávájeijee Joel Erkkonen muštâlij maailmkongresist paijeel 15 ihheed pargo puátusijn kolliistâllâmčuávumij ohtâlistmist Suomâ luándusuojâlemkuávluin. Suomâ oovtnálásiih kolliistâllâmčuávumeh, tiäđui analysistem, vaikutteijeevuođâ čuávvum já puátusij raportistem láá šiev vuáđu aalmugijkoskâsâš oovtâstpaargon. </w:t>
      </w:r>
    </w:p>
    <w:p>
      <w:pPr>
        <w:pStyle w:val="Normal"/>
        <w:widowControl w:val="false"/>
        <w:spacing w:lineRule="auto" w:line="360"/>
        <w:rPr>
          <w:rFonts w:ascii="Arial" w:hAnsi="Arial" w:cs="Arial"/>
          <w:color w:val="262626"/>
          <w:lang w:val="smn-FI"/>
        </w:rPr>
      </w:pPr>
      <w:r>
        <w:rPr>
          <w:rFonts w:cs="Arial" w:ascii="Arial" w:hAnsi="Arial"/>
          <w:color w:val="262626"/>
          <w:lang w:val="smn-FI"/>
        </w:rPr>
      </w:r>
    </w:p>
    <w:p>
      <w:pPr>
        <w:pStyle w:val="Normal"/>
        <w:widowControl w:val="false"/>
        <w:spacing w:lineRule="auto" w:line="360"/>
        <w:rPr/>
      </w:pPr>
      <w:r>
        <w:rPr>
          <w:rFonts w:cs="Arial" w:ascii="Arial" w:hAnsi="Arial"/>
          <w:color w:val="262626"/>
          <w:lang w:val="smn-FI"/>
        </w:rPr>
        <w:t>“</w:t>
      </w:r>
      <w:r>
        <w:rPr>
          <w:rFonts w:cs="Arial" w:ascii="Arial" w:hAnsi="Arial"/>
          <w:color w:val="262626"/>
          <w:lang w:val="smn-FI"/>
        </w:rPr>
        <w:t>Lii pyeri, et Meccihaldâttâh luándupalvâlusah láá fáárust oovdedmin vuovijd suojâlemkuávlui luándumađhâšem ekonoomlâš vaikuttâsâi árvuštâlmân. Sij árvuštâllâmvuovijd puáhtá heiviittiđ maailmvijđosávt. Luándupalvâlusâi kuhes hárjánem tet vuovijd lii máhđulâš hammiđ nuuvt, et toh láá oovtnáláseh já lyetittitteeh”, muštâl Saksa IUCN-koordinaattor Barbara Engels.</w:t>
      </w:r>
    </w:p>
    <w:p>
      <w:pPr>
        <w:pStyle w:val="Normal"/>
        <w:widowControl w:val="false"/>
        <w:spacing w:lineRule="auto" w:line="360"/>
        <w:rPr>
          <w:rFonts w:ascii="Arial" w:hAnsi="Arial" w:cs="Arial"/>
          <w:color w:val="262626"/>
          <w:lang w:val="smn-FI"/>
        </w:rPr>
      </w:pPr>
      <w:r>
        <w:rPr>
          <w:rFonts w:cs="Arial" w:ascii="Arial" w:hAnsi="Arial"/>
          <w:color w:val="262626"/>
          <w:lang w:val="smn-FI"/>
        </w:rPr>
      </w:r>
    </w:p>
    <w:p>
      <w:pPr>
        <w:pStyle w:val="Normal"/>
        <w:widowControl w:val="false"/>
        <w:spacing w:lineRule="auto" w:line="360"/>
        <w:rPr/>
      </w:pPr>
      <w:r>
        <w:rPr>
          <w:rFonts w:cs="Arial" w:ascii="Arial" w:hAnsi="Arial"/>
          <w:color w:val="262626"/>
          <w:lang w:val="smn-FI"/>
        </w:rPr>
        <w:t xml:space="preserve">Luándusuojâlemkuávluh láá vuáđudum luándu maaŋgâhámásâšvuođâ siäiluttem tet, mut tain láá meid merhâšittee positivliih vaikuttâsah páihálâšekonomian. Suojâlemkuávluin láá ärbivuáválávt nuurrâm  tiäđuid luándust, mut ohtsâškode merideijeeh käibideh ain eenâb tiäđuid meid kuávlui sierâ ko luándusuojâlem merhâšuumijn. </w:t>
      </w:r>
    </w:p>
    <w:p>
      <w:pPr>
        <w:pStyle w:val="Normal"/>
        <w:widowControl w:val="false"/>
        <w:spacing w:lineRule="auto" w:line="360"/>
        <w:rPr>
          <w:rFonts w:ascii="Arial" w:hAnsi="Arial" w:cs="Arial"/>
          <w:color w:val="262626"/>
          <w:lang w:val="smn-FI"/>
        </w:rPr>
      </w:pPr>
      <w:r>
        <w:rPr>
          <w:rFonts w:cs="Arial" w:ascii="Arial" w:hAnsi="Arial"/>
          <w:color w:val="262626"/>
          <w:lang w:val="smn-FI"/>
        </w:rPr>
      </w:r>
    </w:p>
    <w:p>
      <w:pPr>
        <w:pStyle w:val="Normal"/>
        <w:widowControl w:val="false"/>
        <w:spacing w:lineRule="auto" w:line="360"/>
        <w:rPr/>
      </w:pPr>
      <w:r>
        <w:rPr>
          <w:rFonts w:cs="Arial" w:ascii="Arial" w:hAnsi="Arial"/>
          <w:color w:val="262626"/>
          <w:lang w:val="smn-FI"/>
        </w:rPr>
        <w:t xml:space="preserve">Suomâst IUCN maailmkongresin uásálisteh Suomâ IUCN-komitea jesâneh olgoašijministeriöst, pirâsministeriöst já Natur ogh miljö:st sehe syemmilâš mättim oovdânpyehtee äššitobdeeh Suomâ pirâskuávdáást já Meccihaldâttâh luándupalvâlusâin. </w:t>
      </w:r>
    </w:p>
    <w:p>
      <w:pPr>
        <w:pStyle w:val="Normal"/>
        <w:widowControl w:val="false"/>
        <w:spacing w:lineRule="auto" w:line="360"/>
        <w:rPr>
          <w:rFonts w:ascii="Arial" w:hAnsi="Arial" w:cs="Arial"/>
          <w:color w:val="262626"/>
          <w:lang w:val="smn-FI"/>
        </w:rPr>
      </w:pPr>
      <w:r>
        <w:rPr>
          <w:rFonts w:cs="Arial" w:ascii="Arial" w:hAnsi="Arial"/>
          <w:color w:val="262626"/>
          <w:lang w:val="smn-FI"/>
        </w:rPr>
      </w:r>
    </w:p>
    <w:p>
      <w:pPr>
        <w:pStyle w:val="Normal"/>
        <w:widowControl w:val="false"/>
        <w:spacing w:lineRule="auto" w:line="360"/>
        <w:rPr/>
      </w:pPr>
      <w:r>
        <w:rPr>
          <w:rFonts w:cs="Arial" w:ascii="Arial" w:hAnsi="Arial"/>
          <w:color w:val="262626"/>
          <w:lang w:val="smn-FI"/>
        </w:rPr>
        <w:t>Aalmugijkoskâsâš luándusuojâlemlitto (The International Union for Conservation of Nature) lii aalmugseervij já staatâjesânij litto. Lito jesânin láá paijeel 1200 organisaatiod suullân 160 enâmist. Litto oovdâst luándusuojâlem já luánduriggoduvâi pištee kevttim. IUCN ulmen lii orostittiđ luándu maaŋgâhámásâšvuođâ lappum já kevttiđ ävkkin luándu faallâm vuovijd kievhivuođâ já šoŋŋâdâhnubástus vuástá. Suomâ luándusuojâlemlito oovdeb servi, Suomâ luándusuojâlemservi, lâi fáárust vuáđutmin Maailm luándusuojâlemlito 5.10.1948. Suomâ staatâ lii lamaš IUCN jeessân ivveest 1968.</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Sans">
    <w:charset w:val="01"/>
    <w:family w:val="roman"/>
    <w:pitch w:val="variable"/>
  </w:font>
  <w:font w:name="OpenSans-Light">
    <w:charset w:val="01"/>
    <w:family w:val="roman"/>
    <w:pitch w:val="variable"/>
  </w:font>
  <w:font w:name="OpenSans-Semibold">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68"/>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se-NO"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se-NO" w:eastAsia="zh-CN" w:bidi="hi-IN"/>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LibreOffice/5.0.3.2$MacOSX_X86_64 LibreOffice_project/e5f16313668ac592c1bfb310f4390624e3dbfb75</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2016-11-03T09:35:30Z</dcterms:created>
  <dc:language>se-NO</dc:language>
  <dcterms:modified xsi:type="dcterms:W3CDTF">2016-11-03T09:35:54Z</dcterms:modified>
  <cp:revision>1</cp:revision>
</cp:coreProperties>
</file>