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603" w:rsidRDefault="005D3603">
      <w:pPr>
        <w:spacing w:after="100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ASSESSMENT TOOL 3 </w:t>
      </w:r>
    </w:p>
    <w:p w:rsidR="00A93DB4" w:rsidRDefault="005D3603">
      <w:pPr>
        <w:spacing w:after="100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 VISUALIZATION DESIGN ACTIVITY</w:t>
      </w:r>
    </w:p>
    <w:p w:rsidR="005D3603" w:rsidRDefault="005D3603" w:rsidP="005D3603">
      <w:pPr>
        <w:spacing w:after="100"/>
      </w:pPr>
    </w:p>
    <w:p w:rsidR="005D3603" w:rsidRDefault="005D3603" w:rsidP="005D3603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</w:t>
      </w:r>
      <w:r w:rsidRPr="002B065A">
        <w:rPr>
          <w:bCs/>
          <w:sz w:val="24"/>
          <w:szCs w:val="24"/>
        </w:rPr>
        <w:t>B. JAI SRINIVASAN</w:t>
      </w:r>
    </w:p>
    <w:p w:rsidR="005D3603" w:rsidRDefault="005D3603" w:rsidP="005D3603">
      <w:pPr>
        <w:spacing w:line="276" w:lineRule="auto"/>
        <w:rPr>
          <w:sz w:val="24"/>
          <w:szCs w:val="24"/>
        </w:rPr>
      </w:pPr>
      <w:r w:rsidRPr="002B065A">
        <w:rPr>
          <w:b/>
          <w:sz w:val="24"/>
          <w:szCs w:val="24"/>
        </w:rPr>
        <w:t>REG NO:</w:t>
      </w:r>
      <w:r>
        <w:rPr>
          <w:sz w:val="24"/>
          <w:szCs w:val="24"/>
        </w:rPr>
        <w:t xml:space="preserve"> 192524151</w:t>
      </w:r>
    </w:p>
    <w:p w:rsidR="005D3603" w:rsidRDefault="005D3603" w:rsidP="005D3603">
      <w:pPr>
        <w:spacing w:line="276" w:lineRule="auto"/>
        <w:rPr>
          <w:sz w:val="24"/>
          <w:szCs w:val="24"/>
        </w:rPr>
      </w:pPr>
      <w:r w:rsidRPr="002B065A">
        <w:rPr>
          <w:b/>
          <w:sz w:val="24"/>
          <w:szCs w:val="24"/>
        </w:rPr>
        <w:t>COURSE CODE:</w:t>
      </w:r>
      <w:r>
        <w:rPr>
          <w:sz w:val="24"/>
          <w:szCs w:val="24"/>
        </w:rPr>
        <w:t xml:space="preserve"> DSA0502</w:t>
      </w:r>
    </w:p>
    <w:p w:rsidR="005D3603" w:rsidRDefault="005D3603" w:rsidP="005D3603">
      <w:pPr>
        <w:spacing w:line="276" w:lineRule="auto"/>
        <w:rPr>
          <w:sz w:val="24"/>
          <w:szCs w:val="24"/>
        </w:rPr>
      </w:pPr>
      <w:r w:rsidRPr="002B065A">
        <w:rPr>
          <w:b/>
          <w:sz w:val="24"/>
          <w:szCs w:val="24"/>
        </w:rPr>
        <w:t>COURSE:</w:t>
      </w:r>
      <w:r>
        <w:rPr>
          <w:sz w:val="24"/>
          <w:szCs w:val="24"/>
        </w:rPr>
        <w:t xml:space="preserve"> QUERY PROCESSING</w:t>
      </w:r>
    </w:p>
    <w:p w:rsidR="005D3603" w:rsidRDefault="005D3603" w:rsidP="005D3603">
      <w:pPr>
        <w:spacing w:after="100"/>
      </w:pPr>
    </w:p>
    <w:p w:rsidR="00A93DB4" w:rsidRDefault="00A93DB4">
      <w:bookmarkStart w:id="0" w:name="_GoBack"/>
      <w:bookmarkEnd w:id="0"/>
    </w:p>
    <w:p w:rsidR="00A93DB4" w:rsidRPr="005D3603" w:rsidRDefault="005D3603">
      <w:pPr>
        <w:pStyle w:val="Heading1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Selected Activity 1 (from 1–5): Activity 4 – Pandas Visualization Activity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Task: Create a </w:t>
      </w:r>
      <w:proofErr w:type="spell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containing Product, Sales, and Profit. Generate appropriate visualizations directly using Pandas.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Approach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 </w:t>
      </w:r>
      <w:proofErr w:type="spell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DataFrame</w:t>
      </w:r>
      <w:proofErr w:type="spell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with six products, along with their Sales and Profit figures, was created using Pandas. Three visualizations were generated directly using the </w:t>
      </w:r>
      <w:proofErr w:type="spell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DataFrame's</w:t>
      </w:r>
      <w:proofErr w:type="spell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built-</w:t>
      </w:r>
      <w:proofErr w:type="gram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in .plot</w:t>
      </w:r>
      <w:proofErr w:type="gram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() method: a grouped bar chart comparing Sales and Profit per product, a pi</w:t>
      </w: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e chart showing each product's share of total sales, and a line plot showing the profit trend across products.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Python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3603" w:rsidRPr="005D360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Activity 4: Pandas Visualization Activity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Task: Create a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DataFrame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containing Product, Sales, and Profit.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Generate appropri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ate visualizations directly using Pandas.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pandas as pd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matplotlib.pyplot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as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</w:t>
            </w:r>
            <w:proofErr w:type="spellEnd"/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 ---- Step 1: Create the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DataFrame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----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{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"Product": ["Laptop", "Mobile", "Tablet", "Headphones", "Smartwatch", "Printer"],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"Sales":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[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120, 210, 90, 150, 175, 60],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"Profit"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 [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25, 45, 15, 30, 40, 10]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df =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pd.DataFrame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(data)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DataFrame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:\n", df)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 ---- Step 2: Bar plot of Sales and Profit per Product (using 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Pandas .plot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()) ----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ax1 =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df.plot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x="Product",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=[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"Sales", "Profit"],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kind="bar",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figsize</w:t>
            </w:r>
            <w:proofErr w:type="spellEnd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8, 5),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color</w:t>
            </w:r>
            <w:proofErr w:type="spellEnd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=[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"#4C72B0", "#DD8452"],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edgecolor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="black"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ax1.set_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title(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"Product-wise Sales and Profit",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fontsize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=14,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fontweight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="bold")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ax1.set_xlabel("Product")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ax1.set_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ylabel(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"Amount (in units)")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ax1.legend(title="Metric")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ax1.grid(axis="y",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linestyle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="--", alpha=0.6)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plt.xticks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(rotation=30)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plt.tight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_layout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plt.savefig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("task4_bar_plot.png", dpi=150)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plt.close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 ---- Step 3: Pie chart of Sales share using 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andas .plot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----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ax2 =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df.set_index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("Product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")[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"Sales"].plot(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kind="pie",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figsize</w:t>
            </w:r>
            <w:proofErr w:type="spellEnd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6, 6),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autopct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="%1.1f%%",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startangle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=90,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ylabel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=""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ax2.set_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title(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"Sales Share by Product",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fontsize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=14,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fontweight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="bold")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plt.tight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_layout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plt.sav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efig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("task4_pie_chart.png", dpi=150)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plt.close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 ---- Step 4: Line plot of Profit trend across products using 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Pandas .plot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----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ax3 =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df.plot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x="Product",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y="Profit",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kind="line",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marker="o",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figsize</w:t>
            </w:r>
            <w:proofErr w:type="spellEnd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8, 5),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="green"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ax3.set_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title(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"Profit Trend Across Products",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fontsize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=14,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fontweight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="bold")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ax3.set_xlabel("Product")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ax3.set_ylabel("Profit")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ax3.grid(True,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linestyle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="--", alpha=0.6)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plt.tight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_layout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plt.savefig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("task4_line_plot.png", dpi=150)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plt.close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"\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nAll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plots saved: task4_bar_plot.png, task4_pie_chart.png, task4_line_plot.png")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proofErr w:type="spellStart"/>
      <w:r w:rsidRPr="005D3603">
        <w:rPr>
          <w:rFonts w:ascii="Calibri" w:eastAsia="Calibri" w:hAnsi="Calibri" w:cs="Calibri"/>
          <w:b/>
          <w:bCs/>
          <w:color w:val="000000" w:themeColor="text1"/>
        </w:rPr>
        <w:lastRenderedPageBreak/>
        <w:t>DataFrame</w:t>
      </w:r>
      <w:proofErr w:type="spellEnd"/>
      <w:r w:rsidRPr="005D3603">
        <w:rPr>
          <w:rFonts w:ascii="Calibri" w:eastAsia="Calibri" w:hAnsi="Calibri" w:cs="Calibri"/>
          <w:b/>
          <w:bCs/>
          <w:color w:val="000000" w:themeColor="text1"/>
        </w:rPr>
        <w:t xml:space="preserve"> Output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Product        Sales   Profit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Laptop           120       25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Mobile           210       45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Tablet            90       15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Headphones       150       30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Smartwatch       175       40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Printer           60       10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Visualization Outputs</w:t>
      </w:r>
    </w:p>
    <w:p w:rsidR="00A93DB4" w:rsidRPr="005D3603" w:rsidRDefault="005D3603">
      <w:pPr>
        <w:spacing w:before="200" w:after="80"/>
        <w:jc w:val="center"/>
        <w:rPr>
          <w:color w:val="000000" w:themeColor="text1"/>
        </w:rPr>
      </w:pPr>
      <w:r w:rsidRPr="005D3603">
        <w:rPr>
          <w:noProof/>
          <w:color w:val="000000" w:themeColor="text1"/>
        </w:rPr>
        <w:drawing>
          <wp:inline distT="0" distB="0" distL="0" distR="0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B4" w:rsidRPr="005D3603" w:rsidRDefault="005D3603">
      <w:pPr>
        <w:spacing w:after="200"/>
        <w:jc w:val="center"/>
        <w:rPr>
          <w:color w:val="000000" w:themeColor="text1"/>
        </w:rPr>
      </w:pPr>
      <w:r w:rsidRPr="005D3603">
        <w:rPr>
          <w:rFonts w:ascii="Calibri" w:eastAsia="Calibri" w:hAnsi="Calibri" w:cs="Calibri"/>
          <w:i/>
          <w:iCs/>
          <w:color w:val="000000" w:themeColor="text1"/>
        </w:rPr>
        <w:t>Figure 1: Product-wise Sales and Profit (Pandas grouped bar chart)</w:t>
      </w:r>
    </w:p>
    <w:p w:rsidR="00A93DB4" w:rsidRPr="005D3603" w:rsidRDefault="005D3603">
      <w:pPr>
        <w:spacing w:before="200" w:after="80"/>
        <w:jc w:val="center"/>
        <w:rPr>
          <w:color w:val="000000" w:themeColor="text1"/>
        </w:rPr>
      </w:pPr>
      <w:r w:rsidRPr="005D3603">
        <w:rPr>
          <w:noProof/>
          <w:color w:val="000000" w:themeColor="text1"/>
        </w:rPr>
        <w:drawing>
          <wp:inline distT="0" distB="0" distL="0" distR="0">
            <wp:extent cx="36195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B4" w:rsidRPr="005D3603" w:rsidRDefault="005D3603">
      <w:pPr>
        <w:spacing w:after="200"/>
        <w:jc w:val="center"/>
        <w:rPr>
          <w:color w:val="000000" w:themeColor="text1"/>
        </w:rPr>
      </w:pPr>
      <w:r w:rsidRPr="005D3603">
        <w:rPr>
          <w:rFonts w:ascii="Calibri" w:eastAsia="Calibri" w:hAnsi="Calibri" w:cs="Calibri"/>
          <w:i/>
          <w:iCs/>
          <w:color w:val="000000" w:themeColor="text1"/>
        </w:rPr>
        <w:t>Figure 2: Sales Share by Product (Pandas pie chart)</w:t>
      </w:r>
    </w:p>
    <w:p w:rsidR="00A93DB4" w:rsidRPr="005D3603" w:rsidRDefault="005D3603">
      <w:pPr>
        <w:spacing w:before="200" w:after="80"/>
        <w:jc w:val="center"/>
        <w:rPr>
          <w:color w:val="000000" w:themeColor="text1"/>
        </w:rPr>
      </w:pPr>
      <w:r w:rsidRPr="005D3603">
        <w:rPr>
          <w:noProof/>
          <w:color w:val="000000" w:themeColor="text1"/>
        </w:rPr>
        <w:lastRenderedPageBreak/>
        <w:drawing>
          <wp:inline distT="0" distB="0" distL="0" distR="0">
            <wp:extent cx="4572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B4" w:rsidRPr="005D3603" w:rsidRDefault="005D3603">
      <w:pPr>
        <w:spacing w:after="200"/>
        <w:jc w:val="center"/>
        <w:rPr>
          <w:color w:val="000000" w:themeColor="text1"/>
        </w:rPr>
      </w:pPr>
      <w:r w:rsidRPr="005D3603">
        <w:rPr>
          <w:rFonts w:ascii="Calibri" w:eastAsia="Calibri" w:hAnsi="Calibri" w:cs="Calibri"/>
          <w:i/>
          <w:iCs/>
          <w:color w:val="000000" w:themeColor="text1"/>
        </w:rPr>
        <w:t>Figure 3: Profit Trend Across Products (Pandas li</w:t>
      </w:r>
      <w:r w:rsidRPr="005D3603">
        <w:rPr>
          <w:rFonts w:ascii="Calibri" w:eastAsia="Calibri" w:hAnsi="Calibri" w:cs="Calibri"/>
          <w:i/>
          <w:iCs/>
          <w:color w:val="000000" w:themeColor="text1"/>
        </w:rPr>
        <w:t>ne plot)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Observations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• Mobile recorded the highest Sales (210 units) as well as the highest Profit (45 units), making it the strongest-performing product.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• The pie chart shows Mobile contributes the largest share of total sales, followed by Smartwatch and Headphones.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The line plot indicates that profit generally tracks the sales pattern across products, dipping for Tablet and Printer, which also have the </w:t>
      </w: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lowest sales figures — suggesting a positive relationship between sales volume and profit for this dataset.</w:t>
      </w:r>
    </w:p>
    <w:p w:rsidR="00A93DB4" w:rsidRPr="005D3603" w:rsidRDefault="005D3603">
      <w:pPr>
        <w:rPr>
          <w:color w:val="000000" w:themeColor="text1"/>
        </w:rPr>
      </w:pPr>
      <w:r w:rsidRPr="005D3603">
        <w:rPr>
          <w:color w:val="000000" w:themeColor="text1"/>
        </w:rPr>
        <w:br w:type="page"/>
      </w:r>
    </w:p>
    <w:p w:rsidR="00A93DB4" w:rsidRPr="005D3603" w:rsidRDefault="005D3603">
      <w:pPr>
        <w:pStyle w:val="Heading1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lastRenderedPageBreak/>
        <w:t>Selected Activity 2 (from 6–12): Activity 7 – Distribution Visualization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Task: Create a histogram of student marks or employee salaries. Identify </w:t>
      </w: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approximate shape, </w:t>
      </w:r>
      <w:proofErr w:type="spell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center</w:t>
      </w:r>
      <w:proofErr w:type="spell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, spread, and possible skewness.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Approach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 dataset of 200 simulated student marks (out of 100) was generated using a normal distribution (mean = 68, standard deviation = 12), then clipped to a valid 0–100 range. A histogram with 15 bins was plotted using Matplotlib, with vertical reference lines </w:t>
      </w: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marking the mean and median to aid interpretation of the distribution's </w:t>
      </w:r>
      <w:proofErr w:type="spell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center</w:t>
      </w:r>
      <w:proofErr w:type="spell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shape.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Python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D3603" w:rsidRPr="005D360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Activity 7: Distribution Visualization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Task: Create a histogram of student marks or employee salaries.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Identify the approximate shape,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center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s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pread, and possible skewness.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numpy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as np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 pandas as pd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matplotlib.pyplot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as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</w:t>
            </w:r>
            <w:proofErr w:type="spellEnd"/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---- Step 1: Generate a dataset of student marks (out of 100) ----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np.random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.seed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(42)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marks =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np.random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.normal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loc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=68, scale=12, size=200)   # ro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ughly normal distribution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marks =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np.clip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(marks, 0, 100)                          # keep marks within valid range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df = </w:t>
            </w: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pd.DataFrame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({"Marks": marks})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---- Step 2: Plot histogram ----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plt.figure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figsize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=(8, 5))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plt.hist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(df["Marks"], bins=15,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="#55A868",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edgecolor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="black", alpha=0.85)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plt.axvline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(df["Marks"].mean(),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="red",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linestyle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="--", linewidth=2,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label=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f"Mean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{df['Marks'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].mean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():.2f}")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plt.axvline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(df["Marks"].median(),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color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="blue",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inestyle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="--", linewidth=2,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label=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f"Median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{df['Marks'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].median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():.2f}")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plt.title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("Distribution of Student Marks",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fontsize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=14,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fontweight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="bold")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plt.xlabel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("Marks")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plt.ylabel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("Frequency (No. of Students)")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plt.legend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plt.grid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(axis="y", </w:t>
            </w: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inestyle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="--", alpha=0.6)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plt.tight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_layout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plt.savefig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("task7_histogram.png", dpi=150)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plt.close</w:t>
            </w:r>
            <w:proofErr w:type="spellEnd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---- Step 3: Summary statistics for interpretation ----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mean_val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df["Marks"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].mean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median_val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df["Marks"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].median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std_val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df["Marks"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].std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spell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ske</w:t>
            </w: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w_val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df["Marks"</w:t>
            </w: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].skew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</w:t>
            </w:r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"Summary Statistics:")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</w:t>
            </w:r>
            <w:proofErr w:type="spellStart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f"Mean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= {mean_val:.2f}")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</w:t>
            </w:r>
            <w:proofErr w:type="spellStart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f"Median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{median_val:.2f}")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print(</w:t>
            </w:r>
            <w:proofErr w:type="spellStart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f"Std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Dev= {std_val:.2f}")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proofErr w:type="gramStart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print(</w:t>
            </w:r>
            <w:proofErr w:type="spellStart"/>
            <w:proofErr w:type="gram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f"Skewness</w:t>
            </w:r>
            <w:proofErr w:type="spellEnd"/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{skew_val:.3f}")</w:t>
            </w:r>
          </w:p>
          <w:p w:rsidR="00A93DB4" w:rsidRPr="005D3603" w:rsidRDefault="005D3603">
            <w:pPr>
              <w:rPr>
                <w:color w:val="000000" w:themeColor="text1"/>
              </w:rPr>
            </w:pPr>
            <w:r w:rsidRPr="005D3603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lastRenderedPageBreak/>
        <w:t>Summary Statistics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Mean     = 67.51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Median   = 67.95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Std </w:t>
      </w:r>
      <w:proofErr w:type="gram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Dev  =</w:t>
      </w:r>
      <w:proofErr w:type="gram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11.16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Skewness = 0.127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Visualization Output</w:t>
      </w:r>
    </w:p>
    <w:p w:rsidR="00A93DB4" w:rsidRPr="005D3603" w:rsidRDefault="005D3603">
      <w:pPr>
        <w:spacing w:before="200" w:after="80"/>
        <w:jc w:val="center"/>
        <w:rPr>
          <w:color w:val="000000" w:themeColor="text1"/>
        </w:rPr>
      </w:pPr>
      <w:r w:rsidRPr="005D3603">
        <w:rPr>
          <w:noProof/>
          <w:color w:val="000000" w:themeColor="text1"/>
        </w:rPr>
        <w:drawing>
          <wp:inline distT="0" distB="0" distL="0" distR="0">
            <wp:extent cx="45720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B4" w:rsidRPr="005D3603" w:rsidRDefault="005D3603">
      <w:pPr>
        <w:spacing w:after="200"/>
        <w:jc w:val="center"/>
        <w:rPr>
          <w:color w:val="000000" w:themeColor="text1"/>
        </w:rPr>
      </w:pPr>
      <w:r w:rsidRPr="005D3603">
        <w:rPr>
          <w:rFonts w:ascii="Calibri" w:eastAsia="Calibri" w:hAnsi="Calibri" w:cs="Calibri"/>
          <w:i/>
          <w:iCs/>
          <w:color w:val="000000" w:themeColor="text1"/>
        </w:rPr>
        <w:t>Figure 4: Distribution of Student Marks (Histogram with mean and median)</w:t>
      </w:r>
    </w:p>
    <w:p w:rsidR="00A93DB4" w:rsidRPr="005D3603" w:rsidRDefault="005D3603">
      <w:pPr>
        <w:pStyle w:val="Heading2"/>
        <w:spacing w:before="240" w:after="120"/>
        <w:rPr>
          <w:color w:val="000000" w:themeColor="text1"/>
        </w:rPr>
      </w:pPr>
      <w:r w:rsidRPr="005D3603">
        <w:rPr>
          <w:rFonts w:ascii="Calibri" w:eastAsia="Calibri" w:hAnsi="Calibri" w:cs="Calibri"/>
          <w:b/>
          <w:bCs/>
          <w:color w:val="000000" w:themeColor="text1"/>
        </w:rPr>
        <w:t>Observations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• Shape: The histogram is approximately bell-shaped (roughly symmetric / mound-shaped), consistent with a near-no</w:t>
      </w: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rmal distribution.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• </w:t>
      </w:r>
      <w:proofErr w:type="spell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Center</w:t>
      </w:r>
      <w:proofErr w:type="spell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: The mean (67.51) and median (67.95) are very close to each other, confirming an approximately symmetric distribution </w:t>
      </w:r>
      <w:proofErr w:type="spellStart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centered</w:t>
      </w:r>
      <w:proofErr w:type="spellEnd"/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around 67–68 marks.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• Spread: The standard deviation of about 11.16 marks indicates a moderate spread</w:t>
      </w: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, with most students scoring roughly between 56 and 79 marks (within one standard deviation of the mean).</w:t>
      </w:r>
    </w:p>
    <w:p w:rsidR="00A93DB4" w:rsidRPr="005D3603" w:rsidRDefault="005D3603">
      <w:pPr>
        <w:spacing w:after="120"/>
        <w:rPr>
          <w:color w:val="000000" w:themeColor="text1"/>
        </w:rPr>
      </w:pP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• Skewness: The skewness value of 0.127 is very close to zero, indicating the distribution is nearly symmetric with only a very slight right (positive</w:t>
      </w:r>
      <w:r w:rsidRPr="005D3603">
        <w:rPr>
          <w:rFonts w:ascii="Calibri" w:eastAsia="Calibri" w:hAnsi="Calibri" w:cs="Calibri"/>
          <w:color w:val="000000" w:themeColor="text1"/>
          <w:sz w:val="22"/>
          <w:szCs w:val="22"/>
        </w:rPr>
        <w:t>) skew — i.e., a marginally longer tail toward higher marks.</w:t>
      </w:r>
    </w:p>
    <w:sectPr w:rsidR="00A93DB4" w:rsidRPr="005D36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2E5513"/>
    <w:multiLevelType w:val="hybridMultilevel"/>
    <w:tmpl w:val="07B4DA2A"/>
    <w:lvl w:ilvl="0" w:tplc="2E26B432">
      <w:start w:val="1"/>
      <w:numFmt w:val="bullet"/>
      <w:lvlText w:val="●"/>
      <w:lvlJc w:val="left"/>
      <w:pPr>
        <w:ind w:left="720" w:hanging="360"/>
      </w:pPr>
    </w:lvl>
    <w:lvl w:ilvl="1" w:tplc="8326DA7C">
      <w:start w:val="1"/>
      <w:numFmt w:val="bullet"/>
      <w:lvlText w:val="○"/>
      <w:lvlJc w:val="left"/>
      <w:pPr>
        <w:ind w:left="1440" w:hanging="360"/>
      </w:pPr>
    </w:lvl>
    <w:lvl w:ilvl="2" w:tplc="50728B3A">
      <w:start w:val="1"/>
      <w:numFmt w:val="bullet"/>
      <w:lvlText w:val="■"/>
      <w:lvlJc w:val="left"/>
      <w:pPr>
        <w:ind w:left="2160" w:hanging="360"/>
      </w:pPr>
    </w:lvl>
    <w:lvl w:ilvl="3" w:tplc="946EE2E6">
      <w:start w:val="1"/>
      <w:numFmt w:val="bullet"/>
      <w:lvlText w:val="●"/>
      <w:lvlJc w:val="left"/>
      <w:pPr>
        <w:ind w:left="2880" w:hanging="360"/>
      </w:pPr>
    </w:lvl>
    <w:lvl w:ilvl="4" w:tplc="47DC5054">
      <w:start w:val="1"/>
      <w:numFmt w:val="bullet"/>
      <w:lvlText w:val="○"/>
      <w:lvlJc w:val="left"/>
      <w:pPr>
        <w:ind w:left="3600" w:hanging="360"/>
      </w:pPr>
    </w:lvl>
    <w:lvl w:ilvl="5" w:tplc="24C88ED6">
      <w:start w:val="1"/>
      <w:numFmt w:val="bullet"/>
      <w:lvlText w:val="■"/>
      <w:lvlJc w:val="left"/>
      <w:pPr>
        <w:ind w:left="4320" w:hanging="360"/>
      </w:pPr>
    </w:lvl>
    <w:lvl w:ilvl="6" w:tplc="51801FC0">
      <w:start w:val="1"/>
      <w:numFmt w:val="bullet"/>
      <w:lvlText w:val="●"/>
      <w:lvlJc w:val="left"/>
      <w:pPr>
        <w:ind w:left="5040" w:hanging="360"/>
      </w:pPr>
    </w:lvl>
    <w:lvl w:ilvl="7" w:tplc="6C823690">
      <w:start w:val="1"/>
      <w:numFmt w:val="bullet"/>
      <w:lvlText w:val="●"/>
      <w:lvlJc w:val="left"/>
      <w:pPr>
        <w:ind w:left="5760" w:hanging="360"/>
      </w:pPr>
    </w:lvl>
    <w:lvl w:ilvl="8" w:tplc="85160B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DB4"/>
    <w:rsid w:val="005D3603"/>
    <w:rsid w:val="00A9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E7D5"/>
  <w15:docId w15:val="{731ADB12-4953-4667-8450-0E2A61A3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997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DELL7310</cp:lastModifiedBy>
  <cp:revision>2</cp:revision>
  <dcterms:created xsi:type="dcterms:W3CDTF">2026-08-24T16:04:00Z</dcterms:created>
  <dcterms:modified xsi:type="dcterms:W3CDTF">2026-08-24T16:04:00Z</dcterms:modified>
</cp:coreProperties>
</file>