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Ashok Babu Pendurthi  </w:t>
        <w:tab/>
        <w:tab/>
        <w:t xml:space="preserve"> </w:t>
        <w:tab/>
        <w:tab/>
        <w:tab/>
        <w:tab/>
        <w:t xml:space="preserve">       </w:t>
      </w:r>
      <w:hyperlink r:id="rId7">
        <w:r w:rsidDel="00000000" w:rsidR="00000000" w:rsidRPr="00000000">
          <w:rPr>
            <w:rFonts w:ascii="Calibri" w:cs="Calibri" w:eastAsia="Calibri" w:hAnsi="Calibri"/>
            <w:b w:val="0"/>
            <w:i w:val="0"/>
            <w:smallCaps w:val="0"/>
            <w:strike w:val="0"/>
            <w:color w:val="0000ff"/>
            <w:sz w:val="18"/>
            <w:szCs w:val="18"/>
            <w:u w:val="single"/>
            <w:shd w:fill="auto" w:val="clear"/>
            <w:vertAlign w:val="baseline"/>
            <w:rtl w:val="0"/>
          </w:rPr>
          <w:t xml:space="preserve">ashok.pendurthi92@gmail.com</w:t>
        </w:r>
      </w:hyperlink>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color="auto" w:space="0" w:sz="4"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ab/>
        <w:tab/>
        <w:tab/>
        <w:tab/>
        <w:tab/>
        <w:tab/>
        <w:tab/>
        <w:tab/>
        <w:tab/>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+91-9063222099.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4 plus years of experience as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Packaging &amp; Labeling </w:t>
      </w:r>
      <w:r w:rsidDel="00000000" w:rsidR="00000000" w:rsidRPr="00000000">
        <w:rPr>
          <w:rFonts w:ascii="Times New Roman" w:cs="Times New Roman" w:eastAsia="Times New Roman" w:hAnsi="Times New Roman"/>
          <w:b w:val="1"/>
          <w:rtl w:val="0"/>
        </w:rPr>
        <w:t xml:space="preserve">engineer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Medical and Pharmaceutical Environment.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Worked on designing and development of packaging and labeling for capital equipment, consumables, components, spare parts, accessories.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Skilled in Packaging engineering, Cross functional collaboration, Project management, Supplier management, Cost saving and Continuous improvement projects.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Worked on softwares like Agile PLM, Minitab, MS office tools, MS project etc.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Knowledge of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FDA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regulations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21 CFR Parts 210 and 211, 21 CFR Part 11, 21 CFR part 820.</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Worked on Packaging Design improvement on Corrective and Preventive Action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CAPA’s</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and Non Conformances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NC's</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Developed protocols and reports for Design Verification testing.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Followed best practices like Good Manufacturing Practices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GMP</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Good Laboratory Practices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GLP</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One year of experience in performing packaging distribution test for medical devices using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ASTM</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standards like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ASTM 4169</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Familiarty with Corrugated, HDPE, LDPE, Tyvek, Nylon, Mylar, PETG packaging materials.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Knowledge on sterilization like EtO, Gamma and Electron beam.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Working knowledge on labeling </w:t>
      </w:r>
      <w:r w:rsidDel="00000000" w:rsidR="00000000" w:rsidRPr="00000000">
        <w:rPr>
          <w:rFonts w:ascii="Times New Roman" w:cs="Times New Roman" w:eastAsia="Times New Roman" w:hAnsi="Times New Roman"/>
          <w:rtl w:val="0"/>
        </w:rPr>
        <w:t xml:space="preserve">systems (APLS, ALS, P360)</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Knowledge on IQ, OQ and PQ’s.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Knowledge on Bill of Materials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BOM’s</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ECO’s, ECR’s, DCR’s etc.,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Experience in GAP Analysis,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CAPA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FMEA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and Remediation Process.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Knowleged on Six Sigma tools, DMAIC.</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Involved in packaging process development activities including developing new work instructions, procedures and templates.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Working on labeling specifications development and verification for new generation products.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Worked on continuous improvement on existing packaging operations for process optimization and innovation.</w:t>
      </w:r>
    </w:p>
    <w:p w:rsidR="00000000" w:rsidDel="00000000" w:rsidP="00000000" w:rsidRDefault="00000000" w:rsidRPr="00000000" w14:paraId="00000017">
      <w:pPr>
        <w:numPr>
          <w:ilvl w:val="0"/>
          <w:numId w:val="1"/>
        </w:numPr>
        <w:spacing w:after="0" w:line="249" w:lineRule="auto"/>
        <w:ind w:left="720" w:right="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and application of EU-MDR and ISO 13485:2016 Quality Management System for Medical Devices</w:t>
      </w:r>
    </w:p>
    <w:p w:rsidR="00000000" w:rsidDel="00000000" w:rsidP="00000000" w:rsidRDefault="00000000" w:rsidRPr="00000000" w14:paraId="00000018">
      <w:pPr>
        <w:numPr>
          <w:ilvl w:val="0"/>
          <w:numId w:val="1"/>
        </w:numPr>
        <w:spacing w:after="0" w:line="249" w:lineRule="auto"/>
        <w:ind w:left="720" w:right="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as a Labeling Specialist and implemented effective regulatory operational strategies and documented submissions for multiple medical devices and combination products</w:t>
      </w:r>
    </w:p>
    <w:p w:rsidR="00000000" w:rsidDel="00000000" w:rsidP="00000000" w:rsidRDefault="00000000" w:rsidRPr="00000000" w14:paraId="00000019">
      <w:pPr>
        <w:numPr>
          <w:ilvl w:val="0"/>
          <w:numId w:val="1"/>
        </w:numPr>
        <w:spacing w:after="0" w:line="249" w:lineRule="auto"/>
        <w:ind w:left="720" w:right="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gap assessment and technical documentation per Annex II of EU-MDR</w:t>
      </w:r>
    </w:p>
    <w:p w:rsidR="00000000" w:rsidDel="00000000" w:rsidP="00000000" w:rsidRDefault="00000000" w:rsidRPr="00000000" w14:paraId="0000001A">
      <w:pPr>
        <w:numPr>
          <w:ilvl w:val="0"/>
          <w:numId w:val="1"/>
        </w:numPr>
        <w:spacing w:after="0" w:line="249" w:lineRule="auto"/>
        <w:ind w:left="720" w:right="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written and verbal communication skills</w:t>
      </w:r>
    </w:p>
    <w:p w:rsidR="00000000" w:rsidDel="00000000" w:rsidP="00000000" w:rsidRDefault="00000000" w:rsidRPr="00000000" w14:paraId="0000001B">
      <w:pPr>
        <w:numPr>
          <w:ilvl w:val="0"/>
          <w:numId w:val="1"/>
        </w:numPr>
        <w:spacing w:after="0" w:line="249" w:lineRule="auto"/>
        <w:ind w:left="720" w:right="5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work well within cross-functional teams.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 Experience: </w:t>
      </w:r>
    </w:p>
    <w:p w:rsidR="00000000" w:rsidDel="00000000" w:rsidP="00000000" w:rsidRDefault="00000000" w:rsidRPr="00000000" w14:paraId="0000001E">
      <w:pPr>
        <w:keepNext w:val="0"/>
        <w:keepLines w:val="0"/>
        <w:pageBreakBefore w:val="0"/>
        <w:widowControl w:val="1"/>
        <w:pBdr>
          <w:top w:space="0" w:sz="0" w:val="nil"/>
          <w:left w:space="0" w:sz="0" w:val="nil"/>
          <w:bottom w:color="auto"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Medtronic, Mounds View, MN</w:t>
      </w:r>
      <w:r w:rsidDel="00000000" w:rsidR="00000000" w:rsidRPr="00000000">
        <w:rPr>
          <w:rtl w:val="0"/>
        </w:rPr>
        <w:t xml:space="preserve">,</w:t>
      </w:r>
      <w:r w:rsidDel="00000000" w:rsidR="00000000" w:rsidRPr="00000000">
        <w:rPr>
          <w:b w:val="1"/>
          <w:rtl w:val="0"/>
        </w:rPr>
        <w:t xml:space="preserve"> USA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Oct 2018 – Jan 2023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MDR Project lead for Packaging &amp; labelling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Led packaging validations for shelf life evaluations per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ISO 11607-1, ISO 11607-2 and ISO 16775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ISO 13485, ISO 15233-1.</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Created and improved current packaging material and design specifications to improve as required for new testing requirements following GD&amp;T.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Plan and execute activities regarding the design and development of sterile barrier packaging for medical devices.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Used MS project to schedule project and track deliverables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Worked with Cross-functional teams to troubleshoot packaging problems and develop corrective actions to eliminate the gaps of various legacy products.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Worked on product standard gap assessment to mitigate the gaps as per updated standards.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Analyzing experimental data using Excel and/or Minitab.</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Hosted Design review meetings to review the changes proposed to the product on </w:t>
      </w:r>
      <w:r w:rsidDel="00000000" w:rsidR="00000000" w:rsidRPr="00000000">
        <w:rPr>
          <w:rFonts w:ascii="Times New Roman" w:cs="Times New Roman" w:eastAsia="Times New Roman" w:hAnsi="Times New Roman"/>
          <w:rtl w:val="0"/>
        </w:rPr>
        <w:t xml:space="preserve">broader</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scale.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Worked on Agile PLM system for documentation.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Used DMAIC and Six Sigma tools to investigate and mitigate ongoing </w:t>
      </w:r>
      <w:r w:rsidDel="00000000" w:rsidR="00000000" w:rsidRPr="00000000">
        <w:rPr>
          <w:rFonts w:ascii="Times New Roman" w:cs="Times New Roman" w:eastAsia="Times New Roman" w:hAnsi="Times New Roman"/>
          <w:rtl w:val="0"/>
        </w:rPr>
        <w:t xml:space="preserve">manufacturing</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issues.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Updated DFEMA and PFEMA during Risk file review.</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Working closely with manufacturing engineering, sustainability engineering, design engineering, regulatory and quality engineering departments to get feedback.</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Experienced in </w:t>
      </w:r>
      <w:r w:rsidDel="00000000" w:rsidR="00000000" w:rsidRPr="00000000">
        <w:rPr>
          <w:rFonts w:ascii="Times New Roman" w:cs="Times New Roman" w:eastAsia="Times New Roman" w:hAnsi="Times New Roman"/>
          <w:rtl w:val="0"/>
        </w:rPr>
        <w:t xml:space="preserve">working</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on Mylar’s, Nylon, Corrugated, PETG packaging materials.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Revising and/or originating procedures in order to comply with Quality management system and operational needs.</w:t>
      </w:r>
    </w:p>
    <w:p w:rsidR="00000000" w:rsidDel="00000000" w:rsidP="00000000" w:rsidRDefault="00000000" w:rsidRPr="00000000" w14:paraId="0000002F">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mine for input documents and get in proximity with core team for fetching documents of client acquired companies and contract manufacturers </w:t>
      </w:r>
    </w:p>
    <w:p w:rsidR="00000000" w:rsidDel="00000000" w:rsidP="00000000" w:rsidRDefault="00000000" w:rsidRPr="00000000" w14:paraId="00000030">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European Union Medical Device Regulation (EU-MDR) Gap Assessment for technical and regulatory documents</w:t>
      </w:r>
    </w:p>
    <w:p w:rsidR="00000000" w:rsidDel="00000000" w:rsidP="00000000" w:rsidRDefault="00000000" w:rsidRPr="00000000" w14:paraId="00000031">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feedback from Notified Body and content strategizing for Medtronic acquired companies</w:t>
      </w:r>
    </w:p>
    <w:p w:rsidR="00000000" w:rsidDel="00000000" w:rsidP="00000000" w:rsidRDefault="00000000" w:rsidRPr="00000000" w14:paraId="00000032">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in Audits, conduct root cause analysis (RCA) and defect tracking with process optimization</w:t>
      </w:r>
    </w:p>
    <w:p w:rsidR="00000000" w:rsidDel="00000000" w:rsidP="00000000" w:rsidRDefault="00000000" w:rsidRPr="00000000" w14:paraId="00000033">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label design artefacts on various labeling system and other components as per new MDR regulations and implementation at manufacturing site</w:t>
      </w:r>
    </w:p>
    <w:p w:rsidR="00000000" w:rsidDel="00000000" w:rsidP="00000000" w:rsidRDefault="00000000" w:rsidRPr="00000000" w14:paraId="00000034">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support to the graphics team for modifying and updating artworks, leaflets, and implant cards per brand standards. Also, site print test of graphics and labels using manufacturing line printers and grading the components barcode before routing for approval</w:t>
      </w:r>
    </w:p>
    <w:p w:rsidR="00000000" w:rsidDel="00000000" w:rsidP="00000000" w:rsidRDefault="00000000" w:rsidRPr="00000000" w14:paraId="00000035">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 product family global launch: Involves working with cross functional teams, maintaining tracker, planning and preparing submissions, supporting addendum labeling, product release and launch activities.</w:t>
      </w:r>
    </w:p>
    <w:p w:rsidR="00000000" w:rsidDel="00000000" w:rsidP="00000000" w:rsidRDefault="00000000" w:rsidRPr="00000000" w14:paraId="00000036">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 and train new Associates on several day-to-day activities</w:t>
      </w:r>
    </w:p>
    <w:p w:rsidR="00000000" w:rsidDel="00000000" w:rsidP="00000000" w:rsidRDefault="00000000" w:rsidRPr="00000000" w14:paraId="00000037">
      <w:pPr>
        <w:numPr>
          <w:ilvl w:val="0"/>
          <w:numId w:val="2"/>
        </w:numPr>
        <w:spacing w:after="0" w:line="25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leadership to prepare MDR SOW for the business unit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Past Employer</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Tata Elxsi.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Education:</w:t>
      </w:r>
      <w:r w:rsidDel="00000000" w:rsidR="00000000" w:rsidRPr="00000000">
        <w:rPr>
          <w:rFonts w:ascii="Times New Roman" w:cs="Times New Roman" w:eastAsia="Times New Roman" w:hAnsi="Times New Roman"/>
          <w:i w:val="0"/>
          <w:smallCaps w:val="0"/>
          <w:strike w:val="0"/>
          <w:color w:val="000000"/>
          <w:u w:val="singl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highlight w:val="white"/>
          <w:rtl w:val="0"/>
        </w:rPr>
        <w:t xml:space="preserve">Bachelor in Mechanical Engineering, Andhra university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Master in Engineering Management, Gannon University, Erie-PA,</w:t>
      </w:r>
      <w:r w:rsidDel="00000000" w:rsidR="00000000" w:rsidRPr="00000000">
        <w:rPr>
          <w:rFonts w:ascii="Times New Roman" w:cs="Times New Roman" w:eastAsia="Times New Roman" w:hAnsi="Times New Roman"/>
          <w:rtl w:val="0"/>
        </w:rPr>
        <w:t xml:space="preserve"> USA.</w:t>
      </w:r>
      <w:r w:rsidDel="00000000" w:rsidR="00000000" w:rsidRPr="00000000">
        <w:rPr>
          <w:rtl w:val="0"/>
        </w:rPr>
      </w:r>
    </w:p>
    <w:sectPr>
      <w:pgSz w:h="16838" w:w="11906" w:orient="portrait"/>
      <w:pgMar w:bottom="1440" w:top="709"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A4AD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27C56"/>
    <w:pPr>
      <w:ind w:left="720"/>
      <w:contextualSpacing w:val="1"/>
    </w:pPr>
  </w:style>
  <w:style w:type="paragraph" w:styleId="NoSpacing">
    <w:name w:val="No Spacing"/>
    <w:link w:val="NoSpacingChar"/>
    <w:uiPriority w:val="1"/>
    <w:qFormat w:val="1"/>
    <w:rsid w:val="00027C56"/>
    <w:pPr>
      <w:spacing w:after="0" w:line="240" w:lineRule="auto"/>
    </w:pPr>
  </w:style>
  <w:style w:type="paragraph" w:styleId="worktitle" w:customStyle="1">
    <w:name w:val="work_title"/>
    <w:basedOn w:val="Normal"/>
    <w:rsid w:val="00027C56"/>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l" w:customStyle="1">
    <w:name w:val="hl"/>
    <w:basedOn w:val="DefaultParagraphFont"/>
    <w:rsid w:val="00027C56"/>
  </w:style>
  <w:style w:type="character" w:styleId="bold" w:customStyle="1">
    <w:name w:val="bold"/>
    <w:basedOn w:val="DefaultParagraphFont"/>
    <w:rsid w:val="00027C56"/>
  </w:style>
  <w:style w:type="character" w:styleId="Hyperlink">
    <w:name w:val="Hyperlink"/>
    <w:basedOn w:val="DefaultParagraphFont"/>
    <w:uiPriority w:val="99"/>
    <w:unhideWhenUsed w:val="1"/>
    <w:rsid w:val="00290414"/>
    <w:rPr>
      <w:color w:val="0000ff" w:themeColor="hyperlink"/>
      <w:u w:val="single"/>
    </w:rPr>
  </w:style>
  <w:style w:type="character" w:styleId="NoSpacingChar" w:customStyle="1">
    <w:name w:val="No Spacing Char"/>
    <w:link w:val="NoSpacing"/>
    <w:uiPriority w:val="1"/>
    <w:rsid w:val="008B7CD7"/>
  </w:style>
  <w:style w:type="character" w:styleId="UnresolvedMention">
    <w:name w:val="Unresolved Mention"/>
    <w:basedOn w:val="DefaultParagraphFont"/>
    <w:uiPriority w:val="99"/>
    <w:semiHidden w:val="1"/>
    <w:unhideWhenUsed w:val="1"/>
    <w:rsid w:val="00B87324"/>
    <w:rPr>
      <w:color w:val="605e5c"/>
      <w:shd w:color="auto" w:fill="e1dfdd" w:val="clear"/>
    </w:rPr>
  </w:style>
  <w:style w:type="paragraph" w:styleId="Header">
    <w:name w:val="header"/>
    <w:basedOn w:val="Normal"/>
    <w:link w:val="HeaderChar"/>
    <w:uiPriority w:val="99"/>
    <w:unhideWhenUsed w:val="1"/>
    <w:rsid w:val="004D175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D175A"/>
  </w:style>
  <w:style w:type="paragraph" w:styleId="Footer">
    <w:name w:val="footer"/>
    <w:basedOn w:val="Normal"/>
    <w:link w:val="FooterChar"/>
    <w:uiPriority w:val="99"/>
    <w:unhideWhenUsed w:val="1"/>
    <w:rsid w:val="004D175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D175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shok.pendurthi9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1e1yqx46b2+1XS7u0Q9kafv2oGg==">AMUW2mV2XJRlNEmQZ8Xzs1liaDvUEMh/PKeptl92hlJrWepJ4R96qM9+TFVtx6CFFhDcmXYXdpllNyFgALXF7axAjCCQ7uRdsakxZDBET3SDEgwiDJPDMBuoZFGmGKKwLJ3S+Hdbfcjy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2022-06-27T18:52:00.0000000Z</dcterms:created>
  <dc:creator>arun.m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339749cb-9f12-49a9-abb6-d7abe706e2b2</vt:lpwstr>
  </property>
  <property fmtid="{D5CDD505-2E9C-101B-9397-08002B2CF9AE}" pid="3" name="Classification">
    <vt:lpwstr>MedtronicControlled</vt:lpwstr>
  </property>
</Properties>
</file>