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083" w:rsidRDefault="004A3223" w:rsidP="004A3223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>Systematic</w:t>
      </w:r>
      <w:r>
        <w:rPr>
          <w:rFonts w:ascii="Frutiger45-Light" w:hAnsi="Frutiger45-Light" w:cs="Frutiger45-Light"/>
          <w:sz w:val="24"/>
          <w:szCs w:val="24"/>
        </w:rPr>
        <w:t xml:space="preserve"> evaluation of te</w:t>
      </w:r>
      <w:r>
        <w:rPr>
          <w:rFonts w:ascii="Frutiger45-Light" w:hAnsi="Frutiger45-Light" w:cs="Frutiger45-Light"/>
          <w:sz w:val="24"/>
          <w:szCs w:val="24"/>
        </w:rPr>
        <w:t xml:space="preserve">xts, documents and all kinds of </w:t>
      </w:r>
      <w:r>
        <w:rPr>
          <w:rFonts w:ascii="Frutiger45-Light" w:hAnsi="Frutiger45-Light" w:cs="Frutiger45-Light"/>
          <w:sz w:val="24"/>
          <w:szCs w:val="24"/>
        </w:rPr>
        <w:t>media data.</w:t>
      </w:r>
    </w:p>
    <w:p w:rsidR="004A3223" w:rsidRDefault="004A3223" w:rsidP="004A3223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</w:p>
    <w:p w:rsidR="004A3223" w:rsidRDefault="004A3223" w:rsidP="004A3223">
      <w:r>
        <w:rPr>
          <w:b/>
          <w:bCs/>
        </w:rPr>
        <w:t>QDA</w:t>
      </w:r>
      <w:r>
        <w:t xml:space="preserve"> Miner Lite is a free and easy-to-use version of our popular computer assisted qualitative analysis </w:t>
      </w:r>
      <w:r>
        <w:rPr>
          <w:b/>
          <w:bCs/>
        </w:rPr>
        <w:t>software</w:t>
      </w:r>
      <w:r>
        <w:t>. It can be used for the analysis of textual data such as interview and news transcripts, open-ended responses, etc. as well as for the analysis of still images.</w:t>
      </w:r>
    </w:p>
    <w:p w:rsidR="00D83AC4" w:rsidRDefault="00D83AC4" w:rsidP="004A3223"/>
    <w:p w:rsidR="00D83AC4" w:rsidRDefault="00D83AC4" w:rsidP="004A3223">
      <w:pPr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click</w:t>
      </w:r>
      <w:proofErr w:type="gramEnd"/>
      <w:r>
        <w:rPr>
          <w:rFonts w:ascii="Frutiger45-Light" w:hAnsi="Frutiger45-Light" w:cs="Frutiger45-Light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􂀜</w:t>
      </w:r>
      <w:r>
        <w:rPr>
          <w:rFonts w:ascii="Frutiger45-Light" w:hAnsi="Frutiger45-Light" w:cs="Frutiger45-Light"/>
          <w:sz w:val="24"/>
          <w:szCs w:val="24"/>
        </w:rPr>
        <w:t>New Project</w:t>
      </w:r>
      <w:r>
        <w:rPr>
          <w:rFonts w:ascii="Arial" w:hAnsi="Arial" w:cs="Arial"/>
          <w:sz w:val="24"/>
          <w:szCs w:val="24"/>
        </w:rPr>
        <w:t>􂀝</w:t>
      </w:r>
      <w:r>
        <w:rPr>
          <w:rFonts w:ascii="Frutiger45-Light" w:hAnsi="Frutiger45-Light" w:cs="Frutiger45-Light"/>
          <w:sz w:val="24"/>
          <w:szCs w:val="24"/>
        </w:rPr>
        <w:t xml:space="preserve"> button.</w:t>
      </w:r>
      <w:r w:rsidRPr="00D83AC4">
        <w:rPr>
          <w:rFonts w:ascii="Frutiger45-Light" w:hAnsi="Frutiger45-Light" w:cs="Frutiger45-Light"/>
          <w:sz w:val="24"/>
          <w:szCs w:val="24"/>
        </w:rPr>
        <w:t xml:space="preserve"> </w:t>
      </w:r>
    </w:p>
    <w:p w:rsidR="00D83AC4" w:rsidRDefault="00D83AC4" w:rsidP="004A3223">
      <w:pPr>
        <w:rPr>
          <w:rFonts w:ascii="Frutiger45-Light" w:hAnsi="Frutiger45-Light" w:cs="Frutiger45-Light"/>
          <w:color w:val="00497E"/>
          <w:sz w:val="28"/>
          <w:szCs w:val="28"/>
        </w:rPr>
      </w:pPr>
      <w:r>
        <w:rPr>
          <w:rFonts w:ascii="Frutiger45-Light" w:hAnsi="Frutiger45-Light" w:cs="Frutiger45-Light"/>
          <w:color w:val="00497E"/>
          <w:sz w:val="28"/>
          <w:szCs w:val="28"/>
        </w:rPr>
        <w:t>Four functions – four windows</w:t>
      </w:r>
    </w:p>
    <w:p w:rsidR="00D83AC4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5"/>
          <w:szCs w:val="25"/>
        </w:rPr>
      </w:pPr>
      <w:r>
        <w:rPr>
          <w:rFonts w:ascii="Frutiger45-Light" w:hAnsi="Frutiger45-Light" w:cs="Frutiger45-Light"/>
          <w:sz w:val="24"/>
          <w:szCs w:val="24"/>
        </w:rPr>
        <w:t xml:space="preserve">1. Your data - import and organize your data in the </w:t>
      </w:r>
      <w:r w:rsidRPr="00AB484A">
        <w:rPr>
          <w:rFonts w:ascii="Frutiger45-Light" w:hAnsi="Frutiger45-Light" w:cs="Frutiger45-Light"/>
          <w:sz w:val="25"/>
          <w:szCs w:val="25"/>
          <w:highlight w:val="yellow"/>
        </w:rPr>
        <w:t>Document System</w:t>
      </w:r>
    </w:p>
    <w:p w:rsidR="00D83AC4" w:rsidRPr="00AB484A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5"/>
          <w:szCs w:val="25"/>
          <w:highlight w:val="yellow"/>
        </w:rPr>
      </w:pPr>
      <w:r>
        <w:rPr>
          <w:rFonts w:ascii="Frutiger45-Light" w:hAnsi="Frutiger45-Light" w:cs="Frutiger45-Light"/>
          <w:sz w:val="24"/>
          <w:szCs w:val="24"/>
        </w:rPr>
        <w:t xml:space="preserve">2. Code your data - view, edit and categorize (code) your data in the </w:t>
      </w:r>
      <w:r w:rsidRPr="00AB484A">
        <w:rPr>
          <w:rFonts w:ascii="Frutiger45-Light" w:hAnsi="Frutiger45-Light" w:cs="Frutiger45-Light"/>
          <w:sz w:val="25"/>
          <w:szCs w:val="25"/>
          <w:highlight w:val="yellow"/>
        </w:rPr>
        <w:t>Document</w:t>
      </w:r>
    </w:p>
    <w:p w:rsidR="00D83AC4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5"/>
          <w:szCs w:val="25"/>
        </w:rPr>
      </w:pPr>
      <w:r w:rsidRPr="00AB484A">
        <w:rPr>
          <w:rFonts w:ascii="Frutiger45-Light" w:hAnsi="Frutiger45-Light" w:cs="Frutiger45-Light"/>
          <w:sz w:val="25"/>
          <w:szCs w:val="25"/>
          <w:highlight w:val="yellow"/>
        </w:rPr>
        <w:t>Browser</w:t>
      </w:r>
    </w:p>
    <w:p w:rsidR="00D83AC4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5"/>
          <w:szCs w:val="25"/>
        </w:rPr>
      </w:pPr>
      <w:r>
        <w:rPr>
          <w:rFonts w:ascii="Frutiger45-Light" w:hAnsi="Frutiger45-Light" w:cs="Frutiger45-Light"/>
          <w:sz w:val="24"/>
          <w:szCs w:val="24"/>
        </w:rPr>
        <w:t xml:space="preserve">3. Your codes - organize your codes (categories) in </w:t>
      </w:r>
      <w:r w:rsidRPr="00AB484A">
        <w:rPr>
          <w:rFonts w:ascii="Frutiger45-Light" w:hAnsi="Frutiger45-Light" w:cs="Frutiger45-Light"/>
          <w:sz w:val="24"/>
          <w:szCs w:val="24"/>
          <w:highlight w:val="yellow"/>
        </w:rPr>
        <w:t xml:space="preserve">the </w:t>
      </w:r>
      <w:r w:rsidRPr="00AB484A">
        <w:rPr>
          <w:rFonts w:ascii="Frutiger45-Light" w:hAnsi="Frutiger45-Light" w:cs="Frutiger45-Light"/>
          <w:sz w:val="25"/>
          <w:szCs w:val="25"/>
          <w:highlight w:val="yellow"/>
        </w:rPr>
        <w:t>Code System</w:t>
      </w:r>
    </w:p>
    <w:p w:rsidR="00D83AC4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 xml:space="preserve">4. Display your coded data - search for and display certain </w:t>
      </w:r>
      <w:r>
        <w:rPr>
          <w:rFonts w:ascii="Arial" w:hAnsi="Arial" w:cs="Arial"/>
          <w:sz w:val="24"/>
          <w:szCs w:val="24"/>
        </w:rPr>
        <w:t>􂀜</w:t>
      </w:r>
      <w:r>
        <w:rPr>
          <w:rFonts w:ascii="Frutiger45-Light" w:hAnsi="Frutiger45-Light" w:cs="Frutiger45-Light"/>
          <w:sz w:val="24"/>
          <w:szCs w:val="24"/>
        </w:rPr>
        <w:t>coded segments</w:t>
      </w:r>
      <w:r>
        <w:rPr>
          <w:rFonts w:ascii="Arial" w:hAnsi="Arial" w:cs="Arial"/>
          <w:sz w:val="24"/>
          <w:szCs w:val="24"/>
        </w:rPr>
        <w:t>􂀝</w:t>
      </w:r>
      <w:r>
        <w:rPr>
          <w:rFonts w:ascii="Frutiger45-Light" w:hAnsi="Frutiger45-Light" w:cs="Frutiger45-Light"/>
          <w:sz w:val="24"/>
          <w:szCs w:val="24"/>
        </w:rPr>
        <w:t xml:space="preserve"> (for</w:t>
      </w:r>
    </w:p>
    <w:p w:rsidR="00D83AC4" w:rsidRDefault="00D83AC4" w:rsidP="00D83AC4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example</w:t>
      </w:r>
      <w:proofErr w:type="gramEnd"/>
      <w:r>
        <w:rPr>
          <w:rFonts w:ascii="Frutiger45-Light" w:hAnsi="Frutiger45-Light" w:cs="Frutiger45-Light"/>
          <w:sz w:val="24"/>
          <w:szCs w:val="24"/>
        </w:rPr>
        <w:t xml:space="preserve">, all data selections assigned with the </w:t>
      </w:r>
      <w:proofErr w:type="spellStart"/>
      <w:r>
        <w:rPr>
          <w:rFonts w:ascii="Frutiger45-Light" w:hAnsi="Frutiger45-Light" w:cs="Frutiger45-Light"/>
          <w:sz w:val="24"/>
          <w:szCs w:val="24"/>
        </w:rPr>
        <w:t>the</w:t>
      </w:r>
      <w:proofErr w:type="spellEnd"/>
      <w:r>
        <w:rPr>
          <w:rFonts w:ascii="Frutiger45-Light" w:hAnsi="Frutiger45-Light" w:cs="Frutiger45-Light"/>
          <w:sz w:val="24"/>
          <w:szCs w:val="24"/>
        </w:rPr>
        <w:t xml:space="preserve"> codes A, B and C in the</w:t>
      </w:r>
    </w:p>
    <w:p w:rsidR="00D83AC4" w:rsidRDefault="00D83AC4" w:rsidP="00D83AC4">
      <w:pPr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documents</w:t>
      </w:r>
      <w:proofErr w:type="gramEnd"/>
      <w:r>
        <w:rPr>
          <w:rFonts w:ascii="Frutiger45-Light" w:hAnsi="Frutiger45-Light" w:cs="Frutiger45-Light"/>
          <w:sz w:val="24"/>
          <w:szCs w:val="24"/>
        </w:rPr>
        <w:t xml:space="preserve"> X, Y and Z) in the </w:t>
      </w:r>
      <w:r w:rsidRPr="00AB484A">
        <w:rPr>
          <w:rFonts w:ascii="Frutiger45-Light" w:hAnsi="Frutiger45-Light" w:cs="Frutiger45-Light"/>
          <w:sz w:val="25"/>
          <w:szCs w:val="25"/>
          <w:highlight w:val="yellow"/>
        </w:rPr>
        <w:t xml:space="preserve">Retrieved Segments </w:t>
      </w:r>
      <w:r w:rsidRPr="00AB484A">
        <w:rPr>
          <w:rFonts w:ascii="Frutiger45-Light" w:hAnsi="Frutiger45-Light" w:cs="Frutiger45-Light"/>
          <w:sz w:val="24"/>
          <w:szCs w:val="24"/>
          <w:highlight w:val="yellow"/>
        </w:rPr>
        <w:t>window.</w:t>
      </w:r>
    </w:p>
    <w:p w:rsidR="00D83AC4" w:rsidRDefault="00D83AC4" w:rsidP="00D83AC4">
      <w:proofErr w:type="gramStart"/>
      <w:r>
        <w:t>new</w:t>
      </w:r>
      <w:proofErr w:type="gramEnd"/>
      <w:r>
        <w:t xml:space="preserve"> project - document -import tab-</w:t>
      </w:r>
      <w:proofErr w:type="spellStart"/>
      <w:r>
        <w:t>document.table,image,transcript,tweets</w:t>
      </w:r>
      <w:proofErr w:type="spellEnd"/>
      <w:r>
        <w:t>.</w:t>
      </w:r>
      <w:r w:rsidRPr="00D83AC4">
        <w:t xml:space="preserve"> </w:t>
      </w:r>
      <w:proofErr w:type="gramStart"/>
      <w:r>
        <w:t>to</w:t>
      </w:r>
      <w:proofErr w:type="gramEnd"/>
      <w:r>
        <w:t xml:space="preserve"> select more than one item -hold down shift button  -import </w:t>
      </w:r>
      <w:proofErr w:type="spellStart"/>
      <w:r>
        <w:t>done.also</w:t>
      </w:r>
      <w:proofErr w:type="spellEnd"/>
      <w:r>
        <w:t xml:space="preserve"> drag and drop into document system.</w:t>
      </w:r>
    </w:p>
    <w:p w:rsidR="00D83AC4" w:rsidRDefault="00D83AC4" w:rsidP="00D83AC4">
      <w:proofErr w:type="gramStart"/>
      <w:r>
        <w:t>code</w:t>
      </w:r>
      <w:proofErr w:type="gramEnd"/>
      <w:r>
        <w:t xml:space="preserve"> and retrieve </w:t>
      </w:r>
    </w:p>
    <w:p w:rsidR="00D83AC4" w:rsidRDefault="00D83AC4" w:rsidP="00D83AC4">
      <w:proofErr w:type="gramStart"/>
      <w:r>
        <w:t>organize</w:t>
      </w:r>
      <w:proofErr w:type="gramEnd"/>
      <w:r>
        <w:t xml:space="preserve">- use doc group -put items there.-activate </w:t>
      </w:r>
      <w:proofErr w:type="spellStart"/>
      <w:r>
        <w:t>doc.ig</w:t>
      </w:r>
      <w:proofErr w:type="spellEnd"/>
      <w:r>
        <w:t xml:space="preserve"> you want data in more than one doc-doc sets.-select new set.</w:t>
      </w:r>
    </w:p>
    <w:p w:rsidR="00AB484A" w:rsidRDefault="00AB484A" w:rsidP="00D83AC4">
      <w:r>
        <w:rPr>
          <w:noProof/>
        </w:rPr>
        <w:drawing>
          <wp:inline distT="0" distB="0" distL="0" distR="0">
            <wp:extent cx="5939836" cy="2628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AC4" w:rsidRDefault="00D83AC4" w:rsidP="00D83AC4"/>
    <w:p w:rsidR="00D83AC4" w:rsidRDefault="00D83AC4" w:rsidP="00D83AC4"/>
    <w:p w:rsidR="00D83AC4" w:rsidRDefault="00D341E9" w:rsidP="00D83AC4">
      <w:pPr>
        <w:rPr>
          <w:rFonts w:ascii="Frutiger45-Light" w:hAnsi="Frutiger45-Light" w:cs="Frutiger45-Light"/>
          <w:color w:val="00497E"/>
          <w:sz w:val="28"/>
          <w:szCs w:val="28"/>
        </w:rPr>
      </w:pPr>
      <w:r>
        <w:rPr>
          <w:rFonts w:ascii="Frutiger45-Light" w:hAnsi="Frutiger45-Light" w:cs="Frutiger45-Light"/>
          <w:color w:val="00497E"/>
          <w:sz w:val="28"/>
          <w:szCs w:val="28"/>
        </w:rPr>
        <w:lastRenderedPageBreak/>
        <w:t>T</w:t>
      </w:r>
      <w:r>
        <w:rPr>
          <w:rFonts w:ascii="Frutiger45-Light" w:hAnsi="Frutiger45-Light" w:cs="Frutiger45-Light"/>
          <w:color w:val="00497E"/>
          <w:sz w:val="28"/>
          <w:szCs w:val="28"/>
        </w:rPr>
        <w:t>he "Document System"</w:t>
      </w:r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proofErr w:type="gramStart"/>
      <w:r>
        <w:rPr>
          <w:rFonts w:ascii="Frutiger45-Light" w:hAnsi="Frutiger45-Light" w:cs="Frutiger45-Light"/>
          <w:color w:val="000000"/>
          <w:sz w:val="24"/>
          <w:szCs w:val="24"/>
        </w:rPr>
        <w:t>I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ncluding </w:t>
      </w:r>
      <w:r>
        <w:rPr>
          <w:rFonts w:ascii="Frutiger45-Light" w:hAnsi="Frutiger45-Light" w:cs="Frutiger45-Light"/>
          <w:color w:val="0000FF"/>
          <w:sz w:val="24"/>
          <w:szCs w:val="24"/>
        </w:rPr>
        <w:t>text documents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, </w:t>
      </w:r>
      <w:r>
        <w:rPr>
          <w:rFonts w:ascii="Frutiger45-Light" w:hAnsi="Frutiger45-Light" w:cs="Frutiger45-Light"/>
          <w:color w:val="0000FF"/>
          <w:sz w:val="24"/>
          <w:szCs w:val="24"/>
        </w:rPr>
        <w:t>tables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, </w:t>
      </w:r>
      <w:r>
        <w:rPr>
          <w:rFonts w:ascii="Frutiger45-Light" w:hAnsi="Frutiger45-Light" w:cs="Frutiger45-Light"/>
          <w:color w:val="0000FF"/>
          <w:sz w:val="24"/>
          <w:szCs w:val="24"/>
        </w:rPr>
        <w:t>images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, </w:t>
      </w:r>
      <w:r>
        <w:rPr>
          <w:rFonts w:ascii="Frutiger45-Light" w:hAnsi="Frutiger45-Light" w:cs="Frutiger45-Light"/>
          <w:color w:val="0000FF"/>
          <w:sz w:val="24"/>
          <w:szCs w:val="24"/>
        </w:rPr>
        <w:t xml:space="preserve">PDF documents 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or </w:t>
      </w:r>
      <w:r>
        <w:rPr>
          <w:rFonts w:ascii="Frutiger45-Light" w:hAnsi="Frutiger45-Light" w:cs="Frutiger45-Light"/>
          <w:color w:val="0000FF"/>
          <w:sz w:val="24"/>
          <w:szCs w:val="24"/>
        </w:rPr>
        <w:t>audio and video files</w:t>
      </w:r>
      <w:r>
        <w:rPr>
          <w:rFonts w:ascii="Frutiger45-Light" w:hAnsi="Frutiger45-Light" w:cs="Frutiger45-Light"/>
          <w:color w:val="000000"/>
          <w:sz w:val="24"/>
          <w:szCs w:val="24"/>
        </w:rPr>
        <w:t>.</w:t>
      </w:r>
      <w:proofErr w:type="gramEnd"/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r>
        <w:rPr>
          <w:rFonts w:ascii="Frutiger45-Light" w:hAnsi="Frutiger45-Light" w:cs="Frutiger45-Light"/>
          <w:color w:val="000000"/>
          <w:sz w:val="24"/>
          <w:szCs w:val="24"/>
        </w:rPr>
        <w:t xml:space="preserve">Additionally, you can import results from </w:t>
      </w:r>
      <w:r>
        <w:rPr>
          <w:rFonts w:ascii="Frutiger45-Light" w:hAnsi="Frutiger45-Light" w:cs="Frutiger45-Light"/>
          <w:color w:val="0000FF"/>
          <w:sz w:val="24"/>
          <w:szCs w:val="24"/>
        </w:rPr>
        <w:t>(online) surveys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, </w:t>
      </w:r>
      <w:r>
        <w:rPr>
          <w:rFonts w:ascii="Frutiger45-Light" w:hAnsi="Frutiger45-Light" w:cs="Frutiger45-Light"/>
          <w:color w:val="0000FF"/>
          <w:sz w:val="24"/>
          <w:szCs w:val="24"/>
        </w:rPr>
        <w:t>webpages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, </w:t>
      </w:r>
      <w:r>
        <w:rPr>
          <w:rFonts w:ascii="Frutiger45-Light" w:hAnsi="Frutiger45-Light" w:cs="Frutiger45-Light"/>
          <w:color w:val="0000FF"/>
          <w:sz w:val="24"/>
          <w:szCs w:val="24"/>
        </w:rPr>
        <w:t>Twitter data</w:t>
      </w:r>
      <w:r>
        <w:rPr>
          <w:rFonts w:ascii="Frutiger45-Light" w:hAnsi="Frutiger45-Light" w:cs="Frutiger45-Light"/>
          <w:color w:val="000000"/>
          <w:sz w:val="24"/>
          <w:szCs w:val="24"/>
        </w:rPr>
        <w:t>,</w:t>
      </w:r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proofErr w:type="gramStart"/>
      <w:r>
        <w:rPr>
          <w:rFonts w:ascii="Frutiger45-Light" w:hAnsi="Frutiger45-Light" w:cs="Frutiger45-Light"/>
          <w:color w:val="0000FF"/>
          <w:sz w:val="24"/>
          <w:szCs w:val="24"/>
        </w:rPr>
        <w:t>transcriptions</w:t>
      </w:r>
      <w:proofErr w:type="gramEnd"/>
      <w:r>
        <w:rPr>
          <w:rFonts w:ascii="Frutiger45-Light" w:hAnsi="Frutiger45-Light" w:cs="Frutiger45-Light"/>
          <w:color w:val="0000FF"/>
          <w:sz w:val="24"/>
          <w:szCs w:val="24"/>
        </w:rPr>
        <w:t xml:space="preserve"> with timestamps </w:t>
      </w:r>
      <w:r>
        <w:rPr>
          <w:rFonts w:ascii="Frutiger45-Light" w:hAnsi="Frutiger45-Light" w:cs="Frutiger45-Light"/>
          <w:color w:val="000000"/>
          <w:sz w:val="24"/>
          <w:szCs w:val="24"/>
        </w:rPr>
        <w:t xml:space="preserve">or </w:t>
      </w:r>
      <w:r>
        <w:rPr>
          <w:rFonts w:ascii="Frutiger45-Light" w:hAnsi="Frutiger45-Light" w:cs="Frutiger45-Light"/>
          <w:color w:val="0000FF"/>
          <w:sz w:val="24"/>
          <w:szCs w:val="24"/>
        </w:rPr>
        <w:t xml:space="preserve">focus group transcripts </w:t>
      </w:r>
      <w:r>
        <w:rPr>
          <w:rFonts w:ascii="Frutiger45-Light" w:hAnsi="Frutiger45-Light" w:cs="Frutiger45-Light"/>
          <w:color w:val="000000"/>
          <w:sz w:val="24"/>
          <w:szCs w:val="24"/>
        </w:rPr>
        <w:t>in such a way that</w:t>
      </w:r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proofErr w:type="gramStart"/>
      <w:r>
        <w:rPr>
          <w:rFonts w:ascii="Frutiger45-Light" w:hAnsi="Frutiger45-Light" w:cs="Frutiger45-Light"/>
          <w:color w:val="000000"/>
          <w:sz w:val="24"/>
          <w:szCs w:val="24"/>
        </w:rPr>
        <w:t>information</w:t>
      </w:r>
      <w:proofErr w:type="gramEnd"/>
      <w:r>
        <w:rPr>
          <w:rFonts w:ascii="Frutiger45-Light" w:hAnsi="Frutiger45-Light" w:cs="Frutiger45-Light"/>
          <w:color w:val="000000"/>
          <w:sz w:val="24"/>
          <w:szCs w:val="24"/>
        </w:rPr>
        <w:t xml:space="preserve"> beyond the text is also recognized by MAXQDA and automatically</w:t>
      </w:r>
    </w:p>
    <w:p w:rsidR="00D341E9" w:rsidRDefault="00D341E9" w:rsidP="00D341E9">
      <w:pPr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proofErr w:type="gramStart"/>
      <w:r>
        <w:rPr>
          <w:rFonts w:ascii="Frutiger45-Light" w:hAnsi="Frutiger45-Light" w:cs="Frutiger45-Light"/>
          <w:color w:val="000000"/>
          <w:sz w:val="24"/>
          <w:szCs w:val="24"/>
        </w:rPr>
        <w:t>processed</w:t>
      </w:r>
      <w:proofErr w:type="gramEnd"/>
      <w:r>
        <w:rPr>
          <w:rFonts w:ascii="Frutiger45-Light" w:hAnsi="Frutiger45-Light" w:cs="Frutiger45-Light"/>
          <w:color w:val="000000"/>
          <w:sz w:val="24"/>
          <w:szCs w:val="24"/>
        </w:rPr>
        <w:t xml:space="preserve"> in the form of codes or variables.</w:t>
      </w:r>
    </w:p>
    <w:p w:rsidR="00D341E9" w:rsidRDefault="00D341E9" w:rsidP="00D341E9">
      <w:pPr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r>
        <w:rPr>
          <w:rFonts w:ascii="Frutiger45-Light" w:hAnsi="Frutiger45-Light" w:cs="Frutiger45-Light"/>
          <w:noProof/>
          <w:color w:val="000000"/>
          <w:sz w:val="24"/>
          <w:szCs w:val="24"/>
        </w:rPr>
        <w:drawing>
          <wp:inline distT="0" distB="0" distL="0" distR="0">
            <wp:extent cx="5943600" cy="8550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E9" w:rsidRDefault="00D341E9" w:rsidP="00D341E9">
      <w:pPr>
        <w:jc w:val="both"/>
        <w:rPr>
          <w:rFonts w:ascii="Frutiger45-Light" w:hAnsi="Frutiger45-Light" w:cs="Frutiger45-Light"/>
          <w:sz w:val="16"/>
          <w:szCs w:val="16"/>
        </w:rPr>
      </w:pPr>
      <w:r>
        <w:rPr>
          <w:rFonts w:ascii="Frutiger45-Light" w:hAnsi="Frutiger45-Light" w:cs="Frutiger45-Light"/>
          <w:sz w:val="16"/>
          <w:szCs w:val="16"/>
        </w:rPr>
        <w:t>Importing your data via the 'Import' Tab</w:t>
      </w:r>
    </w:p>
    <w:p w:rsidR="00367CE0" w:rsidRDefault="00367CE0" w:rsidP="00D341E9">
      <w:pPr>
        <w:jc w:val="both"/>
        <w:rPr>
          <w:rFonts w:ascii="Frutiger45-Light" w:hAnsi="Frutiger45-Light" w:cs="Frutiger45-Light"/>
          <w:color w:val="000000"/>
          <w:sz w:val="24"/>
          <w:szCs w:val="24"/>
        </w:rPr>
      </w:pPr>
      <w:r>
        <w:rPr>
          <w:rFonts w:ascii="Frutiger45-Light" w:hAnsi="Frutiger45-Light" w:cs="Frutiger45-Light"/>
          <w:color w:val="00497E"/>
          <w:sz w:val="28"/>
          <w:szCs w:val="28"/>
        </w:rPr>
        <w:t>1. Your data – the "Document System"</w:t>
      </w:r>
    </w:p>
    <w:p w:rsidR="00D341E9" w:rsidRPr="00367CE0" w:rsidRDefault="00D341E9" w:rsidP="00D341E9">
      <w:pPr>
        <w:jc w:val="both"/>
        <w:rPr>
          <w:rFonts w:ascii="Frutiger45-Light" w:hAnsi="Frutiger45-Light" w:cs="Frutiger45-Light"/>
          <w:color w:val="000000"/>
          <w:sz w:val="32"/>
          <w:szCs w:val="32"/>
          <w:highlight w:val="yellow"/>
        </w:rPr>
      </w:pPr>
      <w:r w:rsidRPr="00367CE0">
        <w:rPr>
          <w:rFonts w:ascii="Frutiger45-Light" w:hAnsi="Frutiger45-Light" w:cs="Frutiger45-Light"/>
          <w:color w:val="000000"/>
          <w:sz w:val="32"/>
          <w:szCs w:val="32"/>
          <w:highlight w:val="yellow"/>
        </w:rPr>
        <w:t>Import</w:t>
      </w:r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367CE0">
        <w:rPr>
          <w:rFonts w:ascii="Tahoma" w:hAnsi="Tahoma" w:cs="Tahoma"/>
          <w:sz w:val="24"/>
          <w:szCs w:val="24"/>
          <w:highlight w:val="yellow"/>
        </w:rPr>
        <w:t>N</w:t>
      </w:r>
      <w:r w:rsidRPr="00367CE0">
        <w:rPr>
          <w:rFonts w:ascii="Tahoma" w:hAnsi="Tahoma" w:cs="Tahoma"/>
          <w:sz w:val="24"/>
          <w:szCs w:val="24"/>
          <w:highlight w:val="yellow"/>
        </w:rPr>
        <w:t>ew project - document -</w:t>
      </w:r>
      <w:r w:rsidRPr="00367CE0">
        <w:rPr>
          <w:rFonts w:ascii="Tahoma" w:hAnsi="Tahoma" w:cs="Tahoma"/>
          <w:sz w:val="24"/>
          <w:szCs w:val="24"/>
          <w:highlight w:val="yellow"/>
        </w:rPr>
        <w:t xml:space="preserve"> </w:t>
      </w:r>
      <w:r w:rsidRPr="00367CE0">
        <w:rPr>
          <w:rFonts w:ascii="Tahoma" w:hAnsi="Tahoma" w:cs="Tahoma"/>
          <w:sz w:val="24"/>
          <w:szCs w:val="24"/>
          <w:highlight w:val="yellow"/>
        </w:rPr>
        <w:t xml:space="preserve">"Import" tab and </w:t>
      </w:r>
      <w:r w:rsidR="00367CE0" w:rsidRPr="00367CE0">
        <w:rPr>
          <w:rFonts w:ascii="Tahoma" w:hAnsi="Tahoma" w:cs="Tahoma"/>
          <w:sz w:val="24"/>
          <w:szCs w:val="24"/>
          <w:highlight w:val="yellow"/>
        </w:rPr>
        <w:t>select” Import</w:t>
      </w:r>
      <w:r w:rsidRPr="00367CE0">
        <w:rPr>
          <w:rFonts w:ascii="Tahoma" w:hAnsi="Tahoma" w:cs="Tahoma"/>
          <w:sz w:val="24"/>
          <w:szCs w:val="24"/>
          <w:highlight w:val="yellow"/>
        </w:rPr>
        <w:t xml:space="preserve"> </w:t>
      </w:r>
      <w:r w:rsidRPr="00367CE0">
        <w:rPr>
          <w:rFonts w:ascii="Tahoma" w:hAnsi="Tahoma" w:cs="Tahoma"/>
          <w:sz w:val="24"/>
          <w:szCs w:val="24"/>
          <w:highlight w:val="yellow"/>
        </w:rPr>
        <w:t>documents"</w:t>
      </w:r>
    </w:p>
    <w:p w:rsidR="00367CE0" w:rsidRDefault="00367CE0" w:rsidP="00D341E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select</w:t>
      </w:r>
      <w:proofErr w:type="gramEnd"/>
      <w:r>
        <w:rPr>
          <w:rFonts w:ascii="Frutiger45-Light" w:hAnsi="Frutiger45-Light" w:cs="Frutiger45-Light"/>
          <w:sz w:val="24"/>
          <w:szCs w:val="24"/>
        </w:rPr>
        <w:t xml:space="preserve"> the documents you would like to import. Alternatively, you can simply drag and</w:t>
      </w: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drop</w:t>
      </w:r>
      <w:proofErr w:type="gramEnd"/>
      <w:r>
        <w:rPr>
          <w:rFonts w:ascii="Frutiger45-Light" w:hAnsi="Frutiger45-Light" w:cs="Frutiger45-Light"/>
          <w:sz w:val="24"/>
          <w:szCs w:val="24"/>
        </w:rPr>
        <w:t xml:space="preserve"> these files from Windows Explorer or Mac Finder into the "Document System"</w:t>
      </w: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  <w:proofErr w:type="gramStart"/>
      <w:r>
        <w:rPr>
          <w:rFonts w:ascii="Frutiger45-Light" w:hAnsi="Frutiger45-Light" w:cs="Frutiger45-Light"/>
          <w:sz w:val="24"/>
          <w:szCs w:val="24"/>
        </w:rPr>
        <w:t>window</w:t>
      </w:r>
      <w:proofErr w:type="gramEnd"/>
      <w:r>
        <w:rPr>
          <w:rFonts w:ascii="Frutiger45-Light" w:hAnsi="Frutiger45-Light" w:cs="Frutiger45-Light"/>
          <w:sz w:val="24"/>
          <w:szCs w:val="24"/>
        </w:rPr>
        <w:t>.</w:t>
      </w: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sz w:val="24"/>
          <w:szCs w:val="24"/>
        </w:rPr>
      </w:pPr>
    </w:p>
    <w:p w:rsidR="00367CE0" w:rsidRP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Frutiger45-Light" w:hAnsi="Frutiger45-Light" w:cs="Frutiger45-Light"/>
          <w:color w:val="00497E"/>
          <w:sz w:val="28"/>
          <w:szCs w:val="28"/>
        </w:rPr>
        <w:t>2. View, edit and code your data – the "Document Browser"</w:t>
      </w:r>
    </w:p>
    <w:p w:rsidR="00D341E9" w:rsidRDefault="00D341E9" w:rsidP="00D341E9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b/>
          <w:sz w:val="32"/>
          <w:szCs w:val="32"/>
        </w:rPr>
      </w:pPr>
    </w:p>
    <w:p w:rsidR="00367CE0" w:rsidRDefault="00367CE0" w:rsidP="00170CAC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>All texts, tables or images that you import into MAXQDA can be viewed here in the</w:t>
      </w:r>
    </w:p>
    <w:p w:rsidR="00367CE0" w:rsidRDefault="00367CE0" w:rsidP="00170CAC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>Document Browser. (There is also a media player for audio and video files.) On the left</w:t>
      </w:r>
    </w:p>
    <w:p w:rsidR="00367CE0" w:rsidRDefault="00367CE0" w:rsidP="00170CAC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>side of the page, you will see your coded segments, any memos you have written, and</w:t>
      </w:r>
    </w:p>
    <w:p w:rsidR="00367CE0" w:rsidRDefault="00367CE0" w:rsidP="00170CAC">
      <w:pPr>
        <w:autoSpaceDE w:val="0"/>
        <w:autoSpaceDN w:val="0"/>
        <w:adjustRightInd w:val="0"/>
        <w:spacing w:after="0" w:line="240" w:lineRule="auto"/>
        <w:jc w:val="both"/>
        <w:rPr>
          <w:rFonts w:ascii="Frutiger45-Light" w:hAnsi="Frutiger45-Light" w:cs="Frutiger45-Light"/>
          <w:sz w:val="24"/>
          <w:szCs w:val="24"/>
        </w:rPr>
      </w:pPr>
      <w:r>
        <w:rPr>
          <w:rFonts w:ascii="Frutiger45-Light" w:hAnsi="Frutiger45-Light" w:cs="Frutiger45-Light"/>
          <w:sz w:val="24"/>
          <w:szCs w:val="24"/>
        </w:rPr>
        <w:t>any time stamps (for audio and video recordings).</w:t>
      </w: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b/>
          <w:sz w:val="32"/>
          <w:szCs w:val="32"/>
        </w:rPr>
      </w:pPr>
    </w:p>
    <w:p w:rsidR="00367CE0" w:rsidRDefault="00367CE0" w:rsidP="00367CE0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b/>
          <w:sz w:val="32"/>
          <w:szCs w:val="32"/>
        </w:rPr>
      </w:pPr>
      <w:bookmarkStart w:id="0" w:name="_GoBack"/>
      <w:bookmarkEnd w:id="0"/>
    </w:p>
    <w:p w:rsidR="00367CE0" w:rsidRPr="00D341E9" w:rsidRDefault="00367CE0" w:rsidP="00D341E9">
      <w:pPr>
        <w:autoSpaceDE w:val="0"/>
        <w:autoSpaceDN w:val="0"/>
        <w:adjustRightInd w:val="0"/>
        <w:spacing w:after="0" w:line="240" w:lineRule="auto"/>
        <w:rPr>
          <w:rFonts w:ascii="Frutiger45-Light" w:hAnsi="Frutiger45-Light" w:cs="Frutiger45-Light"/>
          <w:b/>
          <w:sz w:val="32"/>
          <w:szCs w:val="32"/>
        </w:rPr>
      </w:pPr>
    </w:p>
    <w:sectPr w:rsidR="00367CE0" w:rsidRPr="00D3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45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23"/>
    <w:rsid w:val="00170CAC"/>
    <w:rsid w:val="00367CE0"/>
    <w:rsid w:val="004A3223"/>
    <w:rsid w:val="00711083"/>
    <w:rsid w:val="00AB484A"/>
    <w:rsid w:val="00D341E9"/>
    <w:rsid w:val="00D8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UNIVERSITY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Aswathi Nair</dc:creator>
  <cp:lastModifiedBy>Dr. Aswathi Nair</cp:lastModifiedBy>
  <cp:revision>4</cp:revision>
  <dcterms:created xsi:type="dcterms:W3CDTF">2019-02-06T09:20:00Z</dcterms:created>
  <dcterms:modified xsi:type="dcterms:W3CDTF">2019-02-06T11:16:00Z</dcterms:modified>
</cp:coreProperties>
</file>