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Microsoft 365 Workplace Engagement &amp; Collaboration Survey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6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Microsoft 365 pulse survey shows solid workplace satisfaction.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Average satisfaction is 4.4/5</w:t>
      </w:r>
    </w:p>
    <w:p>
      <w:pPr>
        <w:pStyle w:val="ListBullet"/>
      </w:pPr>
      <w:r>
        <w:t>Total responses: 25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adoption of Teams and OneDrive across squads.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Optimize meeting loads and streamline review templates.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Overall Workplace Satisfaction (Numerical Rating)</w:t>
      </w:r>
    </w:p>
    <w:p>
      <w:r>
        <w:t>Responses: 25 | Mean: 4.28 | Median: 4.0 | Std Dev: 0.83 | Min: 2.0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4.0%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Collaboration Tools &amp; Resource Effectiveness (Numerical Rating)</w:t>
      </w:r>
    </w:p>
    <w:p>
      <w:r>
        <w:t>Responses: 25 | Mean: 4.32 | Median: 4.0 | Std Dev: 0.73 | Min: 3.0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36.0%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</w:tr>
    </w:tbl>
    <w:p/>
    <w:p>
      <w:pPr>
        <w:pStyle w:val="Heading2"/>
      </w:pPr>
      <w:r>
        <w:t>Primary Work Arrangement (Multiple Choice)</w:t>
      </w:r>
    </w:p>
    <w:p>
      <w:r>
        <w:t>Total Answers: 25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56.0%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On-site Office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</w:tbl>
    <w:p/>
    <w:p>
      <w:pPr>
        <w:pStyle w:val="Heading2"/>
      </w:pPr>
      <w:r>
        <w:t>Department / Functional Group (Multiple Choice)</w:t>
      </w:r>
    </w:p>
    <w:p>
      <w:r>
        <w:t>Total Answers: 25 | Unique Options: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32.0%</w:t>
            </w:r>
          </w:p>
        </w:tc>
      </w:tr>
      <w:tr>
        <w:tc>
          <w:tcPr>
            <w:tcW w:type="dxa" w:w="2880"/>
          </w:tcPr>
          <w:p>
            <w:r>
              <w:t>Product &amp; Design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Customer Success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Sales &amp; Growth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Operations &amp; HR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Overall Workplace Satisfaction by Primary Work Arrangement</w:t>
      </w:r>
    </w:p>
    <w:p>
      <w:r>
        <w:t>Fully Remote reported the highest average (4.5), while On-site Office averaged 3.0 (difference: 1.5).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Collaboration Tools &amp; Resource Effectiveness by Primary Work Arrangement</w:t>
      </w:r>
    </w:p>
    <w:p>
      <w:r>
        <w:t>Fully Remote reported the highest average (4.5), while On-site Office averaged 3.33 (difference: 1.17).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Fully Remote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On-site Office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Overall Workplace Satisfaction by Department / Functional Group</w:t>
      </w:r>
    </w:p>
    <w:p>
      <w:r>
        <w:t>Engineering reported the highest average (4.88), while Operations &amp; HR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Collaboration Tools &amp; Resource Effectiveness by Department / Functional Group</w:t>
      </w:r>
    </w:p>
    <w:p>
      <w:r>
        <w:t>Engineering reported the highest average (4.88), while Sales &amp; Growth averaged 3.75 (difference: 1.13).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Product &amp; Design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Operations &amp; HR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Sales &amp; Growth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1"/>
      </w:pPr>
      <w:r>
        <w:t>5. Open-Ended Feedback &amp; Sentiment Highlights</w:t>
      </w:r>
    </w:p>
    <w:p>
      <w:pPr>
        <w:pStyle w:val="Heading2"/>
      </w:pPr>
      <w:r>
        <w:t>Suggestions for Improving Team Productivity</w:t>
      </w:r>
    </w:p>
    <w:p>
      <w:r>
        <w:t>Sentiment: 52.0% Positive | 4.0% Negative (Score: 0.48)</w:t>
      </w:r>
    </w:p>
    <w:p>
      <w:r>
        <w:t>Top Positive Feedback:</w:t>
      </w:r>
    </w:p>
    <w:p>
      <w:pPr>
        <w:pStyle w:val="ListBullet"/>
      </w:pPr>
      <w:r>
        <w:t>"Great communication tooling, but would love fewer meeting interruptions."</w:t>
      </w:r>
    </w:p>
    <w:p>
      <w:pPr>
        <w:pStyle w:val="ListBullet"/>
      </w:pPr>
      <w:r>
        <w:t>"Excellent cross-department alignment and real-time collaboration."</w:t>
      </w:r>
    </w:p>
    <w:p>
      <w:pPr>
        <w:pStyle w:val="ListBullet"/>
      </w:pPr>
      <w:r>
        <w:t>"Need faster response times from internal approval channels."</w:t>
      </w:r>
    </w:p>
    <w:p>
      <w:r>
        <w:t>Constructive Critiques / Complaints:</w:t>
      </w:r>
    </w:p>
    <w:p>
      <w:pPr>
        <w:pStyle w:val="ListBullet"/>
      </w:pPr>
      <w:r>
        <w:t>"The flexible hybrid model has noticeably improved our team focus."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