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E25" w:rsidRDefault="006E5E29" w:rsidP="00AF4D94">
      <w:pPr>
        <w:jc w:val="center"/>
        <w:rPr>
          <w:rFonts w:ascii="Verdana" w:hAnsi="Verdana"/>
          <w:b/>
          <w:sz w:val="20"/>
          <w:szCs w:val="20"/>
        </w:rPr>
      </w:pPr>
      <w:proofErr w:type="gramStart"/>
      <w:r>
        <w:rPr>
          <w:rFonts w:ascii="Verdana" w:hAnsi="Verdana"/>
          <w:b/>
          <w:sz w:val="20"/>
          <w:szCs w:val="20"/>
        </w:rPr>
        <w:t>g</w:t>
      </w:r>
      <w:r w:rsidR="00AF4D94" w:rsidRPr="00AF4D94">
        <w:rPr>
          <w:rFonts w:ascii="Verdana" w:hAnsi="Verdana"/>
          <w:b/>
          <w:sz w:val="20"/>
          <w:szCs w:val="20"/>
        </w:rPr>
        <w:t>rex.info</w:t>
      </w:r>
      <w:proofErr w:type="gramEnd"/>
      <w:r w:rsidR="00AF4D94" w:rsidRPr="00AF4D94">
        <w:rPr>
          <w:rFonts w:ascii="Verdana" w:hAnsi="Verdana"/>
          <w:b/>
          <w:sz w:val="20"/>
          <w:szCs w:val="20"/>
        </w:rPr>
        <w:t xml:space="preserve"> CODE LIST</w:t>
      </w:r>
    </w:p>
    <w:p w:rsidR="00AF4D94" w:rsidRDefault="00AF4D94" w:rsidP="00AF4D94">
      <w:pPr>
        <w:jc w:val="center"/>
        <w:rPr>
          <w:rFonts w:ascii="Verdana" w:hAnsi="Verdana"/>
          <w:b/>
          <w:sz w:val="20"/>
          <w:szCs w:val="20"/>
        </w:rPr>
      </w:pPr>
    </w:p>
    <w:p w:rsidR="00AF4D94" w:rsidRPr="00963A74" w:rsidRDefault="006E5E29" w:rsidP="006E5E29">
      <w:pPr>
        <w:pStyle w:val="ListParagraph"/>
        <w:numPr>
          <w:ilvl w:val="0"/>
          <w:numId w:val="1"/>
        </w:numPr>
        <w:jc w:val="both"/>
        <w:rPr>
          <w:rFonts w:ascii="Verdana" w:hAnsi="Verdana"/>
          <w:b/>
          <w:sz w:val="20"/>
          <w:szCs w:val="20"/>
          <w:u w:val="single"/>
        </w:rPr>
      </w:pPr>
      <w:r w:rsidRPr="00963A74">
        <w:rPr>
          <w:rFonts w:ascii="Verdana" w:hAnsi="Verdana"/>
          <w:b/>
          <w:sz w:val="20"/>
          <w:szCs w:val="20"/>
          <w:u w:val="single"/>
        </w:rPr>
        <w:t>LEGAL</w:t>
      </w:r>
    </w:p>
    <w:p w:rsidR="006E5E29" w:rsidRPr="006E5E29" w:rsidRDefault="006E5E29" w:rsidP="006E5E29">
      <w:pPr>
        <w:pStyle w:val="ListParagraph"/>
        <w:numPr>
          <w:ilvl w:val="1"/>
          <w:numId w:val="1"/>
        </w:numPr>
        <w:jc w:val="both"/>
        <w:rPr>
          <w:rFonts w:ascii="Verdana" w:hAnsi="Verdana"/>
          <w:b/>
          <w:sz w:val="20"/>
          <w:szCs w:val="20"/>
        </w:rPr>
      </w:pPr>
      <w:r w:rsidRPr="006E5E29">
        <w:rPr>
          <w:rFonts w:ascii="Verdana" w:hAnsi="Verdana"/>
          <w:b/>
          <w:sz w:val="20"/>
          <w:szCs w:val="20"/>
        </w:rPr>
        <w:t>GREX Documents</w:t>
      </w:r>
    </w:p>
    <w:p w:rsidR="006E5E29" w:rsidRDefault="006E5E29" w:rsidP="006E5E29">
      <w:pPr>
        <w:pStyle w:val="ListParagraph"/>
        <w:numPr>
          <w:ilvl w:val="2"/>
          <w:numId w:val="1"/>
        </w:numPr>
        <w:jc w:val="both"/>
        <w:rPr>
          <w:rFonts w:ascii="Verdana" w:hAnsi="Verdana"/>
          <w:sz w:val="20"/>
          <w:szCs w:val="20"/>
        </w:rPr>
      </w:pPr>
      <w:r>
        <w:rPr>
          <w:rFonts w:ascii="Verdana" w:hAnsi="Verdana"/>
          <w:sz w:val="20"/>
          <w:szCs w:val="20"/>
        </w:rPr>
        <w:t xml:space="preserve">GREX </w:t>
      </w:r>
      <w:r w:rsidR="001633AB">
        <w:rPr>
          <w:rFonts w:ascii="Verdana" w:hAnsi="Verdana"/>
          <w:sz w:val="20"/>
          <w:szCs w:val="20"/>
        </w:rPr>
        <w:t>Bye-Laws</w:t>
      </w:r>
    </w:p>
    <w:p w:rsidR="001633AB" w:rsidRPr="001633AB" w:rsidRDefault="001633AB" w:rsidP="001633AB">
      <w:pPr>
        <w:pStyle w:val="ListParagraph"/>
        <w:numPr>
          <w:ilvl w:val="2"/>
          <w:numId w:val="1"/>
        </w:numPr>
        <w:jc w:val="both"/>
        <w:rPr>
          <w:rFonts w:ascii="Verdana" w:hAnsi="Verdana"/>
          <w:sz w:val="20"/>
          <w:szCs w:val="20"/>
        </w:rPr>
      </w:pPr>
      <w:r>
        <w:rPr>
          <w:rFonts w:ascii="Verdana" w:hAnsi="Verdana"/>
          <w:sz w:val="20"/>
          <w:szCs w:val="20"/>
        </w:rPr>
        <w:t>GREX Guiding Principles</w:t>
      </w:r>
    </w:p>
    <w:p w:rsidR="006E5E29" w:rsidRDefault="006E5E29" w:rsidP="006E5E29">
      <w:pPr>
        <w:pStyle w:val="ListParagraph"/>
        <w:numPr>
          <w:ilvl w:val="2"/>
          <w:numId w:val="1"/>
        </w:numPr>
        <w:jc w:val="both"/>
        <w:rPr>
          <w:rFonts w:ascii="Verdana" w:hAnsi="Verdana"/>
          <w:sz w:val="20"/>
          <w:szCs w:val="20"/>
        </w:rPr>
      </w:pPr>
      <w:r>
        <w:rPr>
          <w:rFonts w:ascii="Verdana" w:hAnsi="Verdana"/>
          <w:sz w:val="20"/>
          <w:szCs w:val="20"/>
        </w:rPr>
        <w:t>GREX Rules/Regulations</w:t>
      </w:r>
    </w:p>
    <w:p w:rsidR="006E5E29" w:rsidRDefault="006E5E29" w:rsidP="006E5E29">
      <w:pPr>
        <w:pStyle w:val="ListParagraph"/>
        <w:numPr>
          <w:ilvl w:val="2"/>
          <w:numId w:val="1"/>
        </w:numPr>
        <w:jc w:val="both"/>
        <w:rPr>
          <w:rFonts w:ascii="Verdana" w:hAnsi="Verdana"/>
          <w:sz w:val="20"/>
          <w:szCs w:val="20"/>
        </w:rPr>
      </w:pPr>
      <w:r>
        <w:rPr>
          <w:rFonts w:ascii="Verdana" w:hAnsi="Verdana"/>
          <w:sz w:val="20"/>
          <w:szCs w:val="20"/>
        </w:rPr>
        <w:t>GREX Governing Council Resolutions</w:t>
      </w:r>
    </w:p>
    <w:p w:rsidR="006E5E29" w:rsidRDefault="006E5E29" w:rsidP="006E5E29">
      <w:pPr>
        <w:pStyle w:val="ListParagraph"/>
        <w:numPr>
          <w:ilvl w:val="1"/>
          <w:numId w:val="1"/>
        </w:numPr>
        <w:jc w:val="both"/>
        <w:rPr>
          <w:rFonts w:ascii="Verdana" w:hAnsi="Verdana"/>
          <w:b/>
          <w:sz w:val="20"/>
          <w:szCs w:val="20"/>
        </w:rPr>
      </w:pPr>
      <w:r w:rsidRPr="006E5E29">
        <w:rPr>
          <w:rFonts w:ascii="Verdana" w:hAnsi="Verdana"/>
          <w:b/>
          <w:sz w:val="20"/>
          <w:szCs w:val="20"/>
        </w:rPr>
        <w:t>Agreements</w:t>
      </w:r>
    </w:p>
    <w:p w:rsidR="006E5E29" w:rsidRDefault="006E5E29" w:rsidP="006E5E29">
      <w:pPr>
        <w:pStyle w:val="ListParagraph"/>
        <w:numPr>
          <w:ilvl w:val="2"/>
          <w:numId w:val="1"/>
        </w:numPr>
        <w:jc w:val="both"/>
        <w:rPr>
          <w:rFonts w:ascii="Verdana" w:hAnsi="Verdana"/>
          <w:sz w:val="20"/>
          <w:szCs w:val="20"/>
        </w:rPr>
      </w:pPr>
      <w:r>
        <w:rPr>
          <w:rFonts w:ascii="Verdana" w:hAnsi="Verdana"/>
          <w:sz w:val="20"/>
          <w:szCs w:val="20"/>
        </w:rPr>
        <w:t>Member Participant Agreements</w:t>
      </w:r>
    </w:p>
    <w:p w:rsidR="006E5E29" w:rsidRDefault="006E5E29" w:rsidP="006E5E29">
      <w:pPr>
        <w:pStyle w:val="ListParagraph"/>
        <w:numPr>
          <w:ilvl w:val="3"/>
          <w:numId w:val="1"/>
        </w:numPr>
        <w:jc w:val="both"/>
        <w:rPr>
          <w:rFonts w:ascii="Verdana" w:hAnsi="Verdana"/>
          <w:sz w:val="20"/>
          <w:szCs w:val="20"/>
        </w:rPr>
      </w:pPr>
      <w:r>
        <w:rPr>
          <w:rFonts w:ascii="Verdana" w:hAnsi="Verdana"/>
          <w:sz w:val="20"/>
          <w:szCs w:val="20"/>
        </w:rPr>
        <w:t>Investor-User</w:t>
      </w:r>
      <w:r w:rsidR="00FA0DDF">
        <w:rPr>
          <w:rFonts w:ascii="Verdana" w:hAnsi="Verdana"/>
          <w:sz w:val="20"/>
          <w:szCs w:val="20"/>
        </w:rPr>
        <w:t xml:space="preserve"> Agreement</w:t>
      </w:r>
    </w:p>
    <w:p w:rsidR="006E5E29" w:rsidRDefault="006E5E29" w:rsidP="006E5E29">
      <w:pPr>
        <w:pStyle w:val="ListParagraph"/>
        <w:numPr>
          <w:ilvl w:val="3"/>
          <w:numId w:val="1"/>
        </w:numPr>
        <w:jc w:val="both"/>
        <w:rPr>
          <w:rFonts w:ascii="Verdana" w:hAnsi="Verdana"/>
          <w:sz w:val="20"/>
          <w:szCs w:val="20"/>
        </w:rPr>
      </w:pPr>
      <w:r>
        <w:rPr>
          <w:rFonts w:ascii="Verdana" w:hAnsi="Verdana"/>
          <w:sz w:val="20"/>
          <w:szCs w:val="20"/>
        </w:rPr>
        <w:t>Participant Company</w:t>
      </w:r>
      <w:r w:rsidR="00FA0DDF">
        <w:rPr>
          <w:rFonts w:ascii="Verdana" w:hAnsi="Verdana"/>
          <w:sz w:val="20"/>
          <w:szCs w:val="20"/>
        </w:rPr>
        <w:t xml:space="preserve"> Agreement</w:t>
      </w:r>
    </w:p>
    <w:p w:rsidR="006E5E29" w:rsidRDefault="006E5E29" w:rsidP="006E5E29">
      <w:pPr>
        <w:pStyle w:val="ListParagraph"/>
        <w:numPr>
          <w:ilvl w:val="3"/>
          <w:numId w:val="1"/>
        </w:numPr>
        <w:jc w:val="both"/>
        <w:rPr>
          <w:rFonts w:ascii="Verdana" w:hAnsi="Verdana"/>
          <w:sz w:val="20"/>
          <w:szCs w:val="20"/>
        </w:rPr>
      </w:pPr>
      <w:r>
        <w:rPr>
          <w:rFonts w:ascii="Verdana" w:hAnsi="Verdana"/>
          <w:sz w:val="20"/>
          <w:szCs w:val="20"/>
        </w:rPr>
        <w:t>Sponsor</w:t>
      </w:r>
      <w:r w:rsidR="00FA0DDF">
        <w:rPr>
          <w:rFonts w:ascii="Verdana" w:hAnsi="Verdana"/>
          <w:sz w:val="20"/>
          <w:szCs w:val="20"/>
        </w:rPr>
        <w:t xml:space="preserve"> Agreement</w:t>
      </w:r>
    </w:p>
    <w:p w:rsidR="006E5E29" w:rsidRDefault="006E5E29" w:rsidP="006E5E29">
      <w:pPr>
        <w:pStyle w:val="ListParagraph"/>
        <w:numPr>
          <w:ilvl w:val="2"/>
          <w:numId w:val="1"/>
        </w:numPr>
        <w:jc w:val="both"/>
        <w:rPr>
          <w:rFonts w:ascii="Verdana" w:hAnsi="Verdana"/>
          <w:sz w:val="20"/>
          <w:szCs w:val="20"/>
        </w:rPr>
      </w:pPr>
      <w:r>
        <w:rPr>
          <w:rFonts w:ascii="Verdana" w:hAnsi="Verdana"/>
          <w:sz w:val="20"/>
          <w:szCs w:val="20"/>
        </w:rPr>
        <w:t>Other Agreements</w:t>
      </w:r>
    </w:p>
    <w:p w:rsidR="006E5E29" w:rsidRDefault="007533A7" w:rsidP="006E5E29">
      <w:pPr>
        <w:pStyle w:val="ListParagraph"/>
        <w:numPr>
          <w:ilvl w:val="3"/>
          <w:numId w:val="1"/>
        </w:numPr>
        <w:jc w:val="both"/>
        <w:rPr>
          <w:rFonts w:ascii="Verdana" w:hAnsi="Verdana"/>
          <w:sz w:val="20"/>
          <w:szCs w:val="20"/>
        </w:rPr>
      </w:pPr>
      <w:r>
        <w:rPr>
          <w:rFonts w:ascii="Verdana" w:hAnsi="Verdana"/>
          <w:sz w:val="20"/>
          <w:szCs w:val="20"/>
        </w:rPr>
        <w:t>Investment Advisor</w:t>
      </w:r>
      <w:r w:rsidR="00FA0DDF">
        <w:rPr>
          <w:rFonts w:ascii="Verdana" w:hAnsi="Verdana"/>
          <w:sz w:val="20"/>
          <w:szCs w:val="20"/>
        </w:rPr>
        <w:t xml:space="preserve"> Agreement</w:t>
      </w:r>
    </w:p>
    <w:p w:rsidR="007533A7" w:rsidRDefault="00FA0DDF" w:rsidP="006E5E29">
      <w:pPr>
        <w:pStyle w:val="ListParagraph"/>
        <w:numPr>
          <w:ilvl w:val="3"/>
          <w:numId w:val="1"/>
        </w:numPr>
        <w:jc w:val="both"/>
        <w:rPr>
          <w:rFonts w:ascii="Verdana" w:hAnsi="Verdana"/>
          <w:sz w:val="20"/>
          <w:szCs w:val="20"/>
        </w:rPr>
      </w:pPr>
      <w:r>
        <w:rPr>
          <w:rFonts w:ascii="Verdana" w:hAnsi="Verdana"/>
          <w:sz w:val="20"/>
          <w:szCs w:val="20"/>
        </w:rPr>
        <w:t>Law Firm Agreement</w:t>
      </w:r>
    </w:p>
    <w:p w:rsidR="007533A7" w:rsidRPr="007533A7" w:rsidRDefault="007533A7" w:rsidP="007533A7">
      <w:pPr>
        <w:pStyle w:val="ListParagraph"/>
        <w:numPr>
          <w:ilvl w:val="1"/>
          <w:numId w:val="1"/>
        </w:numPr>
        <w:jc w:val="both"/>
        <w:rPr>
          <w:rFonts w:ascii="Verdana" w:hAnsi="Verdana"/>
          <w:b/>
          <w:sz w:val="20"/>
          <w:szCs w:val="20"/>
        </w:rPr>
      </w:pPr>
      <w:r w:rsidRPr="007533A7">
        <w:rPr>
          <w:rFonts w:ascii="Verdana" w:hAnsi="Verdana"/>
          <w:b/>
          <w:sz w:val="20"/>
          <w:szCs w:val="20"/>
        </w:rPr>
        <w:t>Templates/Checklist</w:t>
      </w:r>
      <w:r w:rsidR="003A4EF5">
        <w:rPr>
          <w:rFonts w:ascii="Verdana" w:hAnsi="Verdana"/>
          <w:b/>
          <w:sz w:val="20"/>
          <w:szCs w:val="20"/>
        </w:rPr>
        <w:t>s</w:t>
      </w:r>
    </w:p>
    <w:p w:rsidR="007533A7" w:rsidRDefault="007533A7" w:rsidP="007533A7">
      <w:pPr>
        <w:pStyle w:val="ListParagraph"/>
        <w:numPr>
          <w:ilvl w:val="2"/>
          <w:numId w:val="1"/>
        </w:numPr>
        <w:jc w:val="both"/>
        <w:rPr>
          <w:rFonts w:ascii="Verdana" w:hAnsi="Verdana"/>
          <w:sz w:val="20"/>
          <w:szCs w:val="20"/>
        </w:rPr>
      </w:pPr>
      <w:r>
        <w:rPr>
          <w:rFonts w:ascii="Verdana" w:hAnsi="Verdana"/>
          <w:sz w:val="20"/>
          <w:szCs w:val="20"/>
        </w:rPr>
        <w:t>Investor-User</w:t>
      </w:r>
    </w:p>
    <w:p w:rsidR="007533A7" w:rsidRDefault="007533A7" w:rsidP="007533A7">
      <w:pPr>
        <w:pStyle w:val="ListParagraph"/>
        <w:numPr>
          <w:ilvl w:val="3"/>
          <w:numId w:val="1"/>
        </w:numPr>
        <w:jc w:val="both"/>
        <w:rPr>
          <w:rFonts w:ascii="Verdana" w:hAnsi="Verdana"/>
          <w:sz w:val="20"/>
          <w:szCs w:val="20"/>
        </w:rPr>
      </w:pPr>
      <w:r>
        <w:rPr>
          <w:rFonts w:ascii="Verdana" w:hAnsi="Verdana"/>
          <w:sz w:val="20"/>
          <w:szCs w:val="20"/>
        </w:rPr>
        <w:t>Investor On-Boarding and Transaction Readiness</w:t>
      </w:r>
    </w:p>
    <w:p w:rsidR="007533A7" w:rsidRDefault="007533A7" w:rsidP="007533A7">
      <w:pPr>
        <w:pStyle w:val="ListParagraph"/>
        <w:numPr>
          <w:ilvl w:val="2"/>
          <w:numId w:val="1"/>
        </w:numPr>
        <w:jc w:val="both"/>
        <w:rPr>
          <w:rFonts w:ascii="Verdana" w:hAnsi="Verdana"/>
          <w:sz w:val="20"/>
          <w:szCs w:val="20"/>
        </w:rPr>
      </w:pPr>
      <w:r>
        <w:rPr>
          <w:rFonts w:ascii="Verdana" w:hAnsi="Verdana"/>
          <w:sz w:val="20"/>
          <w:szCs w:val="20"/>
        </w:rPr>
        <w:t>Participant Company</w:t>
      </w:r>
    </w:p>
    <w:p w:rsidR="008D41D3" w:rsidRPr="0027570C" w:rsidRDefault="008D41D3" w:rsidP="0027570C">
      <w:pPr>
        <w:pStyle w:val="ListParagraph"/>
        <w:numPr>
          <w:ilvl w:val="3"/>
          <w:numId w:val="1"/>
        </w:numPr>
        <w:jc w:val="both"/>
        <w:rPr>
          <w:rFonts w:ascii="Verdana" w:hAnsi="Verdana"/>
          <w:sz w:val="20"/>
          <w:szCs w:val="20"/>
        </w:rPr>
      </w:pPr>
      <w:r>
        <w:rPr>
          <w:rFonts w:ascii="Verdana" w:hAnsi="Verdana"/>
          <w:sz w:val="20"/>
          <w:szCs w:val="20"/>
        </w:rPr>
        <w:t xml:space="preserve">Participant </w:t>
      </w:r>
      <w:r w:rsidRPr="008D41D3">
        <w:rPr>
          <w:rFonts w:ascii="Verdana" w:hAnsi="Verdana"/>
          <w:sz w:val="20"/>
          <w:szCs w:val="20"/>
        </w:rPr>
        <w:t xml:space="preserve">Company </w:t>
      </w:r>
      <w:r w:rsidRPr="00B17EBD">
        <w:rPr>
          <w:rFonts w:ascii="Verdana" w:hAnsi="Verdana"/>
          <w:sz w:val="20"/>
          <w:szCs w:val="20"/>
        </w:rPr>
        <w:t>B</w:t>
      </w:r>
      <w:r w:rsidR="00B17EBD" w:rsidRPr="00B17EBD">
        <w:rPr>
          <w:rFonts w:ascii="Verdana" w:hAnsi="Verdana"/>
          <w:sz w:val="20"/>
          <w:szCs w:val="20"/>
        </w:rPr>
        <w:t xml:space="preserve">oard </w:t>
      </w:r>
      <w:r w:rsidRPr="00B17EBD">
        <w:rPr>
          <w:rFonts w:ascii="Verdana" w:hAnsi="Verdana"/>
          <w:sz w:val="20"/>
          <w:szCs w:val="20"/>
        </w:rPr>
        <w:t>R</w:t>
      </w:r>
      <w:r w:rsidR="00B17EBD">
        <w:rPr>
          <w:rFonts w:ascii="Verdana" w:hAnsi="Verdana"/>
          <w:sz w:val="20"/>
          <w:szCs w:val="20"/>
        </w:rPr>
        <w:t>esolution</w:t>
      </w:r>
      <w:r w:rsidRPr="008D41D3">
        <w:rPr>
          <w:rFonts w:ascii="Verdana" w:hAnsi="Verdana"/>
          <w:sz w:val="20"/>
          <w:szCs w:val="20"/>
        </w:rPr>
        <w:t xml:space="preserve"> to join GREX Platform</w:t>
      </w:r>
    </w:p>
    <w:p w:rsidR="007533A7" w:rsidRPr="00DC1125" w:rsidRDefault="007533A7" w:rsidP="007533A7">
      <w:pPr>
        <w:pStyle w:val="ListParagraph"/>
        <w:numPr>
          <w:ilvl w:val="3"/>
          <w:numId w:val="1"/>
        </w:numPr>
        <w:jc w:val="both"/>
        <w:rPr>
          <w:rFonts w:ascii="Verdana" w:hAnsi="Verdana"/>
          <w:sz w:val="20"/>
          <w:szCs w:val="20"/>
        </w:rPr>
      </w:pPr>
      <w:r w:rsidRPr="00DC1125">
        <w:rPr>
          <w:rFonts w:ascii="Verdana" w:hAnsi="Verdana"/>
          <w:sz w:val="20"/>
          <w:szCs w:val="20"/>
        </w:rPr>
        <w:t xml:space="preserve">Participant Company General </w:t>
      </w:r>
      <w:r w:rsidR="00686E17" w:rsidRPr="00DC1125">
        <w:rPr>
          <w:rFonts w:ascii="Verdana" w:hAnsi="Verdana"/>
          <w:sz w:val="20"/>
          <w:szCs w:val="20"/>
        </w:rPr>
        <w:t>Meeting Resolution to alter A</w:t>
      </w:r>
      <w:r w:rsidR="00DC1125" w:rsidRPr="00DC1125">
        <w:rPr>
          <w:rFonts w:ascii="Verdana" w:hAnsi="Verdana"/>
          <w:sz w:val="20"/>
          <w:szCs w:val="20"/>
        </w:rPr>
        <w:t xml:space="preserve">rticles of </w:t>
      </w:r>
      <w:r w:rsidR="00686E17" w:rsidRPr="00DC1125">
        <w:rPr>
          <w:rFonts w:ascii="Verdana" w:hAnsi="Verdana"/>
          <w:sz w:val="20"/>
          <w:szCs w:val="20"/>
        </w:rPr>
        <w:t>A</w:t>
      </w:r>
      <w:r w:rsidR="00DC1125" w:rsidRPr="00DC1125">
        <w:rPr>
          <w:rFonts w:ascii="Verdana" w:hAnsi="Verdana"/>
          <w:sz w:val="20"/>
          <w:szCs w:val="20"/>
        </w:rPr>
        <w:t>ssociation</w:t>
      </w:r>
    </w:p>
    <w:p w:rsidR="007533A7" w:rsidRDefault="007533A7" w:rsidP="007533A7">
      <w:pPr>
        <w:pStyle w:val="ListParagraph"/>
        <w:numPr>
          <w:ilvl w:val="3"/>
          <w:numId w:val="1"/>
        </w:numPr>
        <w:jc w:val="both"/>
        <w:rPr>
          <w:rFonts w:ascii="Verdana" w:hAnsi="Verdana"/>
          <w:sz w:val="20"/>
          <w:szCs w:val="20"/>
        </w:rPr>
      </w:pPr>
      <w:r>
        <w:rPr>
          <w:rFonts w:ascii="Verdana" w:hAnsi="Verdana"/>
          <w:sz w:val="20"/>
          <w:szCs w:val="20"/>
        </w:rPr>
        <w:t xml:space="preserve">Participant Company Authority </w:t>
      </w:r>
      <w:r w:rsidR="006558ED">
        <w:rPr>
          <w:rFonts w:ascii="Verdana" w:hAnsi="Verdana"/>
          <w:sz w:val="20"/>
          <w:szCs w:val="20"/>
        </w:rPr>
        <w:t>Letter for freezing/unfreezing ISIN</w:t>
      </w:r>
    </w:p>
    <w:p w:rsidR="006558ED" w:rsidRDefault="006558ED" w:rsidP="007533A7">
      <w:pPr>
        <w:pStyle w:val="ListParagraph"/>
        <w:numPr>
          <w:ilvl w:val="3"/>
          <w:numId w:val="1"/>
        </w:numPr>
        <w:jc w:val="both"/>
        <w:rPr>
          <w:rFonts w:ascii="Verdana" w:hAnsi="Verdana"/>
          <w:sz w:val="20"/>
          <w:szCs w:val="20"/>
        </w:rPr>
      </w:pPr>
      <w:r>
        <w:rPr>
          <w:rFonts w:ascii="Verdana" w:hAnsi="Verdana"/>
          <w:sz w:val="20"/>
          <w:szCs w:val="20"/>
        </w:rPr>
        <w:t>Participa</w:t>
      </w:r>
      <w:r w:rsidR="00963A74">
        <w:rPr>
          <w:rFonts w:ascii="Verdana" w:hAnsi="Verdana"/>
          <w:sz w:val="20"/>
          <w:szCs w:val="20"/>
        </w:rPr>
        <w:t>nt Company Authority Letter to appoint Sponsor as Agent</w:t>
      </w:r>
    </w:p>
    <w:p w:rsidR="00AC006D" w:rsidRDefault="001E7D8D" w:rsidP="007533A7">
      <w:pPr>
        <w:pStyle w:val="ListParagraph"/>
        <w:numPr>
          <w:ilvl w:val="3"/>
          <w:numId w:val="1"/>
        </w:numPr>
        <w:jc w:val="both"/>
        <w:rPr>
          <w:rFonts w:ascii="Verdana" w:hAnsi="Verdana"/>
          <w:sz w:val="20"/>
          <w:szCs w:val="20"/>
        </w:rPr>
      </w:pPr>
      <w:r>
        <w:rPr>
          <w:rFonts w:ascii="Verdana" w:hAnsi="Verdana"/>
          <w:sz w:val="20"/>
          <w:szCs w:val="20"/>
        </w:rPr>
        <w:t>Checklist for GREX Legal Due Diligence</w:t>
      </w:r>
    </w:p>
    <w:p w:rsidR="007533A7" w:rsidRDefault="007533A7" w:rsidP="007533A7">
      <w:pPr>
        <w:pStyle w:val="ListParagraph"/>
        <w:numPr>
          <w:ilvl w:val="3"/>
          <w:numId w:val="1"/>
        </w:numPr>
        <w:jc w:val="both"/>
        <w:rPr>
          <w:rFonts w:ascii="Verdana" w:hAnsi="Verdana"/>
          <w:sz w:val="20"/>
          <w:szCs w:val="20"/>
        </w:rPr>
      </w:pPr>
      <w:r>
        <w:rPr>
          <w:rFonts w:ascii="Verdana" w:hAnsi="Verdana"/>
          <w:sz w:val="20"/>
          <w:szCs w:val="20"/>
        </w:rPr>
        <w:t>Checklist for Participant Company Agreement Signing</w:t>
      </w:r>
    </w:p>
    <w:p w:rsidR="007533A7" w:rsidRDefault="001E7D8D" w:rsidP="007533A7">
      <w:pPr>
        <w:pStyle w:val="ListParagraph"/>
        <w:numPr>
          <w:ilvl w:val="3"/>
          <w:numId w:val="1"/>
        </w:numPr>
        <w:jc w:val="both"/>
        <w:rPr>
          <w:rFonts w:ascii="Verdana" w:hAnsi="Verdana"/>
          <w:sz w:val="20"/>
          <w:szCs w:val="20"/>
        </w:rPr>
      </w:pPr>
      <w:r>
        <w:rPr>
          <w:rFonts w:ascii="Verdana" w:hAnsi="Verdana"/>
          <w:sz w:val="20"/>
          <w:szCs w:val="20"/>
        </w:rPr>
        <w:t xml:space="preserve">Checklist for </w:t>
      </w:r>
      <w:r w:rsidR="007533A7">
        <w:rPr>
          <w:rFonts w:ascii="Verdana" w:hAnsi="Verdana"/>
          <w:sz w:val="20"/>
          <w:szCs w:val="20"/>
        </w:rPr>
        <w:t>Requirements to go Live</w:t>
      </w:r>
      <w:r w:rsidR="00B127F4">
        <w:rPr>
          <w:rFonts w:ascii="Verdana" w:hAnsi="Verdana"/>
          <w:sz w:val="20"/>
          <w:szCs w:val="20"/>
        </w:rPr>
        <w:t xml:space="preserve"> at GREX</w:t>
      </w:r>
    </w:p>
    <w:p w:rsidR="007533A7" w:rsidRDefault="007533A7" w:rsidP="007533A7">
      <w:pPr>
        <w:pStyle w:val="ListParagraph"/>
        <w:numPr>
          <w:ilvl w:val="2"/>
          <w:numId w:val="1"/>
        </w:numPr>
        <w:jc w:val="both"/>
        <w:rPr>
          <w:rFonts w:ascii="Verdana" w:hAnsi="Verdana"/>
          <w:sz w:val="20"/>
          <w:szCs w:val="20"/>
        </w:rPr>
      </w:pPr>
      <w:r>
        <w:rPr>
          <w:rFonts w:ascii="Verdana" w:hAnsi="Verdana"/>
          <w:sz w:val="20"/>
          <w:szCs w:val="20"/>
        </w:rPr>
        <w:t>Sponsor</w:t>
      </w:r>
    </w:p>
    <w:p w:rsidR="007533A7" w:rsidRDefault="007533A7" w:rsidP="007533A7">
      <w:pPr>
        <w:pStyle w:val="ListParagraph"/>
        <w:numPr>
          <w:ilvl w:val="3"/>
          <w:numId w:val="1"/>
        </w:numPr>
        <w:jc w:val="both"/>
        <w:rPr>
          <w:rFonts w:ascii="Verdana" w:hAnsi="Verdana"/>
          <w:sz w:val="20"/>
          <w:szCs w:val="20"/>
        </w:rPr>
      </w:pPr>
      <w:r>
        <w:rPr>
          <w:rFonts w:ascii="Verdana" w:hAnsi="Verdana"/>
          <w:sz w:val="20"/>
          <w:szCs w:val="20"/>
        </w:rPr>
        <w:t xml:space="preserve">Board Resolution for </w:t>
      </w:r>
      <w:r w:rsidR="00DD331F">
        <w:rPr>
          <w:rFonts w:ascii="Verdana" w:hAnsi="Verdana"/>
          <w:sz w:val="20"/>
          <w:szCs w:val="20"/>
        </w:rPr>
        <w:t>Sponsor (</w:t>
      </w:r>
      <w:r>
        <w:rPr>
          <w:rFonts w:ascii="Verdana" w:hAnsi="Verdana"/>
          <w:sz w:val="20"/>
          <w:szCs w:val="20"/>
        </w:rPr>
        <w:t>Company</w:t>
      </w:r>
      <w:r w:rsidR="00DD331F">
        <w:rPr>
          <w:rFonts w:ascii="Verdana" w:hAnsi="Verdana"/>
          <w:sz w:val="20"/>
          <w:szCs w:val="20"/>
        </w:rPr>
        <w:t>)</w:t>
      </w:r>
    </w:p>
    <w:p w:rsidR="007533A7" w:rsidRDefault="007533A7" w:rsidP="007533A7">
      <w:pPr>
        <w:pStyle w:val="ListParagraph"/>
        <w:numPr>
          <w:ilvl w:val="3"/>
          <w:numId w:val="1"/>
        </w:numPr>
        <w:jc w:val="both"/>
        <w:rPr>
          <w:rFonts w:ascii="Verdana" w:hAnsi="Verdana"/>
          <w:sz w:val="20"/>
          <w:szCs w:val="20"/>
        </w:rPr>
      </w:pPr>
      <w:r>
        <w:rPr>
          <w:rFonts w:ascii="Verdana" w:hAnsi="Verdana"/>
          <w:sz w:val="20"/>
          <w:szCs w:val="20"/>
        </w:rPr>
        <w:t xml:space="preserve">Authority Letter for </w:t>
      </w:r>
      <w:r w:rsidR="00DD331F">
        <w:rPr>
          <w:rFonts w:ascii="Verdana" w:hAnsi="Verdana"/>
          <w:sz w:val="20"/>
          <w:szCs w:val="20"/>
        </w:rPr>
        <w:t>Sponsor (</w:t>
      </w:r>
      <w:r>
        <w:rPr>
          <w:rFonts w:ascii="Verdana" w:hAnsi="Verdana"/>
          <w:sz w:val="20"/>
          <w:szCs w:val="20"/>
        </w:rPr>
        <w:t>LLP and other</w:t>
      </w:r>
      <w:r w:rsidR="00DD331F">
        <w:rPr>
          <w:rFonts w:ascii="Verdana" w:hAnsi="Verdana"/>
          <w:sz w:val="20"/>
          <w:szCs w:val="20"/>
        </w:rPr>
        <w:t>)</w:t>
      </w:r>
    </w:p>
    <w:p w:rsidR="007533A7" w:rsidRDefault="007533A7" w:rsidP="007533A7">
      <w:pPr>
        <w:pStyle w:val="ListParagraph"/>
        <w:numPr>
          <w:ilvl w:val="3"/>
          <w:numId w:val="1"/>
        </w:numPr>
        <w:jc w:val="both"/>
        <w:rPr>
          <w:rFonts w:ascii="Verdana" w:hAnsi="Verdana"/>
          <w:sz w:val="20"/>
          <w:szCs w:val="20"/>
        </w:rPr>
      </w:pPr>
      <w:r>
        <w:rPr>
          <w:rFonts w:ascii="Verdana" w:hAnsi="Verdana"/>
          <w:sz w:val="20"/>
          <w:szCs w:val="20"/>
        </w:rPr>
        <w:t>Checklist for Sponsor Agreement Signing</w:t>
      </w:r>
    </w:p>
    <w:p w:rsidR="00963A74" w:rsidRPr="00963A74" w:rsidRDefault="00963A74" w:rsidP="00963A74">
      <w:pPr>
        <w:pStyle w:val="ListParagraph"/>
        <w:numPr>
          <w:ilvl w:val="1"/>
          <w:numId w:val="1"/>
        </w:numPr>
        <w:jc w:val="both"/>
        <w:rPr>
          <w:rFonts w:ascii="Verdana" w:hAnsi="Verdana"/>
          <w:b/>
          <w:sz w:val="20"/>
          <w:szCs w:val="20"/>
        </w:rPr>
      </w:pPr>
      <w:r w:rsidRPr="00963A74">
        <w:rPr>
          <w:rFonts w:ascii="Verdana" w:hAnsi="Verdana"/>
          <w:b/>
          <w:sz w:val="20"/>
          <w:szCs w:val="20"/>
        </w:rPr>
        <w:t>Relevant Laws</w:t>
      </w:r>
    </w:p>
    <w:p w:rsidR="00963A74" w:rsidRDefault="00963A74" w:rsidP="00963A74">
      <w:pPr>
        <w:pStyle w:val="ListParagraph"/>
        <w:numPr>
          <w:ilvl w:val="2"/>
          <w:numId w:val="1"/>
        </w:numPr>
        <w:jc w:val="both"/>
        <w:rPr>
          <w:rFonts w:ascii="Verdana" w:hAnsi="Verdana"/>
          <w:sz w:val="20"/>
          <w:szCs w:val="20"/>
        </w:rPr>
      </w:pPr>
      <w:r>
        <w:rPr>
          <w:rFonts w:ascii="Verdana" w:hAnsi="Verdana"/>
          <w:sz w:val="20"/>
          <w:szCs w:val="20"/>
        </w:rPr>
        <w:t>Acts</w:t>
      </w:r>
    </w:p>
    <w:p w:rsidR="00963A74" w:rsidRDefault="00963A74" w:rsidP="00963A74">
      <w:pPr>
        <w:pStyle w:val="ListParagraph"/>
        <w:numPr>
          <w:ilvl w:val="2"/>
          <w:numId w:val="1"/>
        </w:numPr>
        <w:jc w:val="both"/>
        <w:rPr>
          <w:rFonts w:ascii="Verdana" w:hAnsi="Verdana"/>
          <w:sz w:val="20"/>
          <w:szCs w:val="20"/>
        </w:rPr>
      </w:pPr>
      <w:r>
        <w:rPr>
          <w:rFonts w:ascii="Verdana" w:hAnsi="Verdana"/>
          <w:sz w:val="20"/>
          <w:szCs w:val="20"/>
        </w:rPr>
        <w:t>Rules</w:t>
      </w:r>
    </w:p>
    <w:p w:rsidR="00963A74" w:rsidRDefault="00963A74" w:rsidP="00963A74">
      <w:pPr>
        <w:pStyle w:val="ListParagraph"/>
        <w:numPr>
          <w:ilvl w:val="2"/>
          <w:numId w:val="1"/>
        </w:numPr>
        <w:jc w:val="both"/>
        <w:rPr>
          <w:rFonts w:ascii="Verdana" w:hAnsi="Verdana"/>
          <w:sz w:val="20"/>
          <w:szCs w:val="20"/>
        </w:rPr>
      </w:pPr>
      <w:r>
        <w:rPr>
          <w:rFonts w:ascii="Verdana" w:hAnsi="Verdana"/>
          <w:sz w:val="20"/>
          <w:szCs w:val="20"/>
        </w:rPr>
        <w:t>Circulars (RBI, MCA, FEMA and other)</w:t>
      </w:r>
    </w:p>
    <w:p w:rsidR="00963A74" w:rsidRDefault="00963A74" w:rsidP="00963A74">
      <w:pPr>
        <w:pStyle w:val="ListParagraph"/>
        <w:numPr>
          <w:ilvl w:val="2"/>
          <w:numId w:val="1"/>
        </w:numPr>
        <w:jc w:val="both"/>
        <w:rPr>
          <w:rFonts w:ascii="Verdana" w:hAnsi="Verdana"/>
          <w:sz w:val="20"/>
          <w:szCs w:val="20"/>
        </w:rPr>
      </w:pPr>
      <w:r>
        <w:rPr>
          <w:rFonts w:ascii="Verdana" w:hAnsi="Verdana"/>
          <w:sz w:val="20"/>
          <w:szCs w:val="20"/>
        </w:rPr>
        <w:t>Guidelines (SEBI and other)</w:t>
      </w:r>
    </w:p>
    <w:p w:rsidR="00963A74" w:rsidRPr="00963A74" w:rsidRDefault="00E07062" w:rsidP="00963A74">
      <w:pPr>
        <w:pStyle w:val="ListParagraph"/>
        <w:numPr>
          <w:ilvl w:val="0"/>
          <w:numId w:val="1"/>
        </w:numPr>
        <w:jc w:val="both"/>
        <w:rPr>
          <w:rFonts w:ascii="Verdana" w:hAnsi="Verdana"/>
          <w:b/>
          <w:sz w:val="20"/>
          <w:szCs w:val="20"/>
          <w:u w:val="single"/>
        </w:rPr>
      </w:pPr>
      <w:r>
        <w:rPr>
          <w:rFonts w:ascii="Verdana" w:hAnsi="Verdana"/>
          <w:b/>
          <w:sz w:val="20"/>
          <w:szCs w:val="20"/>
          <w:u w:val="single"/>
        </w:rPr>
        <w:t>KNOWLEDGE BASE</w:t>
      </w:r>
    </w:p>
    <w:p w:rsidR="00963A74" w:rsidRDefault="00963A74" w:rsidP="00963A74">
      <w:pPr>
        <w:pStyle w:val="ListParagraph"/>
        <w:numPr>
          <w:ilvl w:val="1"/>
          <w:numId w:val="1"/>
        </w:numPr>
        <w:jc w:val="both"/>
        <w:rPr>
          <w:rFonts w:ascii="Verdana" w:hAnsi="Verdana"/>
          <w:sz w:val="20"/>
          <w:szCs w:val="20"/>
        </w:rPr>
      </w:pPr>
      <w:r>
        <w:rPr>
          <w:rFonts w:ascii="Verdana" w:hAnsi="Verdana"/>
          <w:sz w:val="20"/>
          <w:szCs w:val="20"/>
        </w:rPr>
        <w:t>Education</w:t>
      </w:r>
    </w:p>
    <w:p w:rsidR="00963A74" w:rsidRDefault="00963A74" w:rsidP="00963A74">
      <w:pPr>
        <w:pStyle w:val="ListParagraph"/>
        <w:numPr>
          <w:ilvl w:val="1"/>
          <w:numId w:val="1"/>
        </w:numPr>
        <w:jc w:val="both"/>
        <w:rPr>
          <w:rFonts w:ascii="Verdana" w:hAnsi="Verdana"/>
          <w:sz w:val="20"/>
          <w:szCs w:val="20"/>
        </w:rPr>
      </w:pPr>
      <w:r>
        <w:rPr>
          <w:rFonts w:ascii="Verdana" w:hAnsi="Verdana"/>
          <w:sz w:val="20"/>
          <w:szCs w:val="20"/>
        </w:rPr>
        <w:t>Marketing</w:t>
      </w:r>
    </w:p>
    <w:p w:rsidR="00963A74" w:rsidRDefault="00963A74" w:rsidP="00963A74">
      <w:pPr>
        <w:pStyle w:val="ListParagraph"/>
        <w:numPr>
          <w:ilvl w:val="1"/>
          <w:numId w:val="1"/>
        </w:numPr>
        <w:jc w:val="both"/>
        <w:rPr>
          <w:rFonts w:ascii="Verdana" w:hAnsi="Verdana"/>
          <w:sz w:val="20"/>
          <w:szCs w:val="20"/>
        </w:rPr>
      </w:pPr>
      <w:r>
        <w:rPr>
          <w:rFonts w:ascii="Verdana" w:hAnsi="Verdana"/>
          <w:sz w:val="20"/>
          <w:szCs w:val="20"/>
        </w:rPr>
        <w:t>More Topics</w:t>
      </w:r>
    </w:p>
    <w:p w:rsidR="00963A74" w:rsidRPr="00963A74" w:rsidRDefault="00963A74" w:rsidP="00963A74">
      <w:pPr>
        <w:pStyle w:val="ListParagraph"/>
        <w:numPr>
          <w:ilvl w:val="0"/>
          <w:numId w:val="1"/>
        </w:numPr>
        <w:jc w:val="both"/>
        <w:rPr>
          <w:rFonts w:ascii="Verdana" w:hAnsi="Verdana"/>
          <w:b/>
          <w:sz w:val="20"/>
          <w:szCs w:val="20"/>
          <w:u w:val="single"/>
        </w:rPr>
      </w:pPr>
      <w:r w:rsidRPr="00963A74">
        <w:rPr>
          <w:rFonts w:ascii="Verdana" w:hAnsi="Verdana"/>
          <w:b/>
          <w:sz w:val="20"/>
          <w:szCs w:val="20"/>
          <w:u w:val="single"/>
        </w:rPr>
        <w:t>TUTORIALS</w:t>
      </w:r>
    </w:p>
    <w:p w:rsidR="00963A74" w:rsidRDefault="00963A74" w:rsidP="00963A74">
      <w:pPr>
        <w:pStyle w:val="ListParagraph"/>
        <w:numPr>
          <w:ilvl w:val="1"/>
          <w:numId w:val="1"/>
        </w:numPr>
        <w:jc w:val="both"/>
        <w:rPr>
          <w:rFonts w:ascii="Verdana" w:hAnsi="Verdana"/>
          <w:sz w:val="20"/>
          <w:szCs w:val="20"/>
        </w:rPr>
      </w:pPr>
      <w:r>
        <w:rPr>
          <w:rFonts w:ascii="Verdana" w:hAnsi="Verdana"/>
          <w:sz w:val="20"/>
          <w:szCs w:val="20"/>
        </w:rPr>
        <w:t>On-Boarding</w:t>
      </w:r>
    </w:p>
    <w:p w:rsidR="00963A74" w:rsidRDefault="00963A74" w:rsidP="00963A74">
      <w:pPr>
        <w:pStyle w:val="ListParagraph"/>
        <w:numPr>
          <w:ilvl w:val="1"/>
          <w:numId w:val="1"/>
        </w:numPr>
        <w:jc w:val="both"/>
        <w:rPr>
          <w:rFonts w:ascii="Verdana" w:hAnsi="Verdana"/>
          <w:sz w:val="20"/>
          <w:szCs w:val="20"/>
        </w:rPr>
      </w:pPr>
      <w:r>
        <w:rPr>
          <w:rFonts w:ascii="Verdana" w:hAnsi="Verdana"/>
          <w:sz w:val="20"/>
          <w:szCs w:val="20"/>
        </w:rPr>
        <w:t>Transaction Readiness</w:t>
      </w:r>
    </w:p>
    <w:p w:rsidR="00963A74" w:rsidRPr="00963A74" w:rsidRDefault="00963A74" w:rsidP="00963A74">
      <w:pPr>
        <w:pStyle w:val="ListParagraph"/>
        <w:numPr>
          <w:ilvl w:val="0"/>
          <w:numId w:val="1"/>
        </w:numPr>
        <w:jc w:val="both"/>
        <w:rPr>
          <w:rFonts w:ascii="Verdana" w:hAnsi="Verdana"/>
          <w:b/>
          <w:sz w:val="20"/>
          <w:szCs w:val="20"/>
          <w:u w:val="single"/>
        </w:rPr>
      </w:pPr>
      <w:r w:rsidRPr="00963A74">
        <w:rPr>
          <w:rFonts w:ascii="Verdana" w:hAnsi="Verdana"/>
          <w:b/>
          <w:sz w:val="20"/>
          <w:szCs w:val="20"/>
          <w:u w:val="single"/>
        </w:rPr>
        <w:t>GRIEVANCES</w:t>
      </w:r>
    </w:p>
    <w:p w:rsidR="00963A74" w:rsidRDefault="00963A74" w:rsidP="00963A74">
      <w:pPr>
        <w:pStyle w:val="ListParagraph"/>
        <w:numPr>
          <w:ilvl w:val="1"/>
          <w:numId w:val="1"/>
        </w:numPr>
        <w:jc w:val="both"/>
        <w:rPr>
          <w:rFonts w:ascii="Verdana" w:hAnsi="Verdana"/>
          <w:sz w:val="20"/>
          <w:szCs w:val="20"/>
        </w:rPr>
      </w:pPr>
      <w:r>
        <w:rPr>
          <w:rFonts w:ascii="Verdana" w:hAnsi="Verdana"/>
          <w:sz w:val="20"/>
          <w:szCs w:val="20"/>
        </w:rPr>
        <w:t>Details of Grievance Officer</w:t>
      </w:r>
    </w:p>
    <w:p w:rsidR="00963A74" w:rsidRDefault="00963A74" w:rsidP="00963A74">
      <w:pPr>
        <w:pStyle w:val="ListParagraph"/>
        <w:numPr>
          <w:ilvl w:val="1"/>
          <w:numId w:val="1"/>
        </w:numPr>
        <w:jc w:val="both"/>
        <w:rPr>
          <w:rFonts w:ascii="Verdana" w:hAnsi="Verdana"/>
          <w:sz w:val="20"/>
          <w:szCs w:val="20"/>
        </w:rPr>
      </w:pPr>
      <w:r>
        <w:rPr>
          <w:rFonts w:ascii="Verdana" w:hAnsi="Verdana"/>
          <w:sz w:val="20"/>
          <w:szCs w:val="20"/>
        </w:rPr>
        <w:t>Raise ticket for grievances</w:t>
      </w:r>
    </w:p>
    <w:p w:rsidR="00963A74" w:rsidRDefault="00963A74" w:rsidP="00963A74">
      <w:pPr>
        <w:pStyle w:val="ListParagraph"/>
        <w:numPr>
          <w:ilvl w:val="1"/>
          <w:numId w:val="1"/>
        </w:numPr>
        <w:jc w:val="both"/>
        <w:rPr>
          <w:rFonts w:ascii="Verdana" w:hAnsi="Verdana"/>
          <w:sz w:val="20"/>
          <w:szCs w:val="20"/>
        </w:rPr>
      </w:pPr>
      <w:r>
        <w:rPr>
          <w:rFonts w:ascii="Verdana" w:hAnsi="Verdana"/>
          <w:sz w:val="20"/>
          <w:szCs w:val="20"/>
        </w:rPr>
        <w:t xml:space="preserve">Grievance </w:t>
      </w:r>
      <w:proofErr w:type="spellStart"/>
      <w:r>
        <w:rPr>
          <w:rFonts w:ascii="Verdana" w:hAnsi="Verdana"/>
          <w:sz w:val="20"/>
          <w:szCs w:val="20"/>
        </w:rPr>
        <w:t>Redressal</w:t>
      </w:r>
      <w:proofErr w:type="spellEnd"/>
      <w:r>
        <w:rPr>
          <w:rFonts w:ascii="Verdana" w:hAnsi="Verdana"/>
          <w:sz w:val="20"/>
          <w:szCs w:val="20"/>
        </w:rPr>
        <w:t xml:space="preserve"> Process</w:t>
      </w:r>
    </w:p>
    <w:p w:rsidR="00963A74" w:rsidRPr="00963A74" w:rsidRDefault="00963A74" w:rsidP="00963A74">
      <w:pPr>
        <w:pStyle w:val="ListParagraph"/>
        <w:numPr>
          <w:ilvl w:val="0"/>
          <w:numId w:val="1"/>
        </w:numPr>
        <w:jc w:val="both"/>
        <w:rPr>
          <w:rFonts w:ascii="Verdana" w:hAnsi="Verdana"/>
          <w:b/>
          <w:sz w:val="20"/>
          <w:szCs w:val="20"/>
          <w:u w:val="single"/>
        </w:rPr>
      </w:pPr>
      <w:r w:rsidRPr="00963A74">
        <w:rPr>
          <w:rFonts w:ascii="Verdana" w:hAnsi="Verdana"/>
          <w:b/>
          <w:sz w:val="20"/>
          <w:szCs w:val="20"/>
          <w:u w:val="single"/>
        </w:rPr>
        <w:t>FAQs</w:t>
      </w:r>
    </w:p>
    <w:p w:rsidR="00963A74" w:rsidRDefault="00963A74" w:rsidP="00963A74">
      <w:pPr>
        <w:pStyle w:val="ListParagraph"/>
        <w:numPr>
          <w:ilvl w:val="1"/>
          <w:numId w:val="1"/>
        </w:numPr>
        <w:jc w:val="both"/>
        <w:rPr>
          <w:rFonts w:ascii="Verdana" w:hAnsi="Verdana"/>
          <w:sz w:val="20"/>
          <w:szCs w:val="20"/>
        </w:rPr>
      </w:pPr>
      <w:r>
        <w:rPr>
          <w:rFonts w:ascii="Verdana" w:hAnsi="Verdana"/>
          <w:sz w:val="20"/>
          <w:szCs w:val="20"/>
        </w:rPr>
        <w:t>Investor-User</w:t>
      </w:r>
    </w:p>
    <w:p w:rsidR="00963A74" w:rsidRDefault="00963A74" w:rsidP="00963A74">
      <w:pPr>
        <w:pStyle w:val="ListParagraph"/>
        <w:numPr>
          <w:ilvl w:val="1"/>
          <w:numId w:val="1"/>
        </w:numPr>
        <w:jc w:val="both"/>
        <w:rPr>
          <w:rFonts w:ascii="Verdana" w:hAnsi="Verdana"/>
          <w:sz w:val="20"/>
          <w:szCs w:val="20"/>
        </w:rPr>
      </w:pPr>
      <w:r>
        <w:rPr>
          <w:rFonts w:ascii="Verdana" w:hAnsi="Verdana"/>
          <w:sz w:val="20"/>
          <w:szCs w:val="20"/>
        </w:rPr>
        <w:lastRenderedPageBreak/>
        <w:t>Participant Company</w:t>
      </w:r>
    </w:p>
    <w:p w:rsidR="00963A74" w:rsidRDefault="00963A74" w:rsidP="00963A74">
      <w:pPr>
        <w:pStyle w:val="ListParagraph"/>
        <w:numPr>
          <w:ilvl w:val="1"/>
          <w:numId w:val="1"/>
        </w:numPr>
        <w:jc w:val="both"/>
        <w:rPr>
          <w:rFonts w:ascii="Verdana" w:hAnsi="Verdana"/>
          <w:sz w:val="20"/>
          <w:szCs w:val="20"/>
        </w:rPr>
      </w:pPr>
      <w:r>
        <w:rPr>
          <w:rFonts w:ascii="Verdana" w:hAnsi="Verdana"/>
          <w:sz w:val="20"/>
          <w:szCs w:val="20"/>
        </w:rPr>
        <w:t>Sponsor</w:t>
      </w:r>
    </w:p>
    <w:p w:rsidR="00963A74" w:rsidRDefault="00963A74" w:rsidP="00963A74">
      <w:pPr>
        <w:pStyle w:val="ListParagraph"/>
        <w:numPr>
          <w:ilvl w:val="1"/>
          <w:numId w:val="1"/>
        </w:numPr>
        <w:jc w:val="both"/>
        <w:rPr>
          <w:rFonts w:ascii="Verdana" w:hAnsi="Verdana"/>
          <w:sz w:val="20"/>
          <w:szCs w:val="20"/>
        </w:rPr>
      </w:pPr>
      <w:r>
        <w:rPr>
          <w:rFonts w:ascii="Verdana" w:hAnsi="Verdana"/>
          <w:sz w:val="20"/>
          <w:szCs w:val="20"/>
        </w:rPr>
        <w:t>Other</w:t>
      </w:r>
      <w:r w:rsidR="00930D1D">
        <w:rPr>
          <w:rFonts w:ascii="Verdana" w:hAnsi="Verdana"/>
          <w:sz w:val="20"/>
          <w:szCs w:val="20"/>
        </w:rPr>
        <w:t xml:space="preserve"> (Don’t forget List of banned business)</w:t>
      </w:r>
    </w:p>
    <w:p w:rsidR="00963A74" w:rsidRPr="005C6840" w:rsidRDefault="00963A74" w:rsidP="005C6840">
      <w:pPr>
        <w:pStyle w:val="ListParagraph"/>
        <w:numPr>
          <w:ilvl w:val="0"/>
          <w:numId w:val="1"/>
        </w:numPr>
        <w:jc w:val="both"/>
        <w:rPr>
          <w:rFonts w:ascii="Verdana" w:hAnsi="Verdana"/>
          <w:b/>
          <w:sz w:val="20"/>
          <w:szCs w:val="20"/>
          <w:u w:val="single"/>
        </w:rPr>
      </w:pPr>
      <w:r w:rsidRPr="005C6840">
        <w:rPr>
          <w:rFonts w:ascii="Verdana" w:hAnsi="Verdana"/>
          <w:b/>
          <w:sz w:val="20"/>
          <w:szCs w:val="20"/>
          <w:u w:val="single"/>
        </w:rPr>
        <w:t>SPONSOR LIST</w:t>
      </w:r>
    </w:p>
    <w:p w:rsidR="005C6840" w:rsidRPr="005C6840" w:rsidRDefault="005C6840" w:rsidP="005C6840">
      <w:pPr>
        <w:pStyle w:val="ListParagraph"/>
        <w:numPr>
          <w:ilvl w:val="0"/>
          <w:numId w:val="1"/>
        </w:numPr>
        <w:jc w:val="both"/>
        <w:rPr>
          <w:rFonts w:ascii="Verdana" w:hAnsi="Verdana"/>
          <w:b/>
          <w:sz w:val="20"/>
          <w:szCs w:val="20"/>
          <w:u w:val="single"/>
        </w:rPr>
      </w:pPr>
      <w:r w:rsidRPr="005C6840">
        <w:rPr>
          <w:rFonts w:ascii="Verdana" w:hAnsi="Verdana"/>
          <w:b/>
          <w:sz w:val="20"/>
          <w:szCs w:val="20"/>
          <w:u w:val="single"/>
        </w:rPr>
        <w:t>CAREER</w:t>
      </w:r>
    </w:p>
    <w:p w:rsidR="005C6840" w:rsidRPr="005C6840" w:rsidRDefault="005C6840" w:rsidP="005C6840">
      <w:pPr>
        <w:pStyle w:val="ListParagraph"/>
        <w:numPr>
          <w:ilvl w:val="0"/>
          <w:numId w:val="1"/>
        </w:numPr>
        <w:jc w:val="both"/>
        <w:rPr>
          <w:rFonts w:ascii="Verdana" w:hAnsi="Verdana"/>
          <w:b/>
          <w:sz w:val="20"/>
          <w:szCs w:val="20"/>
          <w:u w:val="single"/>
        </w:rPr>
      </w:pPr>
      <w:r w:rsidRPr="005C6840">
        <w:rPr>
          <w:rFonts w:ascii="Verdana" w:hAnsi="Verdana"/>
          <w:b/>
          <w:sz w:val="20"/>
          <w:szCs w:val="20"/>
          <w:u w:val="single"/>
        </w:rPr>
        <w:t>FOOTER</w:t>
      </w:r>
    </w:p>
    <w:p w:rsidR="005C6840" w:rsidRDefault="005C6840" w:rsidP="005C6840">
      <w:pPr>
        <w:pStyle w:val="ListParagraph"/>
        <w:numPr>
          <w:ilvl w:val="1"/>
          <w:numId w:val="1"/>
        </w:numPr>
        <w:jc w:val="both"/>
        <w:rPr>
          <w:rFonts w:ascii="Verdana" w:hAnsi="Verdana"/>
          <w:sz w:val="20"/>
          <w:szCs w:val="20"/>
        </w:rPr>
      </w:pPr>
      <w:r>
        <w:rPr>
          <w:rFonts w:ascii="Verdana" w:hAnsi="Verdana"/>
          <w:sz w:val="20"/>
          <w:szCs w:val="20"/>
        </w:rPr>
        <w:t>Privacy Policy</w:t>
      </w:r>
    </w:p>
    <w:p w:rsidR="005C6840" w:rsidRDefault="005C6840" w:rsidP="005C6840">
      <w:pPr>
        <w:pStyle w:val="ListParagraph"/>
        <w:numPr>
          <w:ilvl w:val="1"/>
          <w:numId w:val="1"/>
        </w:numPr>
        <w:jc w:val="both"/>
        <w:rPr>
          <w:rFonts w:ascii="Verdana" w:hAnsi="Verdana"/>
          <w:sz w:val="20"/>
          <w:szCs w:val="20"/>
        </w:rPr>
      </w:pPr>
      <w:r>
        <w:rPr>
          <w:rFonts w:ascii="Verdana" w:hAnsi="Verdana"/>
          <w:sz w:val="20"/>
          <w:szCs w:val="20"/>
        </w:rPr>
        <w:t>Disclaimer</w:t>
      </w:r>
    </w:p>
    <w:p w:rsidR="005C6840" w:rsidRDefault="005C6840" w:rsidP="005C6840">
      <w:pPr>
        <w:pStyle w:val="ListParagraph"/>
        <w:numPr>
          <w:ilvl w:val="1"/>
          <w:numId w:val="1"/>
        </w:numPr>
        <w:jc w:val="both"/>
        <w:rPr>
          <w:rFonts w:ascii="Verdana" w:hAnsi="Verdana"/>
          <w:sz w:val="20"/>
          <w:szCs w:val="20"/>
        </w:rPr>
      </w:pPr>
      <w:r>
        <w:rPr>
          <w:rFonts w:ascii="Verdana" w:hAnsi="Verdana"/>
          <w:sz w:val="20"/>
          <w:szCs w:val="20"/>
        </w:rPr>
        <w:t>Terms of Use</w:t>
      </w:r>
    </w:p>
    <w:p w:rsidR="00A0355A" w:rsidRDefault="00A0355A" w:rsidP="00A0355A">
      <w:pPr>
        <w:jc w:val="both"/>
        <w:rPr>
          <w:rFonts w:ascii="Verdana" w:hAnsi="Verdana"/>
          <w:sz w:val="20"/>
          <w:szCs w:val="20"/>
        </w:rPr>
      </w:pPr>
    </w:p>
    <w:p w:rsidR="00A0355A" w:rsidRDefault="00C000A7" w:rsidP="00A0355A">
      <w:pPr>
        <w:jc w:val="both"/>
        <w:rPr>
          <w:rFonts w:ascii="Verdana" w:hAnsi="Verdana"/>
          <w:sz w:val="20"/>
          <w:szCs w:val="20"/>
        </w:rPr>
      </w:pPr>
      <w:proofErr w:type="gramStart"/>
      <w:r>
        <w:rPr>
          <w:rFonts w:ascii="Verdana" w:hAnsi="Verdana"/>
          <w:sz w:val="20"/>
          <w:szCs w:val="20"/>
        </w:rPr>
        <w:t>ooooooooooooooooooooooooooooooooooooooooooooooooooooooooooooooooooooooooo</w:t>
      </w:r>
      <w:proofErr w:type="gramEnd"/>
    </w:p>
    <w:p w:rsidR="00A0355A" w:rsidRDefault="00A0355A" w:rsidP="00A0355A">
      <w:pPr>
        <w:jc w:val="both"/>
        <w:rPr>
          <w:rFonts w:ascii="Verdana" w:hAnsi="Verdana"/>
          <w:sz w:val="20"/>
          <w:szCs w:val="20"/>
        </w:rPr>
      </w:pPr>
    </w:p>
    <w:p w:rsidR="00A0355A" w:rsidRDefault="00A0355A" w:rsidP="00A0355A">
      <w:pPr>
        <w:jc w:val="both"/>
        <w:rPr>
          <w:rFonts w:ascii="Verdana" w:hAnsi="Verdana"/>
          <w:sz w:val="20"/>
          <w:szCs w:val="20"/>
        </w:rPr>
      </w:pPr>
    </w:p>
    <w:p w:rsidR="00A0355A" w:rsidRDefault="00A0355A" w:rsidP="00A0355A">
      <w:pPr>
        <w:jc w:val="both"/>
        <w:rPr>
          <w:rFonts w:ascii="Verdana" w:hAnsi="Verdana"/>
          <w:sz w:val="20"/>
          <w:szCs w:val="20"/>
        </w:rPr>
      </w:pPr>
      <w:r>
        <w:rPr>
          <w:rFonts w:ascii="Verdana" w:hAnsi="Verdana"/>
          <w:sz w:val="20"/>
          <w:szCs w:val="20"/>
        </w:rPr>
        <w:t>Codes:</w:t>
      </w:r>
    </w:p>
    <w:p w:rsidR="00A0355A" w:rsidRPr="00A0355A" w:rsidRDefault="00A0355A" w:rsidP="00A0355A">
      <w:pPr>
        <w:pStyle w:val="ListParagraph"/>
        <w:numPr>
          <w:ilvl w:val="0"/>
          <w:numId w:val="2"/>
        </w:numPr>
        <w:jc w:val="both"/>
        <w:rPr>
          <w:rFonts w:ascii="Verdana" w:hAnsi="Verdana"/>
          <w:sz w:val="20"/>
          <w:szCs w:val="20"/>
        </w:rPr>
      </w:pPr>
      <w:r w:rsidRPr="00A0355A">
        <w:rPr>
          <w:rFonts w:ascii="Verdana" w:hAnsi="Verdana"/>
          <w:sz w:val="20"/>
          <w:szCs w:val="20"/>
        </w:rPr>
        <w:t>7 character and then version</w:t>
      </w:r>
    </w:p>
    <w:p w:rsidR="00A0355A" w:rsidRDefault="00A0355A" w:rsidP="00A0355A">
      <w:pPr>
        <w:pStyle w:val="ListParagraph"/>
        <w:numPr>
          <w:ilvl w:val="0"/>
          <w:numId w:val="2"/>
        </w:numPr>
        <w:jc w:val="both"/>
        <w:rPr>
          <w:rFonts w:ascii="Verdana" w:hAnsi="Verdana"/>
          <w:sz w:val="20"/>
          <w:szCs w:val="20"/>
        </w:rPr>
      </w:pPr>
      <w:r>
        <w:rPr>
          <w:rFonts w:ascii="Verdana" w:hAnsi="Verdana"/>
          <w:sz w:val="20"/>
          <w:szCs w:val="20"/>
        </w:rPr>
        <w:t>1: G for GREX</w:t>
      </w:r>
    </w:p>
    <w:p w:rsidR="00A0355A" w:rsidRDefault="00A0355A" w:rsidP="00A0355A">
      <w:pPr>
        <w:pStyle w:val="ListParagraph"/>
        <w:numPr>
          <w:ilvl w:val="0"/>
          <w:numId w:val="2"/>
        </w:numPr>
        <w:jc w:val="both"/>
        <w:rPr>
          <w:rFonts w:ascii="Verdana" w:hAnsi="Verdana"/>
          <w:sz w:val="20"/>
          <w:szCs w:val="20"/>
        </w:rPr>
      </w:pPr>
      <w:r>
        <w:rPr>
          <w:rFonts w:ascii="Verdana" w:hAnsi="Verdana"/>
          <w:sz w:val="20"/>
          <w:szCs w:val="20"/>
        </w:rPr>
        <w:t>2-3: Kind of Participant/Member</w:t>
      </w:r>
    </w:p>
    <w:p w:rsidR="00A0355A" w:rsidRDefault="00A0355A" w:rsidP="00A0355A">
      <w:pPr>
        <w:pStyle w:val="ListParagraph"/>
        <w:ind w:firstLine="720"/>
        <w:jc w:val="both"/>
        <w:rPr>
          <w:rFonts w:ascii="Verdana" w:hAnsi="Verdana"/>
          <w:sz w:val="20"/>
          <w:szCs w:val="20"/>
        </w:rPr>
      </w:pPr>
      <w:r>
        <w:rPr>
          <w:rFonts w:ascii="Verdana" w:hAnsi="Verdana"/>
          <w:sz w:val="20"/>
          <w:szCs w:val="20"/>
        </w:rPr>
        <w:t>IU: Investor-User</w:t>
      </w:r>
    </w:p>
    <w:p w:rsidR="00A0355A" w:rsidRDefault="00A0355A" w:rsidP="00A0355A">
      <w:pPr>
        <w:pStyle w:val="ListParagraph"/>
        <w:ind w:firstLine="720"/>
        <w:jc w:val="both"/>
        <w:rPr>
          <w:rFonts w:ascii="Verdana" w:hAnsi="Verdana"/>
          <w:sz w:val="20"/>
          <w:szCs w:val="20"/>
        </w:rPr>
      </w:pPr>
      <w:r>
        <w:rPr>
          <w:rFonts w:ascii="Verdana" w:hAnsi="Verdana"/>
          <w:sz w:val="20"/>
          <w:szCs w:val="20"/>
        </w:rPr>
        <w:t>PC: Participant Company</w:t>
      </w:r>
    </w:p>
    <w:p w:rsidR="00A0355A" w:rsidRDefault="00A0355A" w:rsidP="00A0355A">
      <w:pPr>
        <w:pStyle w:val="ListParagraph"/>
        <w:ind w:firstLine="720"/>
        <w:jc w:val="both"/>
        <w:rPr>
          <w:rFonts w:ascii="Verdana" w:hAnsi="Verdana"/>
          <w:sz w:val="20"/>
          <w:szCs w:val="20"/>
        </w:rPr>
      </w:pPr>
      <w:r>
        <w:rPr>
          <w:rFonts w:ascii="Verdana" w:hAnsi="Verdana"/>
          <w:sz w:val="20"/>
          <w:szCs w:val="20"/>
        </w:rPr>
        <w:t>SP: Sponsor</w:t>
      </w:r>
    </w:p>
    <w:p w:rsidR="00A0355A" w:rsidRDefault="00A0355A" w:rsidP="00A0355A">
      <w:pPr>
        <w:pStyle w:val="ListParagraph"/>
        <w:ind w:firstLine="720"/>
        <w:jc w:val="both"/>
        <w:rPr>
          <w:rFonts w:ascii="Verdana" w:hAnsi="Verdana"/>
          <w:sz w:val="20"/>
          <w:szCs w:val="20"/>
        </w:rPr>
      </w:pPr>
      <w:r>
        <w:rPr>
          <w:rFonts w:ascii="Verdana" w:hAnsi="Verdana"/>
          <w:sz w:val="20"/>
          <w:szCs w:val="20"/>
        </w:rPr>
        <w:t>IA: Investment Advisor</w:t>
      </w:r>
    </w:p>
    <w:p w:rsidR="00A0355A" w:rsidRDefault="00A0355A" w:rsidP="00A0355A">
      <w:pPr>
        <w:pStyle w:val="ListParagraph"/>
        <w:ind w:firstLine="720"/>
        <w:jc w:val="both"/>
        <w:rPr>
          <w:rFonts w:ascii="Verdana" w:hAnsi="Verdana"/>
          <w:sz w:val="20"/>
          <w:szCs w:val="20"/>
        </w:rPr>
      </w:pPr>
      <w:r>
        <w:rPr>
          <w:rFonts w:ascii="Verdana" w:hAnsi="Verdana"/>
          <w:sz w:val="20"/>
          <w:szCs w:val="20"/>
        </w:rPr>
        <w:t>LF: Law Firm</w:t>
      </w:r>
    </w:p>
    <w:p w:rsidR="00E35C38" w:rsidRDefault="00E35C38" w:rsidP="00A0355A">
      <w:pPr>
        <w:pStyle w:val="ListParagraph"/>
        <w:ind w:firstLine="720"/>
        <w:jc w:val="both"/>
        <w:rPr>
          <w:rFonts w:ascii="Verdana" w:hAnsi="Verdana"/>
          <w:sz w:val="20"/>
          <w:szCs w:val="20"/>
        </w:rPr>
      </w:pPr>
      <w:r>
        <w:rPr>
          <w:rFonts w:ascii="Verdana" w:hAnsi="Verdana"/>
          <w:sz w:val="20"/>
          <w:szCs w:val="20"/>
        </w:rPr>
        <w:t>AL: All</w:t>
      </w:r>
    </w:p>
    <w:p w:rsidR="00A0355A" w:rsidRDefault="00A0355A" w:rsidP="00A0355A">
      <w:pPr>
        <w:pStyle w:val="ListParagraph"/>
        <w:numPr>
          <w:ilvl w:val="0"/>
          <w:numId w:val="2"/>
        </w:numPr>
        <w:jc w:val="both"/>
        <w:rPr>
          <w:rFonts w:ascii="Verdana" w:hAnsi="Verdana"/>
          <w:sz w:val="20"/>
          <w:szCs w:val="20"/>
        </w:rPr>
      </w:pPr>
      <w:r>
        <w:rPr>
          <w:rFonts w:ascii="Verdana" w:hAnsi="Verdana"/>
          <w:sz w:val="20"/>
          <w:szCs w:val="20"/>
        </w:rPr>
        <w:t>4-5: Type of Document</w:t>
      </w:r>
    </w:p>
    <w:p w:rsidR="00A0355A" w:rsidRDefault="00A0355A" w:rsidP="00A0355A">
      <w:pPr>
        <w:pStyle w:val="ListParagraph"/>
        <w:ind w:left="1440"/>
        <w:jc w:val="both"/>
        <w:rPr>
          <w:rFonts w:ascii="Verdana" w:hAnsi="Verdana"/>
          <w:sz w:val="20"/>
          <w:szCs w:val="20"/>
        </w:rPr>
      </w:pPr>
      <w:r>
        <w:rPr>
          <w:rFonts w:ascii="Verdana" w:hAnsi="Verdana"/>
          <w:sz w:val="20"/>
          <w:szCs w:val="20"/>
        </w:rPr>
        <w:t>GD: GREX Documents</w:t>
      </w:r>
    </w:p>
    <w:p w:rsidR="00A0355A" w:rsidRDefault="00A0355A" w:rsidP="00A0355A">
      <w:pPr>
        <w:pStyle w:val="ListParagraph"/>
        <w:ind w:left="1440"/>
        <w:jc w:val="both"/>
        <w:rPr>
          <w:rFonts w:ascii="Verdana" w:hAnsi="Verdana"/>
          <w:sz w:val="20"/>
          <w:szCs w:val="20"/>
        </w:rPr>
      </w:pPr>
      <w:r>
        <w:rPr>
          <w:rFonts w:ascii="Verdana" w:hAnsi="Verdana"/>
          <w:sz w:val="20"/>
          <w:szCs w:val="20"/>
        </w:rPr>
        <w:t>AG: Agreements</w:t>
      </w:r>
    </w:p>
    <w:p w:rsidR="00A0355A" w:rsidRDefault="00A0355A" w:rsidP="00A0355A">
      <w:pPr>
        <w:pStyle w:val="ListParagraph"/>
        <w:ind w:left="1440"/>
        <w:jc w:val="both"/>
        <w:rPr>
          <w:rFonts w:ascii="Verdana" w:hAnsi="Verdana"/>
          <w:sz w:val="20"/>
          <w:szCs w:val="20"/>
        </w:rPr>
      </w:pPr>
      <w:r>
        <w:rPr>
          <w:rFonts w:ascii="Verdana" w:hAnsi="Verdana"/>
          <w:sz w:val="20"/>
          <w:szCs w:val="20"/>
        </w:rPr>
        <w:t>TP: Templates</w:t>
      </w:r>
    </w:p>
    <w:p w:rsidR="00A0355A" w:rsidRDefault="00A0355A" w:rsidP="00A0355A">
      <w:pPr>
        <w:pStyle w:val="ListParagraph"/>
        <w:ind w:left="1440"/>
        <w:jc w:val="both"/>
        <w:rPr>
          <w:rFonts w:ascii="Verdana" w:hAnsi="Verdana"/>
          <w:sz w:val="20"/>
          <w:szCs w:val="20"/>
        </w:rPr>
      </w:pPr>
      <w:r>
        <w:rPr>
          <w:rFonts w:ascii="Verdana" w:hAnsi="Verdana"/>
          <w:sz w:val="20"/>
          <w:szCs w:val="20"/>
        </w:rPr>
        <w:t>CL: Checklist</w:t>
      </w:r>
    </w:p>
    <w:p w:rsidR="00A0355A" w:rsidRDefault="00A0355A" w:rsidP="00A0355A">
      <w:pPr>
        <w:pStyle w:val="ListParagraph"/>
        <w:ind w:left="1440"/>
        <w:jc w:val="both"/>
        <w:rPr>
          <w:rFonts w:ascii="Verdana" w:hAnsi="Verdana"/>
          <w:sz w:val="20"/>
          <w:szCs w:val="20"/>
        </w:rPr>
      </w:pPr>
      <w:r>
        <w:rPr>
          <w:rFonts w:ascii="Verdana" w:hAnsi="Verdana"/>
          <w:sz w:val="20"/>
          <w:szCs w:val="20"/>
        </w:rPr>
        <w:t>RL: Relevant Laws</w:t>
      </w:r>
    </w:p>
    <w:p w:rsidR="00A0355A" w:rsidRDefault="00E07062" w:rsidP="00A0355A">
      <w:pPr>
        <w:pStyle w:val="ListParagraph"/>
        <w:ind w:left="1440"/>
        <w:jc w:val="both"/>
        <w:rPr>
          <w:rFonts w:ascii="Verdana" w:hAnsi="Verdana"/>
          <w:sz w:val="20"/>
          <w:szCs w:val="20"/>
        </w:rPr>
      </w:pPr>
      <w:r>
        <w:rPr>
          <w:rFonts w:ascii="Verdana" w:hAnsi="Verdana"/>
          <w:sz w:val="20"/>
          <w:szCs w:val="20"/>
        </w:rPr>
        <w:t>KB</w:t>
      </w:r>
      <w:r w:rsidR="00A0355A">
        <w:rPr>
          <w:rFonts w:ascii="Verdana" w:hAnsi="Verdana"/>
          <w:sz w:val="20"/>
          <w:szCs w:val="20"/>
        </w:rPr>
        <w:t xml:space="preserve">: </w:t>
      </w:r>
      <w:r>
        <w:rPr>
          <w:rFonts w:ascii="Verdana" w:hAnsi="Verdana"/>
          <w:sz w:val="20"/>
          <w:szCs w:val="20"/>
        </w:rPr>
        <w:t>Knowledge Base</w:t>
      </w:r>
    </w:p>
    <w:p w:rsidR="00A0355A" w:rsidRDefault="00A0355A" w:rsidP="00A0355A">
      <w:pPr>
        <w:pStyle w:val="ListParagraph"/>
        <w:ind w:left="1440"/>
        <w:jc w:val="both"/>
        <w:rPr>
          <w:rFonts w:ascii="Verdana" w:hAnsi="Verdana"/>
          <w:sz w:val="20"/>
          <w:szCs w:val="20"/>
        </w:rPr>
      </w:pPr>
      <w:r>
        <w:rPr>
          <w:rFonts w:ascii="Verdana" w:hAnsi="Verdana"/>
          <w:sz w:val="20"/>
          <w:szCs w:val="20"/>
        </w:rPr>
        <w:t>TU: Tutorials</w:t>
      </w:r>
    </w:p>
    <w:p w:rsidR="00A0355A" w:rsidRDefault="00A0355A" w:rsidP="00A0355A">
      <w:pPr>
        <w:pStyle w:val="ListParagraph"/>
        <w:ind w:left="1440"/>
        <w:jc w:val="both"/>
        <w:rPr>
          <w:rFonts w:ascii="Verdana" w:hAnsi="Verdana"/>
          <w:sz w:val="20"/>
          <w:szCs w:val="20"/>
        </w:rPr>
      </w:pPr>
      <w:r>
        <w:rPr>
          <w:rFonts w:ascii="Verdana" w:hAnsi="Verdana"/>
          <w:sz w:val="20"/>
          <w:szCs w:val="20"/>
        </w:rPr>
        <w:t>GR: Grievances</w:t>
      </w:r>
    </w:p>
    <w:p w:rsidR="00A0355A" w:rsidRDefault="00AA5136" w:rsidP="00A0355A">
      <w:pPr>
        <w:pStyle w:val="ListParagraph"/>
        <w:ind w:left="1440"/>
        <w:jc w:val="both"/>
        <w:rPr>
          <w:rFonts w:ascii="Verdana" w:hAnsi="Verdana"/>
          <w:sz w:val="20"/>
          <w:szCs w:val="20"/>
        </w:rPr>
      </w:pPr>
      <w:r>
        <w:rPr>
          <w:rFonts w:ascii="Verdana" w:hAnsi="Verdana"/>
          <w:sz w:val="20"/>
          <w:szCs w:val="20"/>
        </w:rPr>
        <w:t>FQ: FAQs</w:t>
      </w:r>
    </w:p>
    <w:p w:rsidR="00AA5136" w:rsidRDefault="00AA5136" w:rsidP="00A0355A">
      <w:pPr>
        <w:pStyle w:val="ListParagraph"/>
        <w:ind w:left="1440"/>
        <w:jc w:val="both"/>
        <w:rPr>
          <w:rFonts w:ascii="Verdana" w:hAnsi="Verdana"/>
          <w:sz w:val="20"/>
          <w:szCs w:val="20"/>
        </w:rPr>
      </w:pPr>
      <w:r>
        <w:rPr>
          <w:rFonts w:ascii="Verdana" w:hAnsi="Verdana"/>
          <w:sz w:val="20"/>
          <w:szCs w:val="20"/>
        </w:rPr>
        <w:t>SL: Sponsor List</w:t>
      </w:r>
    </w:p>
    <w:p w:rsidR="00024057" w:rsidRDefault="00024057" w:rsidP="00024057">
      <w:pPr>
        <w:pStyle w:val="ListParagraph"/>
        <w:numPr>
          <w:ilvl w:val="0"/>
          <w:numId w:val="2"/>
        </w:numPr>
        <w:jc w:val="both"/>
        <w:rPr>
          <w:rFonts w:ascii="Verdana" w:hAnsi="Verdana"/>
          <w:sz w:val="20"/>
          <w:szCs w:val="20"/>
        </w:rPr>
      </w:pPr>
      <w:r>
        <w:rPr>
          <w:rFonts w:ascii="Verdana" w:hAnsi="Verdana"/>
          <w:sz w:val="20"/>
          <w:szCs w:val="20"/>
        </w:rPr>
        <w:t>6-7: Numbering of documents</w:t>
      </w:r>
    </w:p>
    <w:p w:rsidR="00024057" w:rsidRDefault="00024057" w:rsidP="00024057">
      <w:pPr>
        <w:pStyle w:val="ListParagraph"/>
        <w:numPr>
          <w:ilvl w:val="0"/>
          <w:numId w:val="2"/>
        </w:numPr>
        <w:jc w:val="both"/>
        <w:rPr>
          <w:rFonts w:ascii="Verdana" w:hAnsi="Verdana"/>
          <w:sz w:val="20"/>
          <w:szCs w:val="20"/>
        </w:rPr>
      </w:pPr>
      <w:r>
        <w:rPr>
          <w:rFonts w:ascii="Verdana" w:hAnsi="Verdana"/>
          <w:sz w:val="20"/>
          <w:szCs w:val="20"/>
        </w:rPr>
        <w:t>Last after a dot is version [v.01/ v.01.1]</w:t>
      </w:r>
    </w:p>
    <w:p w:rsidR="00C000A7" w:rsidRDefault="00C000A7" w:rsidP="00C000A7">
      <w:pPr>
        <w:jc w:val="both"/>
        <w:rPr>
          <w:rFonts w:ascii="Verdana" w:hAnsi="Verdana"/>
          <w:sz w:val="20"/>
          <w:szCs w:val="20"/>
        </w:rPr>
      </w:pPr>
    </w:p>
    <w:p w:rsidR="00C000A7" w:rsidRPr="00C000A7" w:rsidRDefault="00C000A7" w:rsidP="00C000A7">
      <w:pPr>
        <w:jc w:val="both"/>
        <w:rPr>
          <w:rFonts w:ascii="Verdana" w:hAnsi="Verdana"/>
          <w:sz w:val="20"/>
          <w:szCs w:val="20"/>
        </w:rPr>
      </w:pPr>
      <w:proofErr w:type="gramStart"/>
      <w:r>
        <w:rPr>
          <w:rFonts w:ascii="Verdana" w:hAnsi="Verdana"/>
          <w:sz w:val="20"/>
          <w:szCs w:val="20"/>
        </w:rPr>
        <w:t>oooooooooooooooooooooooooooooooooooooooooooooooooooooooooooooooooooooooooo</w:t>
      </w:r>
      <w:proofErr w:type="gramEnd"/>
    </w:p>
    <w:p w:rsidR="00A0355A" w:rsidRDefault="00B127F4" w:rsidP="002C5741">
      <w:pPr>
        <w:jc w:val="both"/>
        <w:rPr>
          <w:rFonts w:ascii="Verdana" w:hAnsi="Verdana"/>
          <w:sz w:val="20"/>
          <w:szCs w:val="20"/>
        </w:rPr>
      </w:pPr>
      <w:r>
        <w:rPr>
          <w:rFonts w:ascii="Verdana" w:hAnsi="Verdana"/>
          <w:sz w:val="20"/>
          <w:szCs w:val="20"/>
        </w:rPr>
        <w:t>BRIE</w:t>
      </w:r>
      <w:r w:rsidR="002C5741">
        <w:rPr>
          <w:rFonts w:ascii="Verdana" w:hAnsi="Verdana"/>
          <w:sz w:val="20"/>
          <w:szCs w:val="20"/>
        </w:rPr>
        <w:t>F SUMMARY:</w:t>
      </w:r>
    </w:p>
    <w:p w:rsidR="0031056F" w:rsidRDefault="0031056F" w:rsidP="002C5741">
      <w:pPr>
        <w:jc w:val="both"/>
        <w:rPr>
          <w:rFonts w:ascii="Verdana" w:hAnsi="Verdana"/>
          <w:sz w:val="20"/>
          <w:szCs w:val="20"/>
        </w:rPr>
      </w:pPr>
      <w:r>
        <w:rPr>
          <w:rFonts w:ascii="Verdana" w:hAnsi="Verdana"/>
          <w:sz w:val="20"/>
          <w:szCs w:val="20"/>
        </w:rPr>
        <w:t xml:space="preserve">Legal: This Section is about all the Legal documentation and knowledge </w:t>
      </w:r>
      <w:r w:rsidR="00B127F4">
        <w:rPr>
          <w:rFonts w:ascii="Verdana" w:hAnsi="Verdana"/>
          <w:sz w:val="20"/>
          <w:szCs w:val="20"/>
        </w:rPr>
        <w:t>relevant to GREX Platform and its operations</w:t>
      </w:r>
    </w:p>
    <w:p w:rsidR="0031056F" w:rsidRDefault="00693719" w:rsidP="002C5741">
      <w:pPr>
        <w:jc w:val="both"/>
        <w:rPr>
          <w:rFonts w:ascii="Verdana" w:hAnsi="Verdana"/>
          <w:sz w:val="20"/>
          <w:szCs w:val="20"/>
        </w:rPr>
      </w:pPr>
      <w:r>
        <w:rPr>
          <w:rFonts w:ascii="Verdana" w:hAnsi="Verdana"/>
          <w:sz w:val="20"/>
          <w:szCs w:val="20"/>
        </w:rPr>
        <w:t xml:space="preserve">GREX Documents: These are the documents that all members and participants should know before joining GREX Platform as they </w:t>
      </w:r>
      <w:r w:rsidR="00FD6EE7">
        <w:rPr>
          <w:rFonts w:ascii="Verdana" w:hAnsi="Verdana"/>
          <w:sz w:val="20"/>
          <w:szCs w:val="20"/>
        </w:rPr>
        <w:t>are</w:t>
      </w:r>
      <w:r>
        <w:rPr>
          <w:rFonts w:ascii="Verdana" w:hAnsi="Verdana"/>
          <w:sz w:val="20"/>
          <w:szCs w:val="20"/>
        </w:rPr>
        <w:t xml:space="preserve"> </w:t>
      </w:r>
      <w:r w:rsidR="00FD6EE7">
        <w:rPr>
          <w:rFonts w:ascii="Verdana" w:hAnsi="Verdana"/>
          <w:sz w:val="20"/>
          <w:szCs w:val="20"/>
        </w:rPr>
        <w:t>binding documents.</w:t>
      </w:r>
    </w:p>
    <w:p w:rsidR="002C5741" w:rsidRDefault="002C5741" w:rsidP="002C5741">
      <w:pPr>
        <w:jc w:val="both"/>
        <w:rPr>
          <w:rFonts w:ascii="Verdana" w:hAnsi="Verdana"/>
          <w:sz w:val="20"/>
          <w:szCs w:val="20"/>
        </w:rPr>
      </w:pPr>
      <w:r>
        <w:rPr>
          <w:rFonts w:ascii="Verdana" w:hAnsi="Verdana"/>
          <w:sz w:val="20"/>
          <w:szCs w:val="20"/>
        </w:rPr>
        <w:lastRenderedPageBreak/>
        <w:t>GREX Bye-Laws: GREX Bye-Law is the supreme document of GREX Platform and an abiding instrument which defines the vision, objective and broad framework by which GREX Platform and its larger ecosystem will be governed and operated.</w:t>
      </w:r>
    </w:p>
    <w:p w:rsidR="002C5741" w:rsidRDefault="002C5741" w:rsidP="002C5741">
      <w:pPr>
        <w:jc w:val="both"/>
        <w:rPr>
          <w:rFonts w:ascii="Verdana" w:hAnsi="Verdana"/>
          <w:sz w:val="20"/>
          <w:szCs w:val="20"/>
        </w:rPr>
      </w:pPr>
      <w:r>
        <w:rPr>
          <w:rFonts w:ascii="Verdana" w:hAnsi="Verdana"/>
          <w:sz w:val="20"/>
          <w:szCs w:val="20"/>
        </w:rPr>
        <w:t xml:space="preserve">GREX Guiding Principles: GREX Guiding Principles </w:t>
      </w:r>
      <w:r w:rsidR="00C718E0">
        <w:rPr>
          <w:rFonts w:ascii="Verdana" w:hAnsi="Verdana"/>
          <w:sz w:val="20"/>
          <w:szCs w:val="20"/>
        </w:rPr>
        <w:t>define the code of conduct for GREX and its market which includes international principles of good faith and fair dealing with a purpose to promote ethical conduct, good practices and transparency.</w:t>
      </w:r>
    </w:p>
    <w:p w:rsidR="00C718E0" w:rsidRDefault="00C718E0" w:rsidP="002C5741">
      <w:pPr>
        <w:jc w:val="both"/>
        <w:rPr>
          <w:rFonts w:ascii="Verdana" w:hAnsi="Verdana"/>
          <w:sz w:val="20"/>
          <w:szCs w:val="20"/>
        </w:rPr>
      </w:pPr>
      <w:r>
        <w:rPr>
          <w:rFonts w:ascii="Verdana" w:hAnsi="Verdana"/>
          <w:sz w:val="20"/>
          <w:szCs w:val="20"/>
        </w:rPr>
        <w:t>GREX Rules/Regulations: GREX Rules/Regulations are fra</w:t>
      </w:r>
      <w:r w:rsidR="008E4661">
        <w:rPr>
          <w:rFonts w:ascii="Verdana" w:hAnsi="Verdana"/>
          <w:sz w:val="20"/>
          <w:szCs w:val="20"/>
        </w:rPr>
        <w:t>med by the Governing Council, an independent body of experienced and qualified persons as per Bye-Laws, to regulate the market operations of GREX Platform.</w:t>
      </w:r>
    </w:p>
    <w:p w:rsidR="00C46B8F" w:rsidRDefault="00C46B8F" w:rsidP="002C5741">
      <w:pPr>
        <w:jc w:val="both"/>
        <w:rPr>
          <w:rFonts w:ascii="Verdana" w:hAnsi="Verdana"/>
          <w:sz w:val="20"/>
          <w:szCs w:val="20"/>
        </w:rPr>
      </w:pPr>
      <w:r>
        <w:rPr>
          <w:rFonts w:ascii="Verdana" w:hAnsi="Verdana"/>
          <w:sz w:val="20"/>
          <w:szCs w:val="20"/>
        </w:rPr>
        <w:t>GREX Governing Council Resolutions: These are the binding decisions passed with simple majority in the meetings of Governing Council for the market operations of GREX Platform.</w:t>
      </w:r>
    </w:p>
    <w:p w:rsidR="00907E13" w:rsidRDefault="00907E13" w:rsidP="002C5741">
      <w:pPr>
        <w:jc w:val="both"/>
        <w:rPr>
          <w:rFonts w:ascii="Verdana" w:hAnsi="Verdana"/>
          <w:sz w:val="20"/>
          <w:szCs w:val="20"/>
        </w:rPr>
      </w:pPr>
      <w:r>
        <w:rPr>
          <w:rFonts w:ascii="Verdana" w:hAnsi="Verdana"/>
          <w:sz w:val="20"/>
          <w:szCs w:val="20"/>
        </w:rPr>
        <w:t>Agreements: This Section contains all legal Agreements that any member/participant shall be required to execute to get associated with GREX Platform.</w:t>
      </w:r>
    </w:p>
    <w:p w:rsidR="00CC630C" w:rsidRDefault="00CC630C" w:rsidP="002C5741">
      <w:pPr>
        <w:jc w:val="both"/>
        <w:rPr>
          <w:rFonts w:ascii="Verdana" w:hAnsi="Verdana"/>
          <w:sz w:val="20"/>
          <w:szCs w:val="20"/>
        </w:rPr>
      </w:pPr>
      <w:r>
        <w:rPr>
          <w:rFonts w:ascii="Verdana" w:hAnsi="Verdana"/>
          <w:sz w:val="20"/>
          <w:szCs w:val="20"/>
        </w:rPr>
        <w:t>Investor-User Agreement: This is an Agreement which is to be executed by the resident or non-resident private Investors who have registered themselves on GREX Platform.</w:t>
      </w:r>
    </w:p>
    <w:p w:rsidR="00CC630C" w:rsidRDefault="00CC630C" w:rsidP="002C5741">
      <w:pPr>
        <w:jc w:val="both"/>
        <w:rPr>
          <w:rFonts w:ascii="Verdana" w:hAnsi="Verdana"/>
          <w:sz w:val="20"/>
          <w:szCs w:val="20"/>
        </w:rPr>
      </w:pPr>
      <w:r>
        <w:rPr>
          <w:rFonts w:ascii="Verdana" w:hAnsi="Verdana"/>
          <w:sz w:val="20"/>
          <w:szCs w:val="20"/>
        </w:rPr>
        <w:t>Participant Company Agreement: This is an Agreement which is to be executed by the</w:t>
      </w:r>
      <w:r w:rsidR="007402C3">
        <w:rPr>
          <w:rFonts w:ascii="Verdana" w:hAnsi="Verdana"/>
          <w:sz w:val="20"/>
          <w:szCs w:val="20"/>
        </w:rPr>
        <w:t xml:space="preserve"> </w:t>
      </w:r>
      <w:r w:rsidR="007402C3" w:rsidRPr="00E07062">
        <w:rPr>
          <w:rFonts w:ascii="Verdana" w:hAnsi="Verdana"/>
          <w:sz w:val="20"/>
          <w:szCs w:val="20"/>
        </w:rPr>
        <w:t xml:space="preserve">resident </w:t>
      </w:r>
      <w:r w:rsidR="00E07062" w:rsidRPr="00E07062">
        <w:rPr>
          <w:rFonts w:ascii="Verdana" w:hAnsi="Verdana"/>
          <w:sz w:val="20"/>
          <w:szCs w:val="20"/>
        </w:rPr>
        <w:t xml:space="preserve">unlisted </w:t>
      </w:r>
      <w:r w:rsidR="007402C3">
        <w:rPr>
          <w:rFonts w:ascii="Verdana" w:hAnsi="Verdana"/>
          <w:sz w:val="20"/>
          <w:szCs w:val="20"/>
        </w:rPr>
        <w:t>Companies which</w:t>
      </w:r>
      <w:r>
        <w:rPr>
          <w:rFonts w:ascii="Verdana" w:hAnsi="Verdana"/>
          <w:sz w:val="20"/>
          <w:szCs w:val="20"/>
        </w:rPr>
        <w:t xml:space="preserve"> get registered on GREX Platform.</w:t>
      </w:r>
    </w:p>
    <w:p w:rsidR="00CC630C" w:rsidRDefault="00CC630C" w:rsidP="002C5741">
      <w:pPr>
        <w:jc w:val="both"/>
        <w:rPr>
          <w:rFonts w:ascii="Verdana" w:hAnsi="Verdana"/>
          <w:sz w:val="20"/>
          <w:szCs w:val="20"/>
        </w:rPr>
      </w:pPr>
      <w:r>
        <w:rPr>
          <w:rFonts w:ascii="Verdana" w:hAnsi="Verdana"/>
          <w:sz w:val="20"/>
          <w:szCs w:val="20"/>
        </w:rPr>
        <w:t xml:space="preserve">Sponsor Agreement: This is an Agreement which is to be executed by the </w:t>
      </w:r>
      <w:r w:rsidR="0016404A">
        <w:rPr>
          <w:rFonts w:ascii="Verdana" w:hAnsi="Verdana"/>
          <w:sz w:val="20"/>
          <w:szCs w:val="20"/>
        </w:rPr>
        <w:t>Sponsor</w:t>
      </w:r>
      <w:r w:rsidR="007402C3">
        <w:rPr>
          <w:rFonts w:ascii="Verdana" w:hAnsi="Verdana"/>
          <w:sz w:val="20"/>
          <w:szCs w:val="20"/>
        </w:rPr>
        <w:t>s</w:t>
      </w:r>
      <w:r w:rsidR="0016404A">
        <w:rPr>
          <w:rFonts w:ascii="Verdana" w:hAnsi="Verdana"/>
          <w:sz w:val="20"/>
          <w:szCs w:val="20"/>
        </w:rPr>
        <w:t xml:space="preserve"> registering on GREX Platform, </w:t>
      </w:r>
      <w:r w:rsidR="007402C3">
        <w:rPr>
          <w:rFonts w:ascii="Verdana" w:hAnsi="Verdana"/>
          <w:sz w:val="20"/>
          <w:szCs w:val="20"/>
        </w:rPr>
        <w:t>which are</w:t>
      </w:r>
      <w:r w:rsidR="0016404A">
        <w:rPr>
          <w:rFonts w:ascii="Verdana" w:hAnsi="Verdana"/>
          <w:sz w:val="20"/>
          <w:szCs w:val="20"/>
        </w:rPr>
        <w:t xml:space="preserve"> body corporate</w:t>
      </w:r>
      <w:r w:rsidR="007402C3">
        <w:rPr>
          <w:rFonts w:ascii="Verdana" w:hAnsi="Verdana"/>
          <w:sz w:val="20"/>
          <w:szCs w:val="20"/>
        </w:rPr>
        <w:t>s</w:t>
      </w:r>
      <w:r w:rsidR="0016404A">
        <w:rPr>
          <w:rFonts w:ascii="Verdana" w:hAnsi="Verdana"/>
          <w:sz w:val="20"/>
          <w:szCs w:val="20"/>
        </w:rPr>
        <w:t xml:space="preserve"> </w:t>
      </w:r>
      <w:r w:rsidR="007402C3">
        <w:rPr>
          <w:rFonts w:ascii="Verdana" w:hAnsi="Verdana"/>
          <w:sz w:val="20"/>
          <w:szCs w:val="20"/>
        </w:rPr>
        <w:t>and</w:t>
      </w:r>
      <w:r w:rsidR="0016404A">
        <w:rPr>
          <w:rFonts w:ascii="Verdana" w:hAnsi="Verdana"/>
          <w:sz w:val="20"/>
          <w:szCs w:val="20"/>
        </w:rPr>
        <w:t xml:space="preserve"> independent financial services institution</w:t>
      </w:r>
      <w:r w:rsidR="007402C3">
        <w:rPr>
          <w:rFonts w:ascii="Verdana" w:hAnsi="Verdana"/>
          <w:sz w:val="20"/>
          <w:szCs w:val="20"/>
        </w:rPr>
        <w:t>s</w:t>
      </w:r>
      <w:r w:rsidR="0016404A">
        <w:rPr>
          <w:rFonts w:ascii="Verdana" w:hAnsi="Verdana"/>
          <w:sz w:val="20"/>
          <w:szCs w:val="20"/>
        </w:rPr>
        <w:t xml:space="preserve"> approved by GREX to </w:t>
      </w:r>
      <w:r w:rsidR="00B127F4">
        <w:rPr>
          <w:rFonts w:ascii="Verdana" w:hAnsi="Verdana"/>
          <w:sz w:val="20"/>
          <w:szCs w:val="20"/>
        </w:rPr>
        <w:t xml:space="preserve">mentor and </w:t>
      </w:r>
      <w:r w:rsidR="0016404A">
        <w:rPr>
          <w:rFonts w:ascii="Verdana" w:hAnsi="Verdana"/>
          <w:sz w:val="20"/>
          <w:szCs w:val="20"/>
        </w:rPr>
        <w:t>supervise the Participant Companies.</w:t>
      </w:r>
    </w:p>
    <w:p w:rsidR="0016404A" w:rsidRDefault="0016404A" w:rsidP="002C5741">
      <w:pPr>
        <w:jc w:val="both"/>
        <w:rPr>
          <w:rFonts w:ascii="Verdana" w:hAnsi="Verdana"/>
          <w:sz w:val="20"/>
          <w:szCs w:val="20"/>
        </w:rPr>
      </w:pPr>
      <w:r>
        <w:rPr>
          <w:rFonts w:ascii="Verdana" w:hAnsi="Verdana"/>
          <w:sz w:val="20"/>
          <w:szCs w:val="20"/>
        </w:rPr>
        <w:t>Investment Advisor Agreement: This is an Agreement which is to be executed by the Investment Advisor</w:t>
      </w:r>
      <w:r w:rsidR="007402C3">
        <w:rPr>
          <w:rFonts w:ascii="Verdana" w:hAnsi="Verdana"/>
          <w:sz w:val="20"/>
          <w:szCs w:val="20"/>
        </w:rPr>
        <w:t>s</w:t>
      </w:r>
      <w:r w:rsidR="00227303">
        <w:rPr>
          <w:rFonts w:ascii="Verdana" w:hAnsi="Verdana"/>
          <w:sz w:val="20"/>
          <w:szCs w:val="20"/>
        </w:rPr>
        <w:t xml:space="preserve"> associating with GREX</w:t>
      </w:r>
      <w:r w:rsidR="00277031">
        <w:rPr>
          <w:rFonts w:ascii="Verdana" w:hAnsi="Verdana"/>
          <w:sz w:val="20"/>
          <w:szCs w:val="20"/>
        </w:rPr>
        <w:t>, which are body corporate or individuals</w:t>
      </w:r>
      <w:r w:rsidR="007402C3">
        <w:rPr>
          <w:rFonts w:ascii="Verdana" w:hAnsi="Verdana"/>
          <w:sz w:val="20"/>
          <w:szCs w:val="20"/>
        </w:rPr>
        <w:t xml:space="preserve"> </w:t>
      </w:r>
      <w:r>
        <w:rPr>
          <w:rFonts w:ascii="Verdana" w:hAnsi="Verdana"/>
          <w:sz w:val="20"/>
          <w:szCs w:val="20"/>
        </w:rPr>
        <w:t>engaged in the business of providing investment advice to Investor-Users.</w:t>
      </w:r>
    </w:p>
    <w:p w:rsidR="007402C3" w:rsidRDefault="007402C3" w:rsidP="002C5741">
      <w:pPr>
        <w:jc w:val="both"/>
        <w:rPr>
          <w:rFonts w:ascii="Verdana" w:hAnsi="Verdana"/>
          <w:sz w:val="20"/>
          <w:szCs w:val="20"/>
        </w:rPr>
      </w:pPr>
      <w:r>
        <w:rPr>
          <w:rFonts w:ascii="Verdana" w:hAnsi="Verdana"/>
          <w:sz w:val="20"/>
          <w:szCs w:val="20"/>
        </w:rPr>
        <w:t>Law Firm Agreement: This is an Agreement which is to be executed by the Law Firms</w:t>
      </w:r>
      <w:r w:rsidR="00227303">
        <w:rPr>
          <w:rFonts w:ascii="Verdana" w:hAnsi="Verdana"/>
          <w:sz w:val="20"/>
          <w:szCs w:val="20"/>
        </w:rPr>
        <w:t xml:space="preserve"> associating with GREX,</w:t>
      </w:r>
      <w:r>
        <w:rPr>
          <w:rFonts w:ascii="Verdana" w:hAnsi="Verdana"/>
          <w:sz w:val="20"/>
          <w:szCs w:val="20"/>
        </w:rPr>
        <w:t xml:space="preserve"> which are engaged in </w:t>
      </w:r>
      <w:r w:rsidR="00277031">
        <w:rPr>
          <w:rFonts w:ascii="Verdana" w:hAnsi="Verdana"/>
          <w:sz w:val="20"/>
          <w:szCs w:val="20"/>
        </w:rPr>
        <w:t>the business of providing</w:t>
      </w:r>
      <w:r w:rsidR="00227303">
        <w:rPr>
          <w:rFonts w:ascii="Verdana" w:hAnsi="Verdana"/>
          <w:sz w:val="20"/>
          <w:szCs w:val="20"/>
        </w:rPr>
        <w:t xml:space="preserve"> legal services to Participant Companies.</w:t>
      </w:r>
    </w:p>
    <w:p w:rsidR="003A4EF5" w:rsidRDefault="003A4EF5" w:rsidP="002C5741">
      <w:pPr>
        <w:jc w:val="both"/>
        <w:rPr>
          <w:rFonts w:ascii="Verdana" w:hAnsi="Verdana"/>
          <w:sz w:val="20"/>
          <w:szCs w:val="20"/>
        </w:rPr>
      </w:pPr>
      <w:r>
        <w:rPr>
          <w:rFonts w:ascii="Verdana" w:hAnsi="Verdana"/>
          <w:sz w:val="20"/>
          <w:szCs w:val="20"/>
        </w:rPr>
        <w:t xml:space="preserve">Templates/Checklists: This Section </w:t>
      </w:r>
      <w:r w:rsidR="001744EA">
        <w:rPr>
          <w:rFonts w:ascii="Verdana" w:hAnsi="Verdana"/>
          <w:sz w:val="20"/>
          <w:szCs w:val="20"/>
        </w:rPr>
        <w:t>provides</w:t>
      </w:r>
      <w:r>
        <w:rPr>
          <w:rFonts w:ascii="Verdana" w:hAnsi="Verdana"/>
          <w:sz w:val="20"/>
          <w:szCs w:val="20"/>
        </w:rPr>
        <w:t xml:space="preserve"> templates </w:t>
      </w:r>
      <w:r w:rsidR="001744EA">
        <w:rPr>
          <w:rFonts w:ascii="Verdana" w:hAnsi="Verdana"/>
          <w:sz w:val="20"/>
          <w:szCs w:val="20"/>
        </w:rPr>
        <w:t>and checklists for all members/participants that are required when being registered on GREX Platform and for further</w:t>
      </w:r>
      <w:r w:rsidR="00915A1A">
        <w:rPr>
          <w:rFonts w:ascii="Verdana" w:hAnsi="Verdana"/>
          <w:sz w:val="20"/>
          <w:szCs w:val="20"/>
        </w:rPr>
        <w:t xml:space="preserve"> continuance.</w:t>
      </w:r>
    </w:p>
    <w:p w:rsidR="00C46B8F" w:rsidRDefault="00A36A59" w:rsidP="002C5741">
      <w:pPr>
        <w:jc w:val="both"/>
        <w:rPr>
          <w:rFonts w:ascii="Verdana" w:hAnsi="Verdana"/>
          <w:sz w:val="20"/>
          <w:szCs w:val="20"/>
        </w:rPr>
      </w:pPr>
      <w:r>
        <w:rPr>
          <w:rFonts w:ascii="Verdana" w:hAnsi="Verdana"/>
          <w:sz w:val="20"/>
          <w:szCs w:val="20"/>
        </w:rPr>
        <w:t>Investor On-Boarding and Transaction Readiness: Investor-User …………………………………….</w:t>
      </w:r>
    </w:p>
    <w:p w:rsidR="00A36A59" w:rsidRDefault="0027570C" w:rsidP="002C5741">
      <w:pPr>
        <w:jc w:val="both"/>
        <w:rPr>
          <w:rFonts w:ascii="Verdana" w:hAnsi="Verdana"/>
          <w:sz w:val="20"/>
          <w:szCs w:val="20"/>
        </w:rPr>
      </w:pPr>
      <w:r>
        <w:rPr>
          <w:rFonts w:ascii="Verdana" w:hAnsi="Verdana"/>
          <w:sz w:val="20"/>
          <w:szCs w:val="20"/>
        </w:rPr>
        <w:t xml:space="preserve">Participant </w:t>
      </w:r>
      <w:r w:rsidRPr="008D41D3">
        <w:rPr>
          <w:rFonts w:ascii="Verdana" w:hAnsi="Verdana"/>
          <w:sz w:val="20"/>
          <w:szCs w:val="20"/>
        </w:rPr>
        <w:t>Company BR to join GREX Platform</w:t>
      </w:r>
      <w:r w:rsidR="00A36A59">
        <w:rPr>
          <w:rFonts w:ascii="Verdana" w:hAnsi="Verdana"/>
          <w:sz w:val="20"/>
          <w:szCs w:val="20"/>
        </w:rPr>
        <w:t xml:space="preserve">: </w:t>
      </w:r>
      <w:r w:rsidR="003E5220">
        <w:rPr>
          <w:rFonts w:ascii="Verdana" w:hAnsi="Verdana"/>
          <w:sz w:val="20"/>
          <w:szCs w:val="20"/>
        </w:rPr>
        <w:t>This</w:t>
      </w:r>
      <w:r w:rsidR="0031056F">
        <w:rPr>
          <w:rFonts w:ascii="Verdana" w:hAnsi="Verdana"/>
          <w:sz w:val="20"/>
          <w:szCs w:val="20"/>
        </w:rPr>
        <w:t xml:space="preserve"> </w:t>
      </w:r>
      <w:r w:rsidR="003E5220">
        <w:rPr>
          <w:rFonts w:ascii="Verdana" w:hAnsi="Verdana"/>
          <w:sz w:val="20"/>
          <w:szCs w:val="20"/>
        </w:rPr>
        <w:t>is</w:t>
      </w:r>
      <w:r w:rsidR="008D67AC">
        <w:rPr>
          <w:rFonts w:ascii="Verdana" w:hAnsi="Verdana"/>
          <w:sz w:val="20"/>
          <w:szCs w:val="20"/>
        </w:rPr>
        <w:t xml:space="preserve"> the</w:t>
      </w:r>
      <w:r w:rsidR="0031056F">
        <w:rPr>
          <w:rFonts w:ascii="Verdana" w:hAnsi="Verdana"/>
          <w:sz w:val="20"/>
          <w:szCs w:val="20"/>
        </w:rPr>
        <w:t xml:space="preserve"> </w:t>
      </w:r>
      <w:r w:rsidR="003E5220">
        <w:rPr>
          <w:rFonts w:ascii="Verdana" w:hAnsi="Verdana"/>
          <w:sz w:val="20"/>
          <w:szCs w:val="20"/>
        </w:rPr>
        <w:t>approval</w:t>
      </w:r>
      <w:r w:rsidR="008D67AC">
        <w:rPr>
          <w:rFonts w:ascii="Verdana" w:hAnsi="Verdana"/>
          <w:sz w:val="20"/>
          <w:szCs w:val="20"/>
        </w:rPr>
        <w:t xml:space="preserve"> required by the Participant Company from its </w:t>
      </w:r>
      <w:r w:rsidR="0031056F">
        <w:rPr>
          <w:rFonts w:ascii="Verdana" w:hAnsi="Verdana"/>
          <w:sz w:val="20"/>
          <w:szCs w:val="20"/>
        </w:rPr>
        <w:t xml:space="preserve">Board </w:t>
      </w:r>
      <w:r w:rsidR="008D67AC">
        <w:rPr>
          <w:rFonts w:ascii="Verdana" w:hAnsi="Verdana"/>
          <w:sz w:val="20"/>
          <w:szCs w:val="20"/>
        </w:rPr>
        <w:t>of Directors</w:t>
      </w:r>
      <w:r w:rsidR="003E5220">
        <w:rPr>
          <w:rFonts w:ascii="Verdana" w:hAnsi="Verdana"/>
          <w:sz w:val="20"/>
          <w:szCs w:val="20"/>
        </w:rPr>
        <w:t xml:space="preserve"> in Board Meeting</w:t>
      </w:r>
      <w:r w:rsidR="00513718">
        <w:rPr>
          <w:rFonts w:ascii="Verdana" w:hAnsi="Verdana"/>
          <w:sz w:val="20"/>
          <w:szCs w:val="20"/>
        </w:rPr>
        <w:t xml:space="preserve"> for joining GREX Platform, which is in the form of resolution</w:t>
      </w:r>
      <w:r w:rsidR="00FA2D25">
        <w:rPr>
          <w:rFonts w:ascii="Verdana" w:hAnsi="Verdana"/>
          <w:sz w:val="20"/>
          <w:szCs w:val="20"/>
        </w:rPr>
        <w:t>.</w:t>
      </w:r>
    </w:p>
    <w:p w:rsidR="00686E17" w:rsidRDefault="0027570C" w:rsidP="002C5741">
      <w:pPr>
        <w:jc w:val="both"/>
        <w:rPr>
          <w:rFonts w:ascii="Verdana" w:hAnsi="Verdana"/>
          <w:sz w:val="20"/>
          <w:szCs w:val="20"/>
        </w:rPr>
      </w:pPr>
      <w:r>
        <w:rPr>
          <w:rFonts w:ascii="Verdana" w:hAnsi="Verdana"/>
          <w:sz w:val="20"/>
          <w:szCs w:val="20"/>
        </w:rPr>
        <w:t>Participant Company General Meeting Resolution to alter AOA</w:t>
      </w:r>
      <w:r w:rsidR="00486DB7">
        <w:rPr>
          <w:rFonts w:ascii="Verdana" w:hAnsi="Verdana"/>
          <w:sz w:val="20"/>
          <w:szCs w:val="20"/>
        </w:rPr>
        <w:t xml:space="preserve">: </w:t>
      </w:r>
      <w:r w:rsidR="00D01B54">
        <w:rPr>
          <w:rFonts w:ascii="Verdana" w:hAnsi="Verdana"/>
          <w:sz w:val="20"/>
          <w:szCs w:val="20"/>
        </w:rPr>
        <w:t>This is the approval required by the Participant Company from its Shareholde</w:t>
      </w:r>
      <w:r w:rsidR="00513718">
        <w:rPr>
          <w:rFonts w:ascii="Verdana" w:hAnsi="Verdana"/>
          <w:sz w:val="20"/>
          <w:szCs w:val="20"/>
        </w:rPr>
        <w:t xml:space="preserve">rs in General Meeting for altering Articles of Association to match the eligibility criteria of GREX Platform, which </w:t>
      </w:r>
      <w:r w:rsidR="00F4419A">
        <w:rPr>
          <w:rFonts w:ascii="Verdana" w:hAnsi="Verdana"/>
          <w:sz w:val="20"/>
          <w:szCs w:val="20"/>
        </w:rPr>
        <w:t>is in the form of resolution.</w:t>
      </w:r>
    </w:p>
    <w:p w:rsidR="00A36A59" w:rsidRDefault="006B655D" w:rsidP="002C5741">
      <w:pPr>
        <w:jc w:val="both"/>
        <w:rPr>
          <w:rFonts w:ascii="Verdana" w:hAnsi="Verdana"/>
          <w:sz w:val="20"/>
          <w:szCs w:val="20"/>
        </w:rPr>
      </w:pPr>
      <w:r>
        <w:rPr>
          <w:rFonts w:ascii="Verdana" w:hAnsi="Verdana"/>
          <w:sz w:val="20"/>
          <w:szCs w:val="20"/>
        </w:rPr>
        <w:t>Participant Company Authority Letter for freezing/unfreezing ISIN: This is a letter of Participant Company authorising GREX to freeze/unfreeze International Securitie</w:t>
      </w:r>
      <w:r w:rsidR="00597617">
        <w:rPr>
          <w:rFonts w:ascii="Verdana" w:hAnsi="Verdana"/>
          <w:sz w:val="20"/>
          <w:szCs w:val="20"/>
        </w:rPr>
        <w:t xml:space="preserve">s Identification Number (ISIN) with </w:t>
      </w:r>
      <w:r w:rsidR="00597617" w:rsidRPr="00E07062">
        <w:rPr>
          <w:rFonts w:ascii="Verdana" w:hAnsi="Verdana"/>
          <w:sz w:val="20"/>
          <w:szCs w:val="20"/>
        </w:rPr>
        <w:t>C</w:t>
      </w:r>
      <w:r w:rsidR="00E07062" w:rsidRPr="00E07062">
        <w:rPr>
          <w:rFonts w:ascii="Verdana" w:hAnsi="Verdana"/>
          <w:sz w:val="20"/>
          <w:szCs w:val="20"/>
        </w:rPr>
        <w:t xml:space="preserve">entral </w:t>
      </w:r>
      <w:r w:rsidR="00597617" w:rsidRPr="00E07062">
        <w:rPr>
          <w:rFonts w:ascii="Verdana" w:hAnsi="Verdana"/>
          <w:sz w:val="20"/>
          <w:szCs w:val="20"/>
        </w:rPr>
        <w:t>D</w:t>
      </w:r>
      <w:r w:rsidR="00E07062" w:rsidRPr="00E07062">
        <w:rPr>
          <w:rFonts w:ascii="Verdana" w:hAnsi="Verdana"/>
          <w:sz w:val="20"/>
          <w:szCs w:val="20"/>
        </w:rPr>
        <w:t xml:space="preserve">epository </w:t>
      </w:r>
      <w:r w:rsidR="00597617" w:rsidRPr="00E07062">
        <w:rPr>
          <w:rFonts w:ascii="Verdana" w:hAnsi="Verdana"/>
          <w:sz w:val="20"/>
          <w:szCs w:val="20"/>
        </w:rPr>
        <w:t>S</w:t>
      </w:r>
      <w:r w:rsidR="00E07062" w:rsidRPr="00E07062">
        <w:rPr>
          <w:rFonts w:ascii="Verdana" w:hAnsi="Verdana"/>
          <w:sz w:val="20"/>
          <w:szCs w:val="20"/>
        </w:rPr>
        <w:t>er</w:t>
      </w:r>
      <w:bookmarkStart w:id="0" w:name="_GoBack"/>
      <w:bookmarkEnd w:id="0"/>
      <w:r w:rsidR="00E07062" w:rsidRPr="00E07062">
        <w:rPr>
          <w:rFonts w:ascii="Verdana" w:hAnsi="Verdana"/>
          <w:sz w:val="20"/>
          <w:szCs w:val="20"/>
        </w:rPr>
        <w:t xml:space="preserve">vices </w:t>
      </w:r>
      <w:r w:rsidR="00597617" w:rsidRPr="00E07062">
        <w:rPr>
          <w:rFonts w:ascii="Verdana" w:hAnsi="Verdana"/>
          <w:sz w:val="20"/>
          <w:szCs w:val="20"/>
        </w:rPr>
        <w:t>L</w:t>
      </w:r>
      <w:r w:rsidR="00E07062" w:rsidRPr="00E07062">
        <w:rPr>
          <w:rFonts w:ascii="Verdana" w:hAnsi="Verdana"/>
          <w:sz w:val="20"/>
          <w:szCs w:val="20"/>
        </w:rPr>
        <w:t>imited</w:t>
      </w:r>
      <w:r w:rsidR="00E07062">
        <w:rPr>
          <w:rFonts w:ascii="Verdana" w:hAnsi="Verdana"/>
          <w:sz w:val="20"/>
          <w:szCs w:val="20"/>
        </w:rPr>
        <w:t xml:space="preserve"> (CDSL)</w:t>
      </w:r>
      <w:r w:rsidR="00597617">
        <w:rPr>
          <w:rFonts w:ascii="Verdana" w:hAnsi="Verdana"/>
          <w:sz w:val="20"/>
          <w:szCs w:val="20"/>
        </w:rPr>
        <w:t xml:space="preserve"> during the primary/secondary transactions.</w:t>
      </w:r>
    </w:p>
    <w:p w:rsidR="00597617" w:rsidRDefault="00597617" w:rsidP="00597617">
      <w:pPr>
        <w:pStyle w:val="Default"/>
        <w:jc w:val="both"/>
        <w:rPr>
          <w:sz w:val="20"/>
          <w:szCs w:val="20"/>
        </w:rPr>
      </w:pPr>
      <w:r>
        <w:rPr>
          <w:sz w:val="20"/>
          <w:szCs w:val="20"/>
        </w:rPr>
        <w:lastRenderedPageBreak/>
        <w:t>Participant Company Authority Letter to appoint Sponsor as Agent:  This is a letter of Participant Company authorising the Sponsor to act as an agent during and for the purpose of capital transactions including the Primary Capital raise and the Secondary Transactions.</w:t>
      </w:r>
    </w:p>
    <w:p w:rsidR="000D4D05" w:rsidRDefault="000D4D05" w:rsidP="00597617">
      <w:pPr>
        <w:pStyle w:val="Default"/>
        <w:jc w:val="both"/>
        <w:rPr>
          <w:sz w:val="20"/>
          <w:szCs w:val="20"/>
        </w:rPr>
      </w:pPr>
    </w:p>
    <w:p w:rsidR="00597617" w:rsidRDefault="000D4D05" w:rsidP="00366149">
      <w:pPr>
        <w:pStyle w:val="Default"/>
        <w:jc w:val="both"/>
        <w:rPr>
          <w:sz w:val="20"/>
          <w:szCs w:val="20"/>
        </w:rPr>
      </w:pPr>
      <w:r>
        <w:rPr>
          <w:sz w:val="20"/>
          <w:szCs w:val="20"/>
        </w:rPr>
        <w:t>Checklist for GREX Legal Due Diligence: These are the documents that the Participant Company is required to submit for undergoing the process of legal due diligence before going “Live” on GREX Platform.</w:t>
      </w:r>
    </w:p>
    <w:p w:rsidR="00470F54" w:rsidRDefault="00470F54" w:rsidP="00366149">
      <w:pPr>
        <w:pStyle w:val="Default"/>
        <w:jc w:val="both"/>
        <w:rPr>
          <w:sz w:val="20"/>
          <w:szCs w:val="20"/>
        </w:rPr>
      </w:pPr>
    </w:p>
    <w:p w:rsidR="00470F54" w:rsidRDefault="00470F54" w:rsidP="00366149">
      <w:pPr>
        <w:pStyle w:val="Default"/>
        <w:jc w:val="both"/>
        <w:rPr>
          <w:sz w:val="20"/>
          <w:szCs w:val="20"/>
        </w:rPr>
      </w:pPr>
      <w:r>
        <w:rPr>
          <w:sz w:val="20"/>
          <w:szCs w:val="20"/>
        </w:rPr>
        <w:t>Checklist for Participant Company Agreement Signing: These are the documents that the Participant Company is required to submit along with the Participant Agreement before going “Live” on GREX Platform.</w:t>
      </w:r>
    </w:p>
    <w:p w:rsidR="00213911" w:rsidRDefault="00213911" w:rsidP="00366149">
      <w:pPr>
        <w:pStyle w:val="Default"/>
        <w:jc w:val="both"/>
        <w:rPr>
          <w:sz w:val="20"/>
          <w:szCs w:val="20"/>
        </w:rPr>
      </w:pPr>
    </w:p>
    <w:p w:rsidR="00213911" w:rsidRDefault="00213911" w:rsidP="00366149">
      <w:pPr>
        <w:pStyle w:val="Default"/>
        <w:jc w:val="both"/>
        <w:rPr>
          <w:sz w:val="20"/>
          <w:szCs w:val="20"/>
        </w:rPr>
      </w:pPr>
      <w:r>
        <w:rPr>
          <w:sz w:val="20"/>
          <w:szCs w:val="20"/>
        </w:rPr>
        <w:t xml:space="preserve">Checklist for Requirements to go Live: The Participant Company is required to execute certain documents as well as complete certain procedures including getting dematerialized. </w:t>
      </w:r>
      <w:r w:rsidR="00DD331F">
        <w:rPr>
          <w:sz w:val="20"/>
          <w:szCs w:val="20"/>
        </w:rPr>
        <w:t>This list guides the Participant Company for completion of the process.</w:t>
      </w:r>
    </w:p>
    <w:p w:rsidR="007C3D3F" w:rsidRDefault="007C3D3F" w:rsidP="00366149">
      <w:pPr>
        <w:pStyle w:val="Default"/>
        <w:jc w:val="both"/>
        <w:rPr>
          <w:sz w:val="20"/>
          <w:szCs w:val="20"/>
        </w:rPr>
      </w:pPr>
    </w:p>
    <w:p w:rsidR="007C3D3F" w:rsidRDefault="007C3D3F" w:rsidP="00366149">
      <w:pPr>
        <w:pStyle w:val="Default"/>
        <w:jc w:val="both"/>
        <w:rPr>
          <w:sz w:val="20"/>
          <w:szCs w:val="20"/>
        </w:rPr>
      </w:pPr>
      <w:r>
        <w:rPr>
          <w:sz w:val="20"/>
          <w:szCs w:val="20"/>
        </w:rPr>
        <w:t>Board Resolution for Sponsor (Company)</w:t>
      </w:r>
      <w:r>
        <w:rPr>
          <w:sz w:val="20"/>
          <w:szCs w:val="20"/>
        </w:rPr>
        <w:t xml:space="preserve">: </w:t>
      </w:r>
      <w:r>
        <w:rPr>
          <w:sz w:val="20"/>
          <w:szCs w:val="20"/>
        </w:rPr>
        <w:t xml:space="preserve">This is the approval required by the </w:t>
      </w:r>
      <w:r>
        <w:rPr>
          <w:sz w:val="20"/>
          <w:szCs w:val="20"/>
        </w:rPr>
        <w:t>Sponsor which is a body corporate,</w:t>
      </w:r>
      <w:r>
        <w:rPr>
          <w:sz w:val="20"/>
          <w:szCs w:val="20"/>
        </w:rPr>
        <w:t xml:space="preserve"> from its Board of Directors in Board Meeting for joining GREX Platform, which is in the form of resolution.</w:t>
      </w:r>
    </w:p>
    <w:p w:rsidR="007C3D3F" w:rsidRDefault="007C3D3F" w:rsidP="00366149">
      <w:pPr>
        <w:pStyle w:val="Default"/>
        <w:jc w:val="both"/>
        <w:rPr>
          <w:sz w:val="20"/>
          <w:szCs w:val="20"/>
        </w:rPr>
      </w:pPr>
    </w:p>
    <w:p w:rsidR="007C3D3F" w:rsidRDefault="007C3D3F" w:rsidP="00366149">
      <w:pPr>
        <w:pStyle w:val="Default"/>
        <w:jc w:val="both"/>
        <w:rPr>
          <w:sz w:val="20"/>
          <w:szCs w:val="20"/>
        </w:rPr>
      </w:pPr>
      <w:r>
        <w:rPr>
          <w:sz w:val="20"/>
          <w:szCs w:val="20"/>
        </w:rPr>
        <w:t>Authority Letter for Sponsor (LLP and other)</w:t>
      </w:r>
      <w:r>
        <w:rPr>
          <w:sz w:val="20"/>
          <w:szCs w:val="20"/>
        </w:rPr>
        <w:t xml:space="preserve">: </w:t>
      </w:r>
      <w:r>
        <w:rPr>
          <w:sz w:val="20"/>
          <w:szCs w:val="20"/>
        </w:rPr>
        <w:t xml:space="preserve">This is the approval required by the </w:t>
      </w:r>
      <w:r>
        <w:rPr>
          <w:sz w:val="20"/>
          <w:szCs w:val="20"/>
        </w:rPr>
        <w:t>Sponsor which is LLP or any other entity</w:t>
      </w:r>
      <w:r>
        <w:rPr>
          <w:sz w:val="20"/>
          <w:szCs w:val="20"/>
        </w:rPr>
        <w:t xml:space="preserve">, for joining GREX Platform, which is in the form of </w:t>
      </w:r>
      <w:r>
        <w:rPr>
          <w:sz w:val="20"/>
          <w:szCs w:val="20"/>
        </w:rPr>
        <w:t>a letter</w:t>
      </w:r>
      <w:r>
        <w:rPr>
          <w:sz w:val="20"/>
          <w:szCs w:val="20"/>
        </w:rPr>
        <w:t>.</w:t>
      </w:r>
    </w:p>
    <w:p w:rsidR="007C3D3F" w:rsidRDefault="007C3D3F" w:rsidP="00366149">
      <w:pPr>
        <w:pStyle w:val="Default"/>
        <w:jc w:val="both"/>
        <w:rPr>
          <w:sz w:val="20"/>
          <w:szCs w:val="20"/>
        </w:rPr>
      </w:pPr>
    </w:p>
    <w:p w:rsidR="007C3D3F" w:rsidRPr="002C5741" w:rsidRDefault="007C3D3F" w:rsidP="00366149">
      <w:pPr>
        <w:pStyle w:val="Default"/>
        <w:jc w:val="both"/>
        <w:rPr>
          <w:sz w:val="20"/>
          <w:szCs w:val="20"/>
        </w:rPr>
      </w:pPr>
      <w:r>
        <w:rPr>
          <w:sz w:val="20"/>
          <w:szCs w:val="20"/>
        </w:rPr>
        <w:t>Checklist for Sponsor Agreement Signing</w:t>
      </w:r>
      <w:r>
        <w:rPr>
          <w:sz w:val="20"/>
          <w:szCs w:val="20"/>
        </w:rPr>
        <w:t xml:space="preserve">: </w:t>
      </w:r>
      <w:r>
        <w:rPr>
          <w:sz w:val="20"/>
          <w:szCs w:val="20"/>
        </w:rPr>
        <w:t xml:space="preserve">These are the documents that the </w:t>
      </w:r>
      <w:r>
        <w:rPr>
          <w:sz w:val="20"/>
          <w:szCs w:val="20"/>
        </w:rPr>
        <w:t>Sponsor</w:t>
      </w:r>
      <w:r>
        <w:rPr>
          <w:sz w:val="20"/>
          <w:szCs w:val="20"/>
        </w:rPr>
        <w:t xml:space="preserve"> is required to submit along with the Participant Agreement.</w:t>
      </w:r>
    </w:p>
    <w:sectPr w:rsidR="007C3D3F" w:rsidRPr="002C57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128BD"/>
    <w:multiLevelType w:val="hybridMultilevel"/>
    <w:tmpl w:val="85B4BB50"/>
    <w:lvl w:ilvl="0" w:tplc="9B4C57D8">
      <w:start w:val="7"/>
      <w:numFmt w:val="bullet"/>
      <w:lvlText w:val="-"/>
      <w:lvlJc w:val="left"/>
      <w:pPr>
        <w:ind w:left="720" w:hanging="360"/>
      </w:pPr>
      <w:rPr>
        <w:rFonts w:ascii="Verdana" w:eastAsiaTheme="minorHAnsi" w:hAnsi="Verdan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FE3001"/>
    <w:multiLevelType w:val="multilevel"/>
    <w:tmpl w:val="A6EE9D0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DF3"/>
    <w:rsid w:val="00024057"/>
    <w:rsid w:val="000D4D05"/>
    <w:rsid w:val="001633AB"/>
    <w:rsid w:val="0016404A"/>
    <w:rsid w:val="001744EA"/>
    <w:rsid w:val="001E7D8D"/>
    <w:rsid w:val="00213911"/>
    <w:rsid w:val="00227303"/>
    <w:rsid w:val="0027570C"/>
    <w:rsid w:val="00277031"/>
    <w:rsid w:val="002C5741"/>
    <w:rsid w:val="0031056F"/>
    <w:rsid w:val="00366149"/>
    <w:rsid w:val="003A4EF5"/>
    <w:rsid w:val="003E5220"/>
    <w:rsid w:val="00470F54"/>
    <w:rsid w:val="00486DB7"/>
    <w:rsid w:val="004D0E25"/>
    <w:rsid w:val="00513718"/>
    <w:rsid w:val="00597617"/>
    <w:rsid w:val="005C6840"/>
    <w:rsid w:val="0065278B"/>
    <w:rsid w:val="006558ED"/>
    <w:rsid w:val="00686E17"/>
    <w:rsid w:val="00693719"/>
    <w:rsid w:val="006B655D"/>
    <w:rsid w:val="006E5E29"/>
    <w:rsid w:val="007333EB"/>
    <w:rsid w:val="007402C3"/>
    <w:rsid w:val="007533A7"/>
    <w:rsid w:val="007C3D3F"/>
    <w:rsid w:val="008D41D3"/>
    <w:rsid w:val="008D67AC"/>
    <w:rsid w:val="008E4661"/>
    <w:rsid w:val="00907E13"/>
    <w:rsid w:val="00915A1A"/>
    <w:rsid w:val="00930D1D"/>
    <w:rsid w:val="00963A74"/>
    <w:rsid w:val="00A0355A"/>
    <w:rsid w:val="00A36A59"/>
    <w:rsid w:val="00AA5136"/>
    <w:rsid w:val="00AC006D"/>
    <w:rsid w:val="00AF4D94"/>
    <w:rsid w:val="00B127F4"/>
    <w:rsid w:val="00B17EBD"/>
    <w:rsid w:val="00B41DF3"/>
    <w:rsid w:val="00C000A7"/>
    <w:rsid w:val="00C46B8F"/>
    <w:rsid w:val="00C52A15"/>
    <w:rsid w:val="00C718E0"/>
    <w:rsid w:val="00CC630C"/>
    <w:rsid w:val="00D01B54"/>
    <w:rsid w:val="00D32F2B"/>
    <w:rsid w:val="00DC1125"/>
    <w:rsid w:val="00DD331F"/>
    <w:rsid w:val="00E07062"/>
    <w:rsid w:val="00E35C38"/>
    <w:rsid w:val="00E37187"/>
    <w:rsid w:val="00E70A45"/>
    <w:rsid w:val="00F4419A"/>
    <w:rsid w:val="00F9425D"/>
    <w:rsid w:val="00FA0DDF"/>
    <w:rsid w:val="00FA2D25"/>
    <w:rsid w:val="00FD6E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84993E-CDAA-4204-BF14-4130F6EC4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E29"/>
    <w:pPr>
      <w:ind w:left="720"/>
      <w:contextualSpacing/>
    </w:pPr>
  </w:style>
  <w:style w:type="paragraph" w:customStyle="1" w:styleId="Default">
    <w:name w:val="Default"/>
    <w:rsid w:val="00597617"/>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4</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Sawant</dc:creator>
  <cp:keywords/>
  <dc:description/>
  <cp:lastModifiedBy>Madhuri Sawant</cp:lastModifiedBy>
  <cp:revision>6</cp:revision>
  <dcterms:created xsi:type="dcterms:W3CDTF">2015-05-07T10:52:00Z</dcterms:created>
  <dcterms:modified xsi:type="dcterms:W3CDTF">2015-05-14T08:20:00Z</dcterms:modified>
</cp:coreProperties>
</file>