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b/>
          <w:color w:val="646464"/>
          <w:sz w:val="26"/>
        </w:rPr>
        <w:t>LegalEase: AI-Powered Legal Document Generator</w:t>
        <w:br/>
        <w:t>Project Documentation</w:t>
      </w:r>
    </w:p>
    <w:p/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Project Description:</w:t>
      </w:r>
    </w:p>
    <w:p>
      <w:pPr>
        <w:spacing w:line="276" w:lineRule="auto"/>
      </w:pPr>
      <w:r>
        <w:rPr>
          <w:rFonts w:ascii="Arial" w:hAnsi="Arial"/>
          <w:sz w:val="20"/>
        </w:rPr>
        <w:t>LegalEase harnesses Generative AI to provide intelligent legal document generation, offering users a fast and personalized contract drafting experience. The platform includes an AI Legal Document Generator module, which produces tailored legal agreement drafts (such as NDAs, Non-Compete Agreements, and Rental Contracts) per request, a Dynamic Input Form builder, which captures specific party details and legal terms, and a Multi-Format Exporter, which delivers editable Word (.docx) and PDF documents formatted for professional use.</w:t>
        <w:br/>
        <w:br/>
        <w:t>Utilizing Google Gemini API / Groq API with advanced LLM capabilities, LegalEase processes user inputs to deliver precise, standard-compliant legal drafts in seconds. Built with FastAPI / Flask and deployed publicly via Vercel/Render/Ngrok, the platform ensures a seamless and user-friendly experience. With secure API key management via .env and responsible data handling, LegalEase empowers individuals, startups, and legal professionals to draft contracts with confidence.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Scenarios: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Scenario 1: </w:t>
      </w:r>
      <w:r>
        <w:rPr>
          <w:rFonts w:ascii="Arial" w:hAnsi="Arial"/>
          <w:sz w:val="20"/>
        </w:rPr>
        <w:t>A startup founder needs a Non-Disclosure Agreement (NDA) for hiring a software consultant. The user inputs company name, consultant details, duration, and confidentiality scope into LegalEase. The system generates a comprehensive, legally structured NDA with clear clauses in seconds, complete with a live preview and instant Word/PDF download links.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Scenario 2: </w:t>
      </w:r>
      <w:r>
        <w:rPr>
          <w:rFonts w:ascii="Arial" w:hAnsi="Arial"/>
          <w:sz w:val="20"/>
        </w:rPr>
        <w:t>A property owner wants to draft a residential lease agreement for a new tenant. The user enters lease terms, monthly rent, deposit amount, and maintenance rules. LegalEase produces a clear, enforceable lease agreement tailored to local property norms with customizable clauses.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Scenario 3: </w:t>
      </w:r>
      <w:r>
        <w:rPr>
          <w:rFonts w:ascii="Arial" w:hAnsi="Arial"/>
          <w:sz w:val="20"/>
        </w:rPr>
        <w:t>A freelance designer needs a Service Level Agreement (SLA) for a client project. The user selects project milestones, payment schedules, and revision limits. LegalEase generates a professional contract safeguarding both parties, ready for export and digital signature.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Technical Architecture:</w:t>
      </w:r>
    </w:p>
    <w:p>
      <w:r>
        <w:rPr>
          <w:rFonts w:ascii="Arial" w:hAnsi="Arial"/>
          <w:sz w:val="20"/>
        </w:rPr>
        <w:t>Description: LegalEase utilizes a modular three-tier architecture to deliver rapid, AI-driven legal document generation. The frontend provides a responsive user interface built with React / HTML5 &amp; Bootstrap CSS, while the FastAPI/Flask-based backend orchestrates prompt construction, legal clause validation, and data sanitization. It interfaces with the Gemini / Groq API to generate tailored contracts, with secure deployment managed via Vercel/Render/Ngrok.</w:t>
        <w:br/>
        <w:br/>
        <w:t>Architecture Flow:</w:t>
        <w:br/>
        <w:t>User Interface (React / HTML)  --&gt;  FastAPI Backend Server  --&gt;  Gemini AI Engine  --&gt;  Legal Document Exporter (.docx / .pdf)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Pre-requisites: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Python 3.10+ Proficiency &amp; Framework Knowledge (FastAPI / Flask)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Generative AI &amp; LLM API Familiarity (Google Gemini API / Groq API)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Frontend Development Skills (HTML5, CSS3, JavaScript / React)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Version Control with Git &amp; GitHub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Environment Setup &amp; Key Management (.env / python-dotenv)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Document Processing Libraries (python-docx, ReportLab / FPDF)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Project Workflow: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• Milestone 1: Environment Setup &amp; API Configuration: </w:t>
      </w:r>
      <w:r>
        <w:rPr>
          <w:rFonts w:ascii="Arial" w:hAnsi="Arial"/>
          <w:sz w:val="20"/>
        </w:rPr>
        <w:t>Generate Gemini / Groq API key, setup virtual environment, install FastAPI / Flask and python-docx dependencies, and configure .env security.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• Milestone 2: Core Legal Prompt Pipeline Development: </w:t>
      </w:r>
      <w:r>
        <w:rPr>
          <w:rFonts w:ascii="Arial" w:hAnsi="Arial"/>
          <w:sz w:val="20"/>
        </w:rPr>
        <w:t>Build prompt engineering modules (ai_core/generator.py) to construct structured legal drafts (NDAs, Service Agreements, Leases) enforcing strict document formatting rules.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• Milestone 3: Backend API Development (main.py / routes.py): </w:t>
      </w:r>
      <w:r>
        <w:rPr>
          <w:rFonts w:ascii="Arial" w:hAnsi="Arial"/>
          <w:sz w:val="20"/>
        </w:rPr>
        <w:t>Develop endpoints (/generate, /export, /health) to receive user form data, invoke LLM, parse legal JSON/Markdown, and expose PDF/Word generation routes.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• Milestone 4: Frontend Development &amp; Live Preview: </w:t>
      </w:r>
      <w:r>
        <w:rPr>
          <w:rFonts w:ascii="Arial" w:hAnsi="Arial"/>
          <w:sz w:val="20"/>
        </w:rPr>
        <w:t>Design an intuitive glassmorphism/modern UI with form validation, live preview card, and instant copy/download buttons.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• Milestone 5: Testing &amp; Public Deployment: </w:t>
      </w:r>
      <w:r>
        <w:rPr>
          <w:rFonts w:ascii="Arial" w:hAnsi="Arial"/>
          <w:sz w:val="20"/>
        </w:rPr>
        <w:t>Run local server verification, perform document structure validation, and deploy publicly on Vercel / Render / Ngrok.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Exploring the Website's Web Pages:</w:t>
      </w:r>
    </w:p>
    <w:p>
      <w:r>
        <w:rPr>
          <w:b/>
          <w:sz w:val="21"/>
        </w:rPr>
        <w:t>1. Home / Input Generator Page:</w:t>
        <w:br/>
      </w:r>
      <w:r>
        <w:rPr>
          <w:sz w:val="20"/>
        </w:rPr>
        <w:t>Description: The main landing page of LegalEase features a clean layout with form fields to enter party details, select agreement type (NDA, Rental Agreement, SLA), set jurisdiction/state laws, and customize confidentiality or payment terms.</w:t>
        <w:br/>
        <w:t>[SCREENSHOT PLACEHOLDER: Home Page / Form Interface]</w:t>
      </w:r>
    </w:p>
    <w:p>
      <w:r>
        <w:rPr>
          <w:b/>
          <w:sz w:val="21"/>
        </w:rPr>
        <w:t>2. AI Generated Document &amp; Live Preview Section:</w:t>
        <w:br/>
      </w:r>
      <w:r>
        <w:rPr>
          <w:sz w:val="20"/>
        </w:rPr>
        <w:t>Description: Dynamically revealed upon generation, this section renders the structured legal contract in real-time, allowing users to review clauses, edit text inline, copy text to clipboard, or download as .docx and .pdf files.</w:t>
        <w:br/>
        <w:t>[SCREENSHOT PLACEHOLDER: Generated Legal Document Preview]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Conclusion:</w:t>
      </w:r>
    </w:p>
    <w:p>
      <w:pPr>
        <w:spacing w:line="276" w:lineRule="auto"/>
      </w:pPr>
      <w:r>
        <w:rPr>
          <w:rFonts w:ascii="Arial" w:hAnsi="Arial"/>
          <w:sz w:val="20"/>
        </w:rPr>
        <w:t>LegalEase is an AI-powered legal document generation platform built with FastAPI/Flask and styled with a modern UI that streamlines contract drafting for startups, freelancers, and businesses. Utilizing Gemini/Groq LLM inference, it delivers accurate, customizable legal drafts instantly. Future enhancements include e-signature integration, multi-language legal translations, and cloud document storage history.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