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23CB" w14:textId="77777777" w:rsidR="007E34B6" w:rsidRPr="007E34B6" w:rsidRDefault="007E34B6" w:rsidP="007E34B6">
      <w:r w:rsidRPr="007E34B6">
        <w:t xml:space="preserve">The </w:t>
      </w:r>
      <w:r w:rsidRPr="007E34B6">
        <w:rPr>
          <w:b/>
          <w:bCs/>
        </w:rPr>
        <w:t>“brain in a jar” analogy</w:t>
      </w:r>
      <w:r w:rsidRPr="007E34B6">
        <w:t xml:space="preserve"> highlights that a standard </w:t>
      </w:r>
      <w:r w:rsidRPr="007E34B6">
        <w:rPr>
          <w:b/>
          <w:bCs/>
        </w:rPr>
        <w:t>Generative AI model (LLM)</w:t>
      </w:r>
      <w:r w:rsidRPr="007E34B6">
        <w:t xml:space="preserve"> can </w:t>
      </w:r>
      <w:r w:rsidRPr="007E34B6">
        <w:rPr>
          <w:b/>
          <w:bCs/>
        </w:rPr>
        <w:t>reason and generate text but cannot independently interact with the external world</w:t>
      </w:r>
      <w:r w:rsidRPr="007E34B6">
        <w:t xml:space="preserve">. It relies entirely on the </w:t>
      </w:r>
      <w:r w:rsidRPr="007E34B6">
        <w:rPr>
          <w:b/>
          <w:bCs/>
        </w:rPr>
        <w:t>information provided in the prompt or already stored in its training knowledge</w:t>
      </w:r>
      <w:r w:rsidRPr="007E34B6">
        <w:t>, meaning it cannot fetch new data, browse the internet, or execute actions on its own.</w:t>
      </w:r>
    </w:p>
    <w:p w14:paraId="14C5EBCE" w14:textId="77777777" w:rsidR="007E34B6" w:rsidRPr="007E34B6" w:rsidRDefault="007E34B6" w:rsidP="007E34B6">
      <w:r w:rsidRPr="007E34B6">
        <w:t xml:space="preserve">An </w:t>
      </w:r>
      <w:r w:rsidRPr="007E34B6">
        <w:rPr>
          <w:b/>
          <w:bCs/>
        </w:rPr>
        <w:t>Agentic AI system</w:t>
      </w:r>
      <w:r w:rsidRPr="007E34B6">
        <w:t xml:space="preserve"> overcomes this limitation by combining the LLM (reasoning engine) with </w:t>
      </w:r>
      <w:r w:rsidRPr="007E34B6">
        <w:rPr>
          <w:b/>
          <w:bCs/>
        </w:rPr>
        <w:t>tools, APIs, and an autonomous loop (observe → reason → act)</w:t>
      </w:r>
      <w:r w:rsidRPr="007E34B6">
        <w:t xml:space="preserve"> that allow it to interact with external systems.</w:t>
      </w:r>
    </w:p>
    <w:p w14:paraId="07F3F523" w14:textId="77777777" w:rsidR="007E34B6" w:rsidRPr="007E34B6" w:rsidRDefault="007E34B6" w:rsidP="007E34B6">
      <w:r w:rsidRPr="007E34B6">
        <w:t xml:space="preserve">For example, in the task </w:t>
      </w:r>
      <w:r w:rsidRPr="007E34B6">
        <w:rPr>
          <w:b/>
          <w:bCs/>
        </w:rPr>
        <w:t>“summarizing the latest five research papers on climate change”</w:t>
      </w:r>
      <w:r w:rsidRPr="007E34B6">
        <w:t>:</w:t>
      </w:r>
    </w:p>
    <w:p w14:paraId="350FF524" w14:textId="77777777" w:rsidR="007E34B6" w:rsidRPr="007E34B6" w:rsidRDefault="007E34B6" w:rsidP="007E34B6">
      <w:pPr>
        <w:numPr>
          <w:ilvl w:val="0"/>
          <w:numId w:val="1"/>
        </w:numPr>
      </w:pPr>
      <w:r w:rsidRPr="007E34B6">
        <w:t xml:space="preserve">A </w:t>
      </w:r>
      <w:r w:rsidRPr="007E34B6">
        <w:rPr>
          <w:b/>
          <w:bCs/>
        </w:rPr>
        <w:t>standard generative AI model</w:t>
      </w:r>
      <w:r w:rsidRPr="007E34B6">
        <w:t xml:space="preserve"> could only summarize papers </w:t>
      </w:r>
      <w:r w:rsidRPr="007E34B6">
        <w:rPr>
          <w:b/>
          <w:bCs/>
        </w:rPr>
        <w:t>if the text of those papers were provided</w:t>
      </w:r>
      <w:r w:rsidRPr="007E34B6">
        <w:t xml:space="preserve"> in the prompt.</w:t>
      </w:r>
    </w:p>
    <w:p w14:paraId="403C2D1C" w14:textId="77777777" w:rsidR="007E34B6" w:rsidRPr="007E34B6" w:rsidRDefault="007E34B6" w:rsidP="007E34B6">
      <w:pPr>
        <w:numPr>
          <w:ilvl w:val="0"/>
          <w:numId w:val="1"/>
        </w:numPr>
      </w:pPr>
      <w:r w:rsidRPr="007E34B6">
        <w:t xml:space="preserve">An </w:t>
      </w:r>
      <w:r w:rsidRPr="007E34B6">
        <w:rPr>
          <w:b/>
          <w:bCs/>
        </w:rPr>
        <w:t>AI agent</w:t>
      </w:r>
      <w:r w:rsidRPr="007E34B6">
        <w:t>, however, could:</w:t>
      </w:r>
    </w:p>
    <w:p w14:paraId="5F9B6C81" w14:textId="77777777" w:rsidR="007E34B6" w:rsidRPr="007E34B6" w:rsidRDefault="007E34B6" w:rsidP="007E34B6">
      <w:pPr>
        <w:numPr>
          <w:ilvl w:val="1"/>
          <w:numId w:val="1"/>
        </w:numPr>
      </w:pPr>
      <w:r w:rsidRPr="007E34B6">
        <w:rPr>
          <w:b/>
          <w:bCs/>
        </w:rPr>
        <w:t>Observe:</w:t>
      </w:r>
      <w:r w:rsidRPr="007E34B6">
        <w:t xml:space="preserve"> search academic databases or APIs for recent climate-change papers,</w:t>
      </w:r>
    </w:p>
    <w:p w14:paraId="689E68D4" w14:textId="77777777" w:rsidR="007E34B6" w:rsidRPr="007E34B6" w:rsidRDefault="007E34B6" w:rsidP="007E34B6">
      <w:pPr>
        <w:numPr>
          <w:ilvl w:val="1"/>
          <w:numId w:val="1"/>
        </w:numPr>
      </w:pPr>
      <w:r w:rsidRPr="007E34B6">
        <w:rPr>
          <w:b/>
          <w:bCs/>
        </w:rPr>
        <w:t>Act:</w:t>
      </w:r>
      <w:r w:rsidRPr="007E34B6">
        <w:t xml:space="preserve"> retrieve the papers or their abstracts,</w:t>
      </w:r>
    </w:p>
    <w:p w14:paraId="2028704C" w14:textId="77777777" w:rsidR="007E34B6" w:rsidRPr="007E34B6" w:rsidRDefault="007E34B6" w:rsidP="007E34B6">
      <w:pPr>
        <w:numPr>
          <w:ilvl w:val="1"/>
          <w:numId w:val="1"/>
        </w:numPr>
      </w:pPr>
      <w:r w:rsidRPr="007E34B6">
        <w:rPr>
          <w:b/>
          <w:bCs/>
        </w:rPr>
        <w:t>Reason:</w:t>
      </w:r>
      <w:r w:rsidRPr="007E34B6">
        <w:t xml:space="preserve"> summarize the key findings across them.</w:t>
      </w:r>
    </w:p>
    <w:p w14:paraId="4A68E0EF" w14:textId="77777777" w:rsidR="007E34B6" w:rsidRPr="007E34B6" w:rsidRDefault="007E34B6" w:rsidP="007E34B6">
      <w:r w:rsidRPr="007E34B6">
        <w:t xml:space="preserve">This makes the agent capable of </w:t>
      </w:r>
      <w:r w:rsidRPr="007E34B6">
        <w:rPr>
          <w:b/>
          <w:bCs/>
        </w:rPr>
        <w:t>working with up-to-date external information</w:t>
      </w:r>
      <w:r w:rsidRPr="007E34B6">
        <w:t>, rather than being limited to static input or prior training knowledge.</w:t>
      </w:r>
    </w:p>
    <w:p w14:paraId="0CAFADD9" w14:textId="77777777" w:rsidR="004D775B" w:rsidRDefault="004D775B"/>
    <w:sectPr w:rsidR="004D7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5099"/>
    <w:multiLevelType w:val="multilevel"/>
    <w:tmpl w:val="899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99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F5"/>
    <w:rsid w:val="000C4975"/>
    <w:rsid w:val="004D775B"/>
    <w:rsid w:val="007E34B6"/>
    <w:rsid w:val="00AC6FF5"/>
    <w:rsid w:val="00BC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D0944-753B-482C-B6CC-5422BE5D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2</cp:revision>
  <dcterms:created xsi:type="dcterms:W3CDTF">2026-02-11T13:16:00Z</dcterms:created>
  <dcterms:modified xsi:type="dcterms:W3CDTF">2026-02-11T13:16:00Z</dcterms:modified>
</cp:coreProperties>
</file>