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62B90" w14:textId="77777777" w:rsidR="002E520C" w:rsidRPr="0001052F" w:rsidRDefault="00000000" w:rsidP="0001052F">
      <w:pPr>
        <w:spacing w:after="52" w:line="259" w:lineRule="auto"/>
        <w:ind w:left="0" w:firstLine="0"/>
        <w:jc w:val="center"/>
        <w:rPr>
          <w:sz w:val="48"/>
          <w:szCs w:val="48"/>
        </w:rPr>
      </w:pPr>
      <w:r w:rsidRPr="0001052F">
        <w:rPr>
          <w:b/>
          <w:color w:val="1F4E79"/>
          <w:sz w:val="48"/>
          <w:szCs w:val="48"/>
        </w:rPr>
        <w:t>Project Design Phase</w:t>
      </w:r>
    </w:p>
    <w:p w14:paraId="1941F6FA" w14:textId="77777777" w:rsidR="002E520C" w:rsidRDefault="00000000" w:rsidP="0001052F">
      <w:pPr>
        <w:spacing w:after="0" w:line="259" w:lineRule="auto"/>
        <w:ind w:left="0" w:firstLine="0"/>
        <w:jc w:val="both"/>
      </w:pPr>
      <w:r>
        <w:rPr>
          <w:b/>
          <w:sz w:val="30"/>
        </w:rPr>
        <w:t>Problem – Solution Fit</w:t>
      </w:r>
    </w:p>
    <w:tbl>
      <w:tblPr>
        <w:tblStyle w:val="TableGrid"/>
        <w:tblW w:w="9600" w:type="dxa"/>
        <w:tblInd w:w="4" w:type="dxa"/>
        <w:tblCellMar>
          <w:top w:w="85" w:type="dxa"/>
          <w:left w:w="101" w:type="dxa"/>
          <w:bottom w:w="0" w:type="dxa"/>
          <w:right w:w="115" w:type="dxa"/>
        </w:tblCellMar>
        <w:tblLook w:val="04A0" w:firstRow="1" w:lastRow="0" w:firstColumn="1" w:lastColumn="0" w:noHBand="0" w:noVBand="1"/>
      </w:tblPr>
      <w:tblGrid>
        <w:gridCol w:w="952"/>
        <w:gridCol w:w="9094"/>
      </w:tblGrid>
      <w:tr w:rsidR="002E520C" w14:paraId="49A63958" w14:textId="77777777">
        <w:trPr>
          <w:trHeight w:val="415"/>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12AC8920" w14:textId="77777777" w:rsidR="002E520C" w:rsidRDefault="00000000" w:rsidP="0001052F">
            <w:pPr>
              <w:spacing w:after="0" w:line="259" w:lineRule="auto"/>
              <w:ind w:left="0" w:firstLine="0"/>
              <w:jc w:val="both"/>
            </w:pPr>
            <w:r>
              <w:rPr>
                <w:b/>
                <w:sz w:val="20"/>
              </w:rPr>
              <w:t>Project Title</w:t>
            </w:r>
          </w:p>
        </w:tc>
        <w:tc>
          <w:tcPr>
            <w:tcW w:w="7002" w:type="dxa"/>
            <w:tcBorders>
              <w:top w:val="single" w:sz="4" w:space="0" w:color="000000"/>
              <w:left w:val="single" w:sz="4" w:space="0" w:color="000000"/>
              <w:bottom w:val="single" w:sz="4" w:space="0" w:color="000000"/>
              <w:right w:val="single" w:sz="4" w:space="0" w:color="000000"/>
            </w:tcBorders>
          </w:tcPr>
          <w:p w14:paraId="00153BDD" w14:textId="77777777" w:rsidR="002E520C" w:rsidRDefault="00000000" w:rsidP="0001052F">
            <w:pPr>
              <w:spacing w:after="0" w:line="259" w:lineRule="auto"/>
              <w:ind w:left="1" w:firstLine="0"/>
              <w:jc w:val="both"/>
            </w:pPr>
            <w:r>
              <w:rPr>
                <w:sz w:val="20"/>
              </w:rPr>
              <w:t>India's Agricultural Crop Production Analysis</w:t>
            </w:r>
          </w:p>
        </w:tc>
      </w:tr>
      <w:tr w:rsidR="002E520C" w14:paraId="6945FBCC"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08F2B752" w14:textId="77777777" w:rsidR="002E520C" w:rsidRDefault="00000000" w:rsidP="0001052F">
            <w:pPr>
              <w:spacing w:after="0" w:line="259" w:lineRule="auto"/>
              <w:ind w:left="0" w:firstLine="0"/>
              <w:jc w:val="both"/>
            </w:pPr>
            <w:r>
              <w:rPr>
                <w:b/>
                <w:sz w:val="20"/>
              </w:rPr>
              <w:t>Domain</w:t>
            </w:r>
          </w:p>
        </w:tc>
        <w:tc>
          <w:tcPr>
            <w:tcW w:w="7002" w:type="dxa"/>
            <w:tcBorders>
              <w:top w:val="single" w:sz="4" w:space="0" w:color="000000"/>
              <w:left w:val="single" w:sz="4" w:space="0" w:color="000000"/>
              <w:bottom w:val="single" w:sz="4" w:space="0" w:color="000000"/>
              <w:right w:val="single" w:sz="4" w:space="0" w:color="000000"/>
            </w:tcBorders>
          </w:tcPr>
          <w:p w14:paraId="626F7770" w14:textId="77777777" w:rsidR="002E520C" w:rsidRDefault="00000000" w:rsidP="0001052F">
            <w:pPr>
              <w:spacing w:after="0" w:line="259" w:lineRule="auto"/>
              <w:ind w:left="1" w:firstLine="0"/>
              <w:jc w:val="both"/>
            </w:pPr>
            <w:r>
              <w:rPr>
                <w:sz w:val="20"/>
              </w:rPr>
              <w:t>Agriculture / Data Analytics &amp; Business Intelligence</w:t>
            </w:r>
          </w:p>
        </w:tc>
      </w:tr>
      <w:tr w:rsidR="002E520C" w14:paraId="184F9928"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CD9A178" w14:textId="77777777" w:rsidR="002E520C" w:rsidRDefault="00000000" w:rsidP="0001052F">
            <w:pPr>
              <w:spacing w:after="0" w:line="259" w:lineRule="auto"/>
              <w:ind w:left="0" w:firstLine="0"/>
              <w:jc w:val="both"/>
            </w:pPr>
            <w:r>
              <w:rPr>
                <w:b/>
                <w:sz w:val="20"/>
              </w:rPr>
              <w:t>Tool</w:t>
            </w:r>
          </w:p>
        </w:tc>
        <w:tc>
          <w:tcPr>
            <w:tcW w:w="7002" w:type="dxa"/>
            <w:tcBorders>
              <w:top w:val="single" w:sz="4" w:space="0" w:color="000000"/>
              <w:left w:val="single" w:sz="4" w:space="0" w:color="000000"/>
              <w:bottom w:val="single" w:sz="4" w:space="0" w:color="000000"/>
              <w:right w:val="single" w:sz="4" w:space="0" w:color="000000"/>
            </w:tcBorders>
          </w:tcPr>
          <w:p w14:paraId="041442B4" w14:textId="77777777" w:rsidR="002E520C" w:rsidRDefault="00000000" w:rsidP="0001052F">
            <w:pPr>
              <w:spacing w:after="0" w:line="259" w:lineRule="auto"/>
              <w:ind w:left="1" w:firstLine="0"/>
              <w:jc w:val="both"/>
            </w:pPr>
            <w:r>
              <w:rPr>
                <w:sz w:val="20"/>
              </w:rPr>
              <w:t>Tableau Desktop / Tableau Public</w:t>
            </w:r>
          </w:p>
        </w:tc>
      </w:tr>
      <w:tr w:rsidR="002E520C" w14:paraId="1F8598D5"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0B35BFD" w14:textId="77777777" w:rsidR="002E520C" w:rsidRDefault="00000000" w:rsidP="0001052F">
            <w:pPr>
              <w:spacing w:after="0" w:line="259" w:lineRule="auto"/>
              <w:ind w:left="0" w:firstLine="0"/>
              <w:jc w:val="both"/>
            </w:pPr>
            <w:r>
              <w:rPr>
                <w:b/>
                <w:sz w:val="20"/>
              </w:rPr>
              <w:t>Dataset</w:t>
            </w:r>
          </w:p>
        </w:tc>
        <w:tc>
          <w:tcPr>
            <w:tcW w:w="7002" w:type="dxa"/>
            <w:tcBorders>
              <w:top w:val="single" w:sz="4" w:space="0" w:color="000000"/>
              <w:left w:val="single" w:sz="4" w:space="0" w:color="000000"/>
              <w:bottom w:val="single" w:sz="4" w:space="0" w:color="000000"/>
              <w:right w:val="single" w:sz="4" w:space="0" w:color="000000"/>
            </w:tcBorders>
          </w:tcPr>
          <w:p w14:paraId="3BDCC530" w14:textId="77777777" w:rsidR="002E520C" w:rsidRDefault="00000000" w:rsidP="0001052F">
            <w:pPr>
              <w:spacing w:after="0" w:line="259" w:lineRule="auto"/>
              <w:ind w:left="1" w:firstLine="0"/>
              <w:jc w:val="both"/>
            </w:pPr>
            <w:r>
              <w:rPr>
                <w:sz w:val="20"/>
              </w:rPr>
              <w:t>Historical Indian Crop Production Data, 1997–2021</w:t>
            </w:r>
          </w:p>
        </w:tc>
      </w:tr>
      <w:tr w:rsidR="002E520C" w14:paraId="60AF57A8"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6344E769" w14:textId="77777777" w:rsidR="002E520C" w:rsidRDefault="00000000" w:rsidP="0001052F">
            <w:pPr>
              <w:spacing w:after="0" w:line="259" w:lineRule="auto"/>
              <w:ind w:left="0" w:firstLine="0"/>
              <w:jc w:val="both"/>
            </w:pPr>
            <w:r>
              <w:rPr>
                <w:b/>
                <w:sz w:val="20"/>
              </w:rPr>
              <w:t>Prepared By</w:t>
            </w:r>
          </w:p>
        </w:tc>
        <w:tc>
          <w:tcPr>
            <w:tcW w:w="7002" w:type="dxa"/>
            <w:tcBorders>
              <w:top w:val="single" w:sz="4" w:space="0" w:color="000000"/>
              <w:left w:val="single" w:sz="4" w:space="0" w:color="000000"/>
              <w:bottom w:val="single" w:sz="4" w:space="0" w:color="000000"/>
              <w:right w:val="single" w:sz="4" w:space="0" w:color="000000"/>
            </w:tcBorders>
          </w:tcPr>
          <w:p w14:paraId="656EA4A6" w14:textId="77777777" w:rsidR="002E520C" w:rsidRDefault="00000000" w:rsidP="0001052F">
            <w:pPr>
              <w:spacing w:after="0" w:line="259" w:lineRule="auto"/>
              <w:ind w:left="1" w:firstLine="0"/>
              <w:jc w:val="both"/>
            </w:pPr>
            <w:r>
              <w:rPr>
                <w:sz w:val="20"/>
              </w:rPr>
              <w:t>Divya Kauluri (Team Project — completed individually; the team lead and other assigned members did not contribute to the work)</w:t>
            </w:r>
          </w:p>
        </w:tc>
      </w:tr>
      <w:tr w:rsidR="002E520C" w14:paraId="76017412"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1C2C2B0" w14:textId="77777777" w:rsidR="002E520C" w:rsidRDefault="00000000" w:rsidP="0001052F">
            <w:pPr>
              <w:spacing w:after="0" w:line="259" w:lineRule="auto"/>
              <w:ind w:left="0" w:firstLine="0"/>
              <w:jc w:val="both"/>
            </w:pPr>
            <w:r>
              <w:rPr>
                <w:b/>
                <w:sz w:val="20"/>
              </w:rPr>
              <w:t>Mentor</w:t>
            </w:r>
          </w:p>
        </w:tc>
        <w:tc>
          <w:tcPr>
            <w:tcW w:w="7002" w:type="dxa"/>
            <w:tcBorders>
              <w:top w:val="single" w:sz="4" w:space="0" w:color="000000"/>
              <w:left w:val="single" w:sz="4" w:space="0" w:color="000000"/>
              <w:bottom w:val="single" w:sz="4" w:space="0" w:color="000000"/>
              <w:right w:val="single" w:sz="4" w:space="0" w:color="000000"/>
            </w:tcBorders>
          </w:tcPr>
          <w:p w14:paraId="67B3C109" w14:textId="77777777" w:rsidR="002E520C" w:rsidRDefault="00000000" w:rsidP="0001052F">
            <w:pPr>
              <w:spacing w:after="0" w:line="259" w:lineRule="auto"/>
              <w:ind w:left="1" w:firstLine="0"/>
              <w:jc w:val="both"/>
            </w:pPr>
            <w:r>
              <w:rPr>
                <w:sz w:val="20"/>
              </w:rPr>
              <w:t>N/A — Individual Submission</w:t>
            </w:r>
          </w:p>
        </w:tc>
      </w:tr>
      <w:tr w:rsidR="002E520C" w14:paraId="30F9CD38" w14:textId="77777777">
        <w:trPr>
          <w:trHeight w:val="414"/>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30CED5C5" w14:textId="77777777" w:rsidR="002E520C" w:rsidRDefault="00000000" w:rsidP="0001052F">
            <w:pPr>
              <w:spacing w:after="0" w:line="259" w:lineRule="auto"/>
              <w:ind w:left="0" w:firstLine="0"/>
              <w:jc w:val="both"/>
            </w:pPr>
            <w:r>
              <w:rPr>
                <w:b/>
                <w:sz w:val="20"/>
              </w:rPr>
              <w:t>GitHub Repository</w:t>
            </w:r>
          </w:p>
        </w:tc>
        <w:tc>
          <w:tcPr>
            <w:tcW w:w="7002" w:type="dxa"/>
            <w:tcBorders>
              <w:top w:val="single" w:sz="4" w:space="0" w:color="000000"/>
              <w:left w:val="single" w:sz="4" w:space="0" w:color="000000"/>
              <w:bottom w:val="single" w:sz="4" w:space="0" w:color="000000"/>
              <w:right w:val="single" w:sz="4" w:space="0" w:color="000000"/>
            </w:tcBorders>
          </w:tcPr>
          <w:p w14:paraId="09EBAA88" w14:textId="77777777" w:rsidR="002E520C" w:rsidRDefault="00000000" w:rsidP="0001052F">
            <w:pPr>
              <w:spacing w:after="0" w:line="259" w:lineRule="auto"/>
              <w:ind w:left="1" w:firstLine="0"/>
              <w:jc w:val="both"/>
            </w:pPr>
            <w:r>
              <w:rPr>
                <w:sz w:val="20"/>
              </w:rPr>
              <w:t>https://github.com/divyakauluri-spec/India-s-agricultural-crop-production-analysis</w:t>
            </w:r>
          </w:p>
        </w:tc>
      </w:tr>
      <w:tr w:rsidR="002E520C" w14:paraId="05C093DC" w14:textId="77777777">
        <w:trPr>
          <w:trHeight w:val="658"/>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7A429E74" w14:textId="77777777" w:rsidR="002E520C" w:rsidRDefault="00000000" w:rsidP="0001052F">
            <w:pPr>
              <w:spacing w:after="0" w:line="259" w:lineRule="auto"/>
              <w:ind w:left="0" w:firstLine="0"/>
              <w:jc w:val="both"/>
            </w:pPr>
            <w:r>
              <w:rPr>
                <w:b/>
                <w:sz w:val="20"/>
              </w:rPr>
              <w:t>Tableau Public Link</w:t>
            </w:r>
          </w:p>
        </w:tc>
        <w:tc>
          <w:tcPr>
            <w:tcW w:w="7002" w:type="dxa"/>
            <w:tcBorders>
              <w:top w:val="single" w:sz="4" w:space="0" w:color="000000"/>
              <w:left w:val="single" w:sz="4" w:space="0" w:color="000000"/>
              <w:bottom w:val="single" w:sz="4" w:space="0" w:color="000000"/>
              <w:right w:val="single" w:sz="4" w:space="0" w:color="000000"/>
            </w:tcBorders>
          </w:tcPr>
          <w:p w14:paraId="68C5C26C" w14:textId="25CAB001" w:rsidR="002E520C" w:rsidRDefault="0001052F" w:rsidP="0001052F">
            <w:pPr>
              <w:spacing w:after="0" w:line="259" w:lineRule="auto"/>
              <w:ind w:left="1" w:firstLine="0"/>
              <w:jc w:val="both"/>
            </w:pPr>
            <w:r w:rsidRPr="0001052F">
              <w:t>https://public.tableau.com/app/profile/divya.kauluri/viz/IndiaAgricultureanalysisproject/IndiasAgricultureJourney?publish=yes</w:t>
            </w:r>
          </w:p>
        </w:tc>
      </w:tr>
      <w:tr w:rsidR="002E520C" w14:paraId="28C5D065" w14:textId="77777777">
        <w:trPr>
          <w:trHeight w:val="412"/>
        </w:trPr>
        <w:tc>
          <w:tcPr>
            <w:tcW w:w="2598" w:type="dxa"/>
            <w:tcBorders>
              <w:top w:val="single" w:sz="4" w:space="0" w:color="000000"/>
              <w:left w:val="single" w:sz="4" w:space="0" w:color="000000"/>
              <w:bottom w:val="single" w:sz="4" w:space="0" w:color="000000"/>
              <w:right w:val="single" w:sz="4" w:space="0" w:color="000000"/>
            </w:tcBorders>
            <w:shd w:val="clear" w:color="auto" w:fill="DCE6F1"/>
          </w:tcPr>
          <w:p w14:paraId="47F5249B" w14:textId="77777777" w:rsidR="002E520C" w:rsidRDefault="00000000" w:rsidP="0001052F">
            <w:pPr>
              <w:spacing w:after="0" w:line="259" w:lineRule="auto"/>
              <w:ind w:left="0" w:firstLine="0"/>
              <w:jc w:val="both"/>
            </w:pPr>
            <w:r>
              <w:rPr>
                <w:b/>
                <w:sz w:val="20"/>
              </w:rPr>
              <w:t>Date</w:t>
            </w:r>
          </w:p>
        </w:tc>
        <w:tc>
          <w:tcPr>
            <w:tcW w:w="7002" w:type="dxa"/>
            <w:tcBorders>
              <w:top w:val="single" w:sz="4" w:space="0" w:color="000000"/>
              <w:left w:val="single" w:sz="4" w:space="0" w:color="000000"/>
              <w:bottom w:val="single" w:sz="4" w:space="0" w:color="000000"/>
              <w:right w:val="single" w:sz="4" w:space="0" w:color="000000"/>
            </w:tcBorders>
          </w:tcPr>
          <w:p w14:paraId="228A254D" w14:textId="2181B647" w:rsidR="002E520C" w:rsidRDefault="0001052F" w:rsidP="0001052F">
            <w:pPr>
              <w:spacing w:after="0" w:line="259" w:lineRule="auto"/>
              <w:ind w:left="1" w:firstLine="0"/>
              <w:jc w:val="both"/>
            </w:pPr>
            <w:r>
              <w:rPr>
                <w:sz w:val="20"/>
              </w:rPr>
              <w:t>20</w:t>
            </w:r>
            <w:r w:rsidR="00000000">
              <w:rPr>
                <w:sz w:val="20"/>
              </w:rPr>
              <w:t>/07/2026</w:t>
            </w:r>
          </w:p>
        </w:tc>
      </w:tr>
    </w:tbl>
    <w:p w14:paraId="47D868DD" w14:textId="77777777" w:rsidR="002E520C" w:rsidRDefault="00000000" w:rsidP="0001052F">
      <w:pPr>
        <w:spacing w:after="99" w:line="259" w:lineRule="auto"/>
        <w:ind w:left="0" w:firstLine="0"/>
        <w:jc w:val="both"/>
      </w:pPr>
      <w:r>
        <w:rPr>
          <w:b/>
          <w:sz w:val="22"/>
        </w:rPr>
        <w:t>Project Context</w:t>
      </w:r>
    </w:p>
    <w:p w14:paraId="543BCCA3" w14:textId="77777777" w:rsidR="002E520C" w:rsidRDefault="00000000" w:rsidP="0001052F">
      <w:pPr>
        <w:spacing w:after="140"/>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152667B4" w14:textId="77777777" w:rsidR="002E520C" w:rsidRDefault="00000000" w:rsidP="0001052F">
      <w:pPr>
        <w:ind w:left="-5"/>
        <w:jc w:val="both"/>
      </w:pPr>
      <w:r>
        <w:t>By harnessing the power of Tableau, this report presents the data in a visually appealing, interactive form that lets readers explore the intricacies of India’s agricultural cultivation for themselves.</w:t>
      </w:r>
    </w:p>
    <w:p w14:paraId="7D6519BC" w14:textId="77777777" w:rsidR="002E520C" w:rsidRDefault="00000000" w:rsidP="0001052F">
      <w:pPr>
        <w:pStyle w:val="Heading1"/>
        <w:ind w:left="-5"/>
        <w:jc w:val="both"/>
      </w:pPr>
      <w:r>
        <w:t>Scenario 1: Small-Scale Farmer</w:t>
      </w:r>
    </w:p>
    <w:p w14:paraId="2A994E17" w14:textId="77777777" w:rsidR="002E520C" w:rsidRDefault="00000000" w:rsidP="0001052F">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2B73A990" w14:textId="77777777" w:rsidR="0001052F" w:rsidRDefault="0001052F" w:rsidP="0001052F">
      <w:pPr>
        <w:ind w:left="-5"/>
        <w:jc w:val="both"/>
      </w:pPr>
    </w:p>
    <w:p w14:paraId="27C5F2A7" w14:textId="77777777" w:rsidR="0001052F" w:rsidRDefault="0001052F" w:rsidP="0001052F">
      <w:pPr>
        <w:ind w:left="-5"/>
        <w:jc w:val="both"/>
      </w:pPr>
    </w:p>
    <w:p w14:paraId="7F3E1CAD" w14:textId="77777777" w:rsidR="0001052F" w:rsidRDefault="0001052F" w:rsidP="0001052F">
      <w:pPr>
        <w:ind w:left="-5"/>
        <w:jc w:val="both"/>
      </w:pPr>
    </w:p>
    <w:p w14:paraId="65E7D86F" w14:textId="77777777" w:rsidR="0001052F" w:rsidRDefault="0001052F" w:rsidP="0001052F">
      <w:pPr>
        <w:ind w:left="-5"/>
        <w:jc w:val="both"/>
      </w:pPr>
    </w:p>
    <w:p w14:paraId="56558785" w14:textId="77777777" w:rsidR="002E520C" w:rsidRDefault="00000000" w:rsidP="0001052F">
      <w:pPr>
        <w:pStyle w:val="Heading1"/>
        <w:ind w:left="-5"/>
        <w:jc w:val="both"/>
      </w:pPr>
      <w:r>
        <w:lastRenderedPageBreak/>
        <w:t>Scenario 2: Government Policy Analyst</w:t>
      </w:r>
    </w:p>
    <w:p w14:paraId="2A3CD7E1" w14:textId="77777777" w:rsidR="002E520C" w:rsidRDefault="00000000" w:rsidP="0001052F">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7B328F0D" w14:textId="77777777" w:rsidR="002E520C" w:rsidRDefault="00000000" w:rsidP="0001052F">
      <w:pPr>
        <w:pStyle w:val="Heading1"/>
        <w:ind w:left="-5"/>
        <w:jc w:val="both"/>
      </w:pPr>
      <w:r>
        <w:t>Scenario 3: Agribusiness Investor</w:t>
      </w:r>
    </w:p>
    <w:p w14:paraId="5DA6EE64" w14:textId="77777777" w:rsidR="002E520C" w:rsidRDefault="00000000" w:rsidP="0001052F">
      <w:pPr>
        <w:spacing w:after="0"/>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tbl>
      <w:tblPr>
        <w:tblStyle w:val="TableGrid"/>
        <w:tblW w:w="9600" w:type="dxa"/>
        <w:tblInd w:w="4" w:type="dxa"/>
        <w:tblCellMar>
          <w:top w:w="96" w:type="dxa"/>
          <w:left w:w="101" w:type="dxa"/>
          <w:bottom w:w="0" w:type="dxa"/>
          <w:right w:w="74" w:type="dxa"/>
        </w:tblCellMar>
        <w:tblLook w:val="04A0" w:firstRow="1" w:lastRow="0" w:firstColumn="1" w:lastColumn="0" w:noHBand="0" w:noVBand="1"/>
      </w:tblPr>
      <w:tblGrid>
        <w:gridCol w:w="4700"/>
        <w:gridCol w:w="4900"/>
      </w:tblGrid>
      <w:tr w:rsidR="002E520C" w14:paraId="21174825" w14:textId="77777777">
        <w:trPr>
          <w:trHeight w:val="421"/>
        </w:trPr>
        <w:tc>
          <w:tcPr>
            <w:tcW w:w="4700" w:type="dxa"/>
            <w:tcBorders>
              <w:top w:val="single" w:sz="4" w:space="0" w:color="000000"/>
              <w:left w:val="single" w:sz="4" w:space="0" w:color="000000"/>
              <w:bottom w:val="single" w:sz="4" w:space="0" w:color="000000"/>
              <w:right w:val="single" w:sz="4" w:space="0" w:color="000000"/>
            </w:tcBorders>
            <w:shd w:val="clear" w:color="auto" w:fill="1F4E79"/>
          </w:tcPr>
          <w:p w14:paraId="68145827" w14:textId="77777777" w:rsidR="002E520C" w:rsidRDefault="00000000" w:rsidP="0001052F">
            <w:pPr>
              <w:spacing w:after="0" w:line="259" w:lineRule="auto"/>
              <w:ind w:left="0" w:firstLine="0"/>
              <w:jc w:val="both"/>
            </w:pPr>
            <w:r>
              <w:rPr>
                <w:b/>
                <w:color w:val="FFFFFF"/>
                <w:sz w:val="19"/>
              </w:rPr>
              <w:t>Problem (User Pain)</w:t>
            </w:r>
          </w:p>
        </w:tc>
        <w:tc>
          <w:tcPr>
            <w:tcW w:w="4900" w:type="dxa"/>
            <w:tcBorders>
              <w:top w:val="single" w:sz="4" w:space="0" w:color="000000"/>
              <w:left w:val="single" w:sz="4" w:space="0" w:color="000000"/>
              <w:bottom w:val="single" w:sz="4" w:space="0" w:color="000000"/>
              <w:right w:val="single" w:sz="4" w:space="0" w:color="000000"/>
            </w:tcBorders>
            <w:shd w:val="clear" w:color="auto" w:fill="1F4E79"/>
          </w:tcPr>
          <w:p w14:paraId="6F86CA99" w14:textId="77777777" w:rsidR="002E520C" w:rsidRDefault="00000000" w:rsidP="0001052F">
            <w:pPr>
              <w:spacing w:after="0" w:line="259" w:lineRule="auto"/>
              <w:ind w:left="0" w:firstLine="0"/>
              <w:jc w:val="both"/>
            </w:pPr>
            <w:r>
              <w:rPr>
                <w:b/>
                <w:color w:val="FFFFFF"/>
                <w:sz w:val="19"/>
              </w:rPr>
              <w:t>Solution (Dashboard Feature)</w:t>
            </w:r>
          </w:p>
        </w:tc>
      </w:tr>
      <w:tr w:rsidR="002E520C" w14:paraId="7E8047BB" w14:textId="77777777">
        <w:trPr>
          <w:trHeight w:val="655"/>
        </w:trPr>
        <w:tc>
          <w:tcPr>
            <w:tcW w:w="4700" w:type="dxa"/>
            <w:tcBorders>
              <w:top w:val="single" w:sz="4" w:space="0" w:color="000000"/>
              <w:left w:val="single" w:sz="4" w:space="0" w:color="000000"/>
              <w:bottom w:val="single" w:sz="4" w:space="0" w:color="000000"/>
              <w:right w:val="single" w:sz="4" w:space="0" w:color="000000"/>
            </w:tcBorders>
          </w:tcPr>
          <w:p w14:paraId="153770F6" w14:textId="77777777" w:rsidR="002E520C" w:rsidRDefault="00000000" w:rsidP="0001052F">
            <w:pPr>
              <w:spacing w:after="0" w:line="259" w:lineRule="auto"/>
              <w:ind w:left="0" w:firstLine="0"/>
              <w:jc w:val="both"/>
            </w:pPr>
            <w:r>
              <w:rPr>
                <w:sz w:val="19"/>
              </w:rPr>
              <w:t>Rajesh cannot decide which crops to grow each season without historical data</w:t>
            </w:r>
          </w:p>
        </w:tc>
        <w:tc>
          <w:tcPr>
            <w:tcW w:w="4900" w:type="dxa"/>
            <w:tcBorders>
              <w:top w:val="single" w:sz="4" w:space="0" w:color="000000"/>
              <w:left w:val="single" w:sz="4" w:space="0" w:color="000000"/>
              <w:bottom w:val="single" w:sz="4" w:space="0" w:color="000000"/>
              <w:right w:val="single" w:sz="4" w:space="0" w:color="000000"/>
            </w:tcBorders>
          </w:tcPr>
          <w:p w14:paraId="0AF545B8" w14:textId="77777777" w:rsidR="002E520C" w:rsidRDefault="00000000" w:rsidP="0001052F">
            <w:pPr>
              <w:spacing w:after="0" w:line="259" w:lineRule="auto"/>
              <w:ind w:left="0" w:firstLine="0"/>
              <w:jc w:val="both"/>
            </w:pPr>
            <w:r>
              <w:rPr>
                <w:sz w:val="19"/>
              </w:rPr>
              <w:t>Cultivated Area by Crop + Season-wise Production charts, filterable, on the Farmer's View dashboard</w:t>
            </w:r>
          </w:p>
        </w:tc>
      </w:tr>
      <w:tr w:rsidR="002E520C" w14:paraId="358195C5" w14:textId="77777777">
        <w:trPr>
          <w:trHeight w:val="654"/>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1A4CD15D" w14:textId="77777777" w:rsidR="002E520C" w:rsidRDefault="00000000" w:rsidP="0001052F">
            <w:pPr>
              <w:spacing w:after="0" w:line="259" w:lineRule="auto"/>
              <w:ind w:left="0" w:firstLine="0"/>
              <w:jc w:val="both"/>
            </w:pPr>
            <w:r>
              <w:rPr>
                <w:sz w:val="19"/>
              </w:rPr>
              <w:t>Ananya cannot identify low-yield states without a geographic view of production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10089D27" w14:textId="77777777" w:rsidR="002E520C" w:rsidRDefault="00000000" w:rsidP="0001052F">
            <w:pPr>
              <w:spacing w:after="0" w:line="259" w:lineRule="auto"/>
              <w:ind w:left="0" w:firstLine="0"/>
              <w:jc w:val="both"/>
            </w:pPr>
            <w:r>
              <w:rPr>
                <w:sz w:val="19"/>
              </w:rPr>
              <w:t>State-wise Production filled map on the Policy Analyst's View, filterable by season and year</w:t>
            </w:r>
          </w:p>
        </w:tc>
      </w:tr>
      <w:tr w:rsidR="002E520C" w14:paraId="0F4DBDDE" w14:textId="77777777">
        <w:trPr>
          <w:trHeight w:val="654"/>
        </w:trPr>
        <w:tc>
          <w:tcPr>
            <w:tcW w:w="4700" w:type="dxa"/>
            <w:tcBorders>
              <w:top w:val="single" w:sz="4" w:space="0" w:color="000000"/>
              <w:left w:val="single" w:sz="4" w:space="0" w:color="000000"/>
              <w:bottom w:val="single" w:sz="4" w:space="0" w:color="000000"/>
              <w:right w:val="single" w:sz="4" w:space="0" w:color="000000"/>
            </w:tcBorders>
          </w:tcPr>
          <w:p w14:paraId="475B6DAC" w14:textId="77777777" w:rsidR="002E520C" w:rsidRDefault="00000000" w:rsidP="0001052F">
            <w:pPr>
              <w:spacing w:after="0" w:line="259" w:lineRule="auto"/>
              <w:ind w:left="0" w:firstLine="0"/>
              <w:jc w:val="both"/>
            </w:pPr>
            <w:r>
              <w:rPr>
                <w:sz w:val="19"/>
              </w:rPr>
              <w:t>Ananya cannot track long-term production trends without a time-series view</w:t>
            </w:r>
          </w:p>
        </w:tc>
        <w:tc>
          <w:tcPr>
            <w:tcW w:w="4900" w:type="dxa"/>
            <w:tcBorders>
              <w:top w:val="single" w:sz="4" w:space="0" w:color="000000"/>
              <w:left w:val="single" w:sz="4" w:space="0" w:color="000000"/>
              <w:bottom w:val="single" w:sz="4" w:space="0" w:color="000000"/>
              <w:right w:val="single" w:sz="4" w:space="0" w:color="000000"/>
            </w:tcBorders>
          </w:tcPr>
          <w:p w14:paraId="198B47CA" w14:textId="77777777" w:rsidR="002E520C" w:rsidRDefault="00000000" w:rsidP="0001052F">
            <w:pPr>
              <w:spacing w:after="0" w:line="259" w:lineRule="auto"/>
              <w:ind w:left="0" w:firstLine="0"/>
              <w:jc w:val="both"/>
            </w:pPr>
            <w:r>
              <w:rPr>
                <w:sz w:val="19"/>
              </w:rPr>
              <w:t>Trend of Agricultural Yield line chart (1997–2021) on the Policy Analyst's View</w:t>
            </w:r>
          </w:p>
        </w:tc>
      </w:tr>
      <w:tr w:rsidR="002E520C" w14:paraId="1A30DEAE" w14:textId="77777777">
        <w:trPr>
          <w:trHeight w:val="654"/>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3479AAF1" w14:textId="77777777" w:rsidR="002E520C" w:rsidRDefault="00000000" w:rsidP="0001052F">
            <w:pPr>
              <w:spacing w:after="0" w:line="259" w:lineRule="auto"/>
              <w:ind w:left="0" w:firstLine="0"/>
              <w:jc w:val="both"/>
            </w:pPr>
            <w:r>
              <w:rPr>
                <w:sz w:val="19"/>
              </w:rPr>
              <w:t>Vikram cannot compare crop production volumes to identify investment opportunities</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3A9FA95B" w14:textId="77777777" w:rsidR="002E520C" w:rsidRDefault="00000000" w:rsidP="0001052F">
            <w:pPr>
              <w:spacing w:after="0" w:line="259" w:lineRule="auto"/>
              <w:ind w:left="0" w:firstLine="0"/>
              <w:jc w:val="both"/>
            </w:pPr>
            <w:r>
              <w:rPr>
                <w:sz w:val="19"/>
              </w:rPr>
              <w:t>Leading States by Production + Cultivated Area by Crop on the Investor's View</w:t>
            </w:r>
          </w:p>
        </w:tc>
      </w:tr>
      <w:tr w:rsidR="002E520C" w14:paraId="745DDC5F" w14:textId="77777777">
        <w:trPr>
          <w:trHeight w:val="654"/>
        </w:trPr>
        <w:tc>
          <w:tcPr>
            <w:tcW w:w="4700" w:type="dxa"/>
            <w:tcBorders>
              <w:top w:val="single" w:sz="4" w:space="0" w:color="000000"/>
              <w:left w:val="single" w:sz="4" w:space="0" w:color="000000"/>
              <w:bottom w:val="single" w:sz="4" w:space="0" w:color="000000"/>
              <w:right w:val="single" w:sz="4" w:space="0" w:color="000000"/>
            </w:tcBorders>
          </w:tcPr>
          <w:p w14:paraId="5FDB6BC9" w14:textId="77777777" w:rsidR="002E520C" w:rsidRDefault="00000000" w:rsidP="0001052F">
            <w:pPr>
              <w:spacing w:after="0" w:line="259" w:lineRule="auto"/>
              <w:ind w:left="0" w:firstLine="0"/>
              <w:jc w:val="both"/>
            </w:pPr>
            <w:r>
              <w:rPr>
                <w:sz w:val="19"/>
              </w:rPr>
              <w:t>All users need a guided narrative to understand the full analysis</w:t>
            </w:r>
          </w:p>
        </w:tc>
        <w:tc>
          <w:tcPr>
            <w:tcW w:w="4900" w:type="dxa"/>
            <w:tcBorders>
              <w:top w:val="single" w:sz="4" w:space="0" w:color="000000"/>
              <w:left w:val="single" w:sz="4" w:space="0" w:color="000000"/>
              <w:bottom w:val="single" w:sz="4" w:space="0" w:color="000000"/>
              <w:right w:val="single" w:sz="4" w:space="0" w:color="000000"/>
            </w:tcBorders>
          </w:tcPr>
          <w:p w14:paraId="7FC2EF28" w14:textId="77777777" w:rsidR="002E520C" w:rsidRDefault="00000000" w:rsidP="0001052F">
            <w:pPr>
              <w:spacing w:after="0" w:line="259" w:lineRule="auto"/>
              <w:ind w:left="0" w:firstLine="0"/>
              <w:jc w:val="both"/>
            </w:pPr>
            <w:r>
              <w:rPr>
                <w:sz w:val="19"/>
              </w:rPr>
              <w:t>Tableau Story with 5 story points, covering overview and all three personas</w:t>
            </w:r>
          </w:p>
        </w:tc>
      </w:tr>
      <w:tr w:rsidR="002E520C" w14:paraId="586EFAD3" w14:textId="77777777">
        <w:trPr>
          <w:trHeight w:val="654"/>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4FDC18AE" w14:textId="77777777" w:rsidR="002E520C" w:rsidRDefault="00000000" w:rsidP="0001052F">
            <w:pPr>
              <w:spacing w:after="0" w:line="259" w:lineRule="auto"/>
              <w:ind w:left="0" w:firstLine="0"/>
              <w:jc w:val="both"/>
            </w:pPr>
            <w:r>
              <w:rPr>
                <w:sz w:val="19"/>
              </w:rPr>
              <w:t>Users need access without installing Tableau software</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49ABA1E7" w14:textId="77777777" w:rsidR="002E520C" w:rsidRDefault="00000000" w:rsidP="0001052F">
            <w:pPr>
              <w:spacing w:after="0" w:line="259" w:lineRule="auto"/>
              <w:ind w:left="0" w:firstLine="0"/>
              <w:jc w:val="both"/>
            </w:pPr>
            <w:r>
              <w:rPr>
                <w:sz w:val="19"/>
              </w:rPr>
              <w:t>Published to Tableau Public — accessible from any browser via URL</w:t>
            </w:r>
          </w:p>
        </w:tc>
      </w:tr>
    </w:tbl>
    <w:p w14:paraId="34995DAD" w14:textId="77777777" w:rsidR="009A47F9" w:rsidRDefault="009A47F9" w:rsidP="0001052F">
      <w:pPr>
        <w:jc w:val="both"/>
      </w:pPr>
    </w:p>
    <w:sectPr w:rsidR="009A47F9" w:rsidSect="0001052F">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20C"/>
    <w:rsid w:val="0001052F"/>
    <w:rsid w:val="002E520C"/>
    <w:rsid w:val="009A47F9"/>
    <w:rsid w:val="00A67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D0FE6"/>
  <w15:docId w15:val="{0408F8D4-81EC-4AD8-AD2C-991E348C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81"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640</Words>
  <Characters>3649</Characters>
  <Application>Microsoft Office Word</Application>
  <DocSecurity>0</DocSecurity>
  <Lines>30</Lines>
  <Paragraphs>8</Paragraphs>
  <ScaleCrop>false</ScaleCrop>
  <Company>HP</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Sivakumar Kauluri</cp:lastModifiedBy>
  <cp:revision>3</cp:revision>
  <cp:lastPrinted>2026-07-19T19:28:00Z</cp:lastPrinted>
  <dcterms:created xsi:type="dcterms:W3CDTF">2026-07-19T19:28:00Z</dcterms:created>
  <dcterms:modified xsi:type="dcterms:W3CDTF">2026-07-19T19:28:00Z</dcterms:modified>
</cp:coreProperties>
</file>