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Solution</w:t>
      </w:r>
      <w:r>
        <w:rPr>
          <w:spacing w:val="-16"/>
        </w:rPr>
        <w:t> </w:t>
      </w:r>
      <w:r>
        <w:rPr>
          <w:spacing w:val="-2"/>
        </w:rPr>
        <w:t>Requirements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00" w:after="0"/>
        <w:rPr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1"/>
        <w:gridCol w:w="6121"/>
      </w:tblGrid>
      <w:tr>
        <w:trPr>
          <w:trHeight w:val="459" w:hRule="atLeast"/>
        </w:trPr>
        <w:tc>
          <w:tcPr>
            <w:tcW w:w="3221" w:type="dxa"/>
          </w:tcPr>
          <w:p>
            <w:pPr>
              <w:pStyle w:val="TableParagraph"/>
              <w:spacing w:before="75"/>
              <w:ind w:left="11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1" w:type="dxa"/>
          </w:tcPr>
          <w:p>
            <w:pPr>
              <w:pStyle w:val="TableParagraph"/>
              <w:spacing w:before="75"/>
              <w:ind w:left="1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04 July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>
        <w:trPr>
          <w:trHeight w:val="460" w:hRule="atLeast"/>
        </w:trPr>
        <w:tc>
          <w:tcPr>
            <w:tcW w:w="3221" w:type="dxa"/>
          </w:tcPr>
          <w:p>
            <w:pPr>
              <w:pStyle w:val="TableParagraph"/>
              <w:spacing w:before="78"/>
              <w:ind w:left="11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> ID</w:t>
            </w:r>
          </w:p>
        </w:tc>
        <w:tc>
          <w:tcPr>
            <w:tcW w:w="6121" w:type="dxa"/>
          </w:tcPr>
          <w:p>
            <w:pPr>
              <w:pStyle w:val="TableParagraph"/>
              <w:spacing w:before="78"/>
              <w:ind w:left="1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xxxxxx</w:t>
            </w:r>
          </w:p>
        </w:tc>
      </w:tr>
      <w:tr>
        <w:trPr>
          <w:trHeight w:val="460" w:hRule="atLeast"/>
        </w:trPr>
        <w:tc>
          <w:tcPr>
            <w:tcW w:w="3221" w:type="dxa"/>
          </w:tcPr>
          <w:p>
            <w:pPr>
              <w:pStyle w:val="TableParagraph"/>
              <w:spacing w:before="80"/>
              <w:ind w:left="11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1" w:type="dxa"/>
          </w:tcPr>
          <w:p>
            <w:pPr>
              <w:pStyle w:val="TableParagraph"/>
              <w:spacing w:before="80"/>
              <w:ind w:left="1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Voice-Based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Concept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Understanding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Analyser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(VBCUA)</w:t>
            </w:r>
          </w:p>
        </w:tc>
      </w:tr>
      <w:tr>
        <w:trPr>
          <w:trHeight w:val="460" w:hRule="atLeast"/>
        </w:trPr>
        <w:tc>
          <w:tcPr>
            <w:tcW w:w="3221" w:type="dxa"/>
          </w:tcPr>
          <w:p>
            <w:pPr>
              <w:pStyle w:val="TableParagraph"/>
              <w:spacing w:before="82"/>
              <w:ind w:left="11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Maximum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Marks</w:t>
            </w:r>
          </w:p>
        </w:tc>
        <w:tc>
          <w:tcPr>
            <w:tcW w:w="6121" w:type="dxa"/>
          </w:tcPr>
          <w:p>
            <w:pPr>
              <w:pStyle w:val="TableParagraph"/>
              <w:spacing w:before="82"/>
              <w:ind w:left="1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  <w:r>
              <w:rPr>
                <w:rFonts w:ascii="Times New Roman"/>
                <w:spacing w:val="-2"/>
                <w:sz w:val="24"/>
              </w:rPr>
              <w:t> Marks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37"/>
        <w:rPr>
          <w:b/>
          <w:sz w:val="22"/>
        </w:rPr>
      </w:pPr>
    </w:p>
    <w:p>
      <w:pPr>
        <w:pStyle w:val="Heading2"/>
      </w:pPr>
      <w:r>
        <w:rPr>
          <w:spacing w:val="-2"/>
        </w:rPr>
        <w:t>Define</w:t>
      </w:r>
      <w:r>
        <w:rPr>
          <w:spacing w:val="-3"/>
        </w:rPr>
        <w:t> </w:t>
      </w:r>
      <w:r>
        <w:rPr>
          <w:spacing w:val="-2"/>
        </w:rPr>
        <w:t>Functional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Non-Functional</w:t>
      </w:r>
      <w:r>
        <w:rPr>
          <w:spacing w:val="3"/>
        </w:rPr>
        <w:t> </w:t>
      </w:r>
      <w:r>
        <w:rPr>
          <w:spacing w:val="-2"/>
        </w:rPr>
        <w:t>Requirements:</w:t>
      </w:r>
    </w:p>
    <w:p>
      <w:pPr>
        <w:spacing w:line="240" w:lineRule="auto" w:before="24"/>
        <w:rPr>
          <w:b/>
          <w:sz w:val="22"/>
        </w:rPr>
      </w:pPr>
    </w:p>
    <w:p>
      <w:pPr>
        <w:pStyle w:val="BodyText"/>
        <w:spacing w:line="278" w:lineRule="auto"/>
        <w:ind w:left="360" w:right="509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comprehensive</w:t>
      </w:r>
      <w:r>
        <w:rPr>
          <w:spacing w:val="-9"/>
        </w:rPr>
        <w:t> </w:t>
      </w:r>
      <w:r>
        <w:rPr/>
        <w:t>list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requirements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define</w:t>
      </w:r>
      <w:r>
        <w:rPr>
          <w:spacing w:val="-7"/>
        </w:rPr>
        <w:t> </w:t>
      </w:r>
      <w:r>
        <w:rPr/>
        <w:t>exactly</w:t>
      </w:r>
      <w:r>
        <w:rPr>
          <w:spacing w:val="-7"/>
        </w:rPr>
        <w:t> </w:t>
      </w:r>
      <w:r>
        <w:rPr/>
        <w:t>what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solution</w:t>
      </w:r>
      <w:r>
        <w:rPr>
          <w:spacing w:val="-7"/>
        </w:rPr>
        <w:t> </w:t>
      </w:r>
      <w:r>
        <w:rPr/>
        <w:t>will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and how well it will perform.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6" w:lineRule="auto" w:before="237" w:after="0"/>
        <w:ind w:left="1080" w:right="28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Functional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Requirements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(FR)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define</w:t>
      </w:r>
      <w:r>
        <w:rPr>
          <w:spacing w:val="-9"/>
          <w:sz w:val="22"/>
        </w:rPr>
        <w:t> </w:t>
      </w:r>
      <w:r>
        <w:rPr>
          <w:sz w:val="22"/>
        </w:rPr>
        <w:t>specific</w:t>
      </w:r>
      <w:r>
        <w:rPr>
          <w:spacing w:val="-7"/>
          <w:sz w:val="22"/>
        </w:rPr>
        <w:t> </w:t>
      </w:r>
      <w:r>
        <w:rPr>
          <w:sz w:val="22"/>
        </w:rPr>
        <w:t>behaviors,</w:t>
      </w:r>
      <w:r>
        <w:rPr>
          <w:spacing w:val="-9"/>
          <w:sz w:val="22"/>
        </w:rPr>
        <w:t> </w:t>
      </w:r>
      <w:r>
        <w:rPr>
          <w:sz w:val="22"/>
        </w:rPr>
        <w:t>functions,</w:t>
      </w:r>
      <w:r>
        <w:rPr>
          <w:spacing w:val="-9"/>
          <w:sz w:val="22"/>
        </w:rPr>
        <w:t> </w:t>
      </w:r>
      <w:r>
        <w:rPr>
          <w:sz w:val="22"/>
        </w:rPr>
        <w:t>or</w:t>
      </w:r>
      <w:r>
        <w:rPr>
          <w:spacing w:val="-9"/>
          <w:sz w:val="22"/>
        </w:rPr>
        <w:t> </w:t>
      </w:r>
      <w:r>
        <w:rPr>
          <w:sz w:val="22"/>
        </w:rPr>
        <w:t>features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the system (What the system should </w:t>
      </w:r>
      <w:r>
        <w:rPr>
          <w:rFonts w:ascii="Arial" w:hAnsi="Arial"/>
          <w:i/>
          <w:sz w:val="22"/>
        </w:rPr>
        <w:t>do</w:t>
      </w:r>
      <w:r>
        <w:rPr>
          <w:sz w:val="22"/>
        </w:rPr>
        <w:t>).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8" w:lineRule="auto" w:before="0" w:after="0"/>
        <w:ind w:left="1080" w:right="24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Non-Functional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Requirements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(NFR)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specify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criteria</w:t>
      </w:r>
      <w:r>
        <w:rPr>
          <w:spacing w:val="-10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judge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operation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a system, rather than specific behaviors (How the system should </w:t>
      </w:r>
      <w:r>
        <w:rPr>
          <w:rFonts w:ascii="Arial" w:hAnsi="Arial"/>
          <w:i/>
          <w:sz w:val="22"/>
        </w:rPr>
        <w:t>be</w:t>
      </w:r>
      <w:r>
        <w:rPr>
          <w:sz w:val="22"/>
        </w:rPr>
        <w:t>).</w:t>
      </w:r>
    </w:p>
    <w:p>
      <w:pPr>
        <w:pStyle w:val="BodyText"/>
        <w:spacing w:before="235"/>
        <w:ind w:left="360"/>
      </w:pPr>
      <w:r>
        <w:rPr/>
        <w:t>Fill</w:t>
      </w:r>
      <w:r>
        <w:rPr>
          <w:spacing w:val="-14"/>
        </w:rPr>
        <w:t> </w:t>
      </w:r>
      <w:r>
        <w:rPr/>
        <w:t>out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descriptions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necessary</w:t>
      </w:r>
      <w:r>
        <w:rPr>
          <w:spacing w:val="-10"/>
        </w:rPr>
        <w:t> </w:t>
      </w:r>
      <w:r>
        <w:rPr/>
        <w:t>details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each</w:t>
      </w:r>
      <w:r>
        <w:rPr>
          <w:spacing w:val="-11"/>
        </w:rPr>
        <w:t> </w:t>
      </w:r>
      <w:r>
        <w:rPr/>
        <w:t>category</w:t>
      </w:r>
      <w:r>
        <w:rPr>
          <w:spacing w:val="-10"/>
        </w:rPr>
        <w:t> </w:t>
      </w:r>
      <w:r>
        <w:rPr/>
        <w:t>provided</w:t>
      </w:r>
      <w:r>
        <w:rPr>
          <w:spacing w:val="-11"/>
        </w:rPr>
        <w:t> </w:t>
      </w:r>
      <w:r>
        <w:rPr>
          <w:spacing w:val="-2"/>
        </w:rPr>
        <w:t>below.</w:t>
      </w:r>
    </w:p>
    <w:p>
      <w:pPr>
        <w:pStyle w:val="BodyText"/>
        <w:spacing w:before="25"/>
      </w:pPr>
    </w:p>
    <w:p>
      <w:pPr>
        <w:pStyle w:val="Heading2"/>
      </w:pPr>
      <w:r>
        <w:rPr/>
        <w:t>Step</w:t>
      </w:r>
      <w:r>
        <w:rPr>
          <w:spacing w:val="-13"/>
        </w:rPr>
        <w:t> </w:t>
      </w:r>
      <w:r>
        <w:rPr/>
        <w:t>1:</w:t>
      </w:r>
      <w:r>
        <w:rPr>
          <w:spacing w:val="-13"/>
        </w:rPr>
        <w:t> </w:t>
      </w:r>
      <w:r>
        <w:rPr/>
        <w:t>Functional</w:t>
      </w:r>
      <w:r>
        <w:rPr>
          <w:spacing w:val="-14"/>
        </w:rPr>
        <w:t> </w:t>
      </w:r>
      <w:r>
        <w:rPr/>
        <w:t>Requirements</w:t>
      </w:r>
      <w:r>
        <w:rPr>
          <w:spacing w:val="-11"/>
        </w:rPr>
        <w:t> </w:t>
      </w:r>
      <w:r>
        <w:rPr>
          <w:spacing w:val="-4"/>
        </w:rPr>
        <w:t>(FR)</w:t>
      </w:r>
    </w:p>
    <w:p>
      <w:pPr>
        <w:spacing w:line="240" w:lineRule="auto" w:before="6"/>
        <w:rPr>
          <w:b/>
          <w:sz w:val="6"/>
        </w:rPr>
      </w:pPr>
    </w:p>
    <w:tbl>
      <w:tblPr>
        <w:tblW w:w="0" w:type="auto"/>
        <w:jc w:val="left"/>
        <w:tblInd w:w="370" w:type="dxa"/>
        <w:tblBorders>
          <w:top w:val="single" w:sz="8" w:space="0" w:color="C3C6C4"/>
          <w:left w:val="single" w:sz="8" w:space="0" w:color="C3C6C4"/>
          <w:bottom w:val="single" w:sz="8" w:space="0" w:color="C3C6C4"/>
          <w:right w:val="single" w:sz="8" w:space="0" w:color="C3C6C4"/>
          <w:insideH w:val="single" w:sz="8" w:space="0" w:color="C3C6C4"/>
          <w:insideV w:val="single" w:sz="8" w:space="0" w:color="C3C6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"/>
        <w:gridCol w:w="2062"/>
        <w:gridCol w:w="3139"/>
        <w:gridCol w:w="2659"/>
      </w:tblGrid>
      <w:tr>
        <w:trPr>
          <w:trHeight w:val="1278" w:hRule="atLeast"/>
        </w:trPr>
        <w:tc>
          <w:tcPr>
            <w:tcW w:w="919" w:type="dxa"/>
          </w:tcPr>
          <w:p>
            <w:pPr>
              <w:pStyle w:val="TableParagraph"/>
              <w:spacing w:before="117"/>
              <w:ind w:left="17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2062" w:type="dxa"/>
          </w:tcPr>
          <w:p>
            <w:pPr>
              <w:pStyle w:val="TableParagraph"/>
              <w:spacing w:line="276" w:lineRule="auto" w:before="117"/>
              <w:ind w:left="19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Requirement </w:t>
            </w: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3139" w:type="dxa"/>
          </w:tcPr>
          <w:p>
            <w:pPr>
              <w:pStyle w:val="TableParagraph"/>
              <w:spacing w:before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Requirement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659" w:type="dxa"/>
          </w:tcPr>
          <w:p>
            <w:pPr>
              <w:pStyle w:val="TableParagraph"/>
              <w:spacing w:line="276" w:lineRule="auto" w:before="117"/>
              <w:ind w:left="17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Priority </w:t>
            </w:r>
            <w:r>
              <w:rPr>
                <w:b/>
                <w:spacing w:val="-4"/>
                <w:sz w:val="22"/>
              </w:rPr>
              <w:t>(High/Medium/Low)</w:t>
            </w:r>
          </w:p>
        </w:tc>
      </w:tr>
      <w:tr>
        <w:trPr>
          <w:trHeight w:val="1600" w:hRule="atLeast"/>
        </w:trPr>
        <w:tc>
          <w:tcPr>
            <w:tcW w:w="919" w:type="dxa"/>
          </w:tcPr>
          <w:p>
            <w:pPr>
              <w:pStyle w:val="TableParagraph"/>
              <w:spacing w:before="134"/>
              <w:ind w:left="17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062" w:type="dxa"/>
          </w:tcPr>
          <w:p>
            <w:pPr>
              <w:pStyle w:val="TableParagraph"/>
              <w:spacing w:before="134"/>
              <w:ind w:left="191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Authentication</w:t>
            </w:r>
          </w:p>
        </w:tc>
        <w:tc>
          <w:tcPr>
            <w:tcW w:w="3139" w:type="dxa"/>
          </w:tcPr>
          <w:p>
            <w:pPr>
              <w:pStyle w:val="TableParagraph"/>
              <w:spacing w:line="273" w:lineRule="auto" w:before="136"/>
              <w:ind w:right="254"/>
              <w:rPr>
                <w:i/>
                <w:sz w:val="22"/>
              </w:rPr>
            </w:pPr>
            <w:r>
              <w:rPr>
                <w:i/>
                <w:sz w:val="22"/>
              </w:rPr>
              <w:t>Users can securely access the application using login/session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management.</w:t>
            </w:r>
          </w:p>
        </w:tc>
        <w:tc>
          <w:tcPr>
            <w:tcW w:w="2659" w:type="dxa"/>
          </w:tcPr>
          <w:p>
            <w:pPr>
              <w:pStyle w:val="TableParagraph"/>
              <w:ind w:left="61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Medium</w:t>
            </w:r>
          </w:p>
        </w:tc>
      </w:tr>
      <w:tr>
        <w:trPr>
          <w:trHeight w:val="1581" w:hRule="atLeast"/>
        </w:trPr>
        <w:tc>
          <w:tcPr>
            <w:tcW w:w="919" w:type="dxa"/>
          </w:tcPr>
          <w:p>
            <w:pPr>
              <w:pStyle w:val="TableParagraph"/>
              <w:spacing w:before="122"/>
              <w:ind w:left="17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062" w:type="dxa"/>
          </w:tcPr>
          <w:p>
            <w:pPr>
              <w:pStyle w:val="TableParagraph"/>
              <w:spacing w:line="273" w:lineRule="auto" w:before="125"/>
              <w:ind w:left="191" w:right="166"/>
              <w:rPr>
                <w:rFonts w:ascii="Arial MT"/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>Authorization </w:t>
            </w:r>
            <w:r>
              <w:rPr>
                <w:rFonts w:ascii="Arial MT"/>
                <w:spacing w:val="-2"/>
                <w:sz w:val="22"/>
              </w:rPr>
              <w:t>levels</w:t>
            </w:r>
          </w:p>
        </w:tc>
        <w:tc>
          <w:tcPr>
            <w:tcW w:w="3139" w:type="dxa"/>
          </w:tcPr>
          <w:p>
            <w:pPr>
              <w:pStyle w:val="TableParagraph"/>
              <w:spacing w:line="276" w:lineRule="auto" w:before="125"/>
              <w:ind w:right="254"/>
              <w:rPr>
                <w:i/>
                <w:sz w:val="22"/>
              </w:rPr>
            </w:pPr>
            <w:r>
              <w:rPr>
                <w:i/>
                <w:sz w:val="22"/>
              </w:rPr>
              <w:t>Different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z w:val="22"/>
              </w:rPr>
              <w:t>access</w:t>
            </w:r>
            <w:r>
              <w:rPr>
                <w:i/>
                <w:spacing w:val="-13"/>
                <w:sz w:val="22"/>
              </w:rPr>
              <w:t> </w:t>
            </w:r>
            <w:r>
              <w:rPr>
                <w:i/>
                <w:sz w:val="22"/>
              </w:rPr>
              <w:t>levels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can be provided for students and administrators.</w:t>
            </w:r>
          </w:p>
        </w:tc>
        <w:tc>
          <w:tcPr>
            <w:tcW w:w="2659" w:type="dxa"/>
          </w:tcPr>
          <w:p>
            <w:pPr>
              <w:pStyle w:val="TableParagraph"/>
              <w:ind w:left="782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Low</w:t>
            </w:r>
          </w:p>
        </w:tc>
      </w:tr>
      <w:tr>
        <w:trPr>
          <w:trHeight w:val="1359" w:hRule="atLeast"/>
        </w:trPr>
        <w:tc>
          <w:tcPr>
            <w:tcW w:w="919" w:type="dxa"/>
          </w:tcPr>
          <w:p>
            <w:pPr>
              <w:pStyle w:val="TableParagraph"/>
              <w:spacing w:before="129"/>
              <w:ind w:left="17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062" w:type="dxa"/>
          </w:tcPr>
          <w:p>
            <w:pPr>
              <w:pStyle w:val="TableParagraph"/>
              <w:spacing w:line="276" w:lineRule="auto" w:before="129"/>
              <w:ind w:left="191" w:right="166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External </w:t>
            </w:r>
            <w:r>
              <w:rPr>
                <w:rFonts w:ascii="Arial MT"/>
                <w:spacing w:val="-4"/>
                <w:sz w:val="22"/>
              </w:rPr>
              <w:t>interfaces</w:t>
            </w:r>
          </w:p>
        </w:tc>
        <w:tc>
          <w:tcPr>
            <w:tcW w:w="3139" w:type="dxa"/>
          </w:tcPr>
          <w:p>
            <w:pPr>
              <w:pStyle w:val="TableParagraph"/>
              <w:spacing w:line="276" w:lineRule="auto" w:before="129"/>
              <w:ind w:right="135"/>
              <w:rPr>
                <w:i/>
                <w:sz w:val="22"/>
              </w:rPr>
            </w:pPr>
            <w:r>
              <w:rPr>
                <w:i/>
                <w:sz w:val="22"/>
              </w:rPr>
              <w:t>System</w:t>
            </w:r>
            <w:r>
              <w:rPr>
                <w:i/>
                <w:spacing w:val="-13"/>
                <w:sz w:val="22"/>
              </w:rPr>
              <w:t> </w:t>
            </w:r>
            <w:r>
              <w:rPr>
                <w:i/>
                <w:sz w:val="22"/>
              </w:rPr>
              <w:t>integrates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AI</w:t>
            </w:r>
            <w:r>
              <w:rPr>
                <w:i/>
                <w:spacing w:val="-13"/>
                <w:sz w:val="22"/>
              </w:rPr>
              <w:t> </w:t>
            </w:r>
            <w:r>
              <w:rPr>
                <w:i/>
                <w:sz w:val="22"/>
              </w:rPr>
              <w:t>models like Whisper for speech-to-text and NLP models for concept analysis.</w:t>
            </w:r>
          </w:p>
        </w:tc>
        <w:tc>
          <w:tcPr>
            <w:tcW w:w="2659" w:type="dxa"/>
          </w:tcPr>
          <w:p>
            <w:pPr>
              <w:pStyle w:val="TableParagraph"/>
              <w:spacing w:line="251" w:lineRule="exact"/>
              <w:ind w:left="672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High</w:t>
            </w:r>
          </w:p>
        </w:tc>
      </w:tr>
    </w:tbl>
    <w:p>
      <w:pPr>
        <w:pStyle w:val="TableParagraph"/>
        <w:spacing w:after="0" w:line="251" w:lineRule="exact"/>
        <w:rPr>
          <w:rFonts w:ascii="Times New Roman"/>
          <w:sz w:val="22"/>
        </w:rPr>
        <w:sectPr>
          <w:headerReference w:type="default" r:id="rId5"/>
          <w:type w:val="continuous"/>
          <w:pgSz w:w="12240" w:h="15840"/>
          <w:pgMar w:header="471" w:footer="0" w:top="1340" w:bottom="280" w:left="1080" w:right="1440"/>
          <w:pgNumType w:start="1"/>
        </w:sectPr>
      </w:pPr>
    </w:p>
    <w:p>
      <w:pPr>
        <w:spacing w:line="240" w:lineRule="auto" w:before="1" w:after="1"/>
        <w:rPr>
          <w:b/>
          <w:sz w:val="7"/>
        </w:rPr>
      </w:pPr>
    </w:p>
    <w:tbl>
      <w:tblPr>
        <w:tblW w:w="0" w:type="auto"/>
        <w:jc w:val="left"/>
        <w:tblInd w:w="370" w:type="dxa"/>
        <w:tblBorders>
          <w:top w:val="single" w:sz="8" w:space="0" w:color="C3C6C4"/>
          <w:left w:val="single" w:sz="8" w:space="0" w:color="C3C6C4"/>
          <w:bottom w:val="single" w:sz="8" w:space="0" w:color="C3C6C4"/>
          <w:right w:val="single" w:sz="8" w:space="0" w:color="C3C6C4"/>
          <w:insideH w:val="single" w:sz="8" w:space="0" w:color="C3C6C4"/>
          <w:insideV w:val="single" w:sz="8" w:space="0" w:color="C3C6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"/>
        <w:gridCol w:w="2062"/>
        <w:gridCol w:w="3139"/>
        <w:gridCol w:w="2659"/>
      </w:tblGrid>
      <w:tr>
        <w:trPr>
          <w:trHeight w:val="1281" w:hRule="atLeast"/>
        </w:trPr>
        <w:tc>
          <w:tcPr>
            <w:tcW w:w="91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62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13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65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878" w:hRule="atLeast"/>
        </w:trPr>
        <w:tc>
          <w:tcPr>
            <w:tcW w:w="919" w:type="dxa"/>
          </w:tcPr>
          <w:p>
            <w:pPr>
              <w:pStyle w:val="TableParagraph"/>
              <w:spacing w:before="131"/>
              <w:ind w:left="17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062" w:type="dxa"/>
          </w:tcPr>
          <w:p>
            <w:pPr>
              <w:pStyle w:val="TableParagraph"/>
              <w:spacing w:line="276" w:lineRule="auto" w:before="131"/>
              <w:ind w:left="191"/>
              <w:rPr>
                <w:rFonts w:ascii="Arial MT"/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>Transactions </w:t>
            </w:r>
            <w:r>
              <w:rPr>
                <w:rFonts w:ascii="Arial MT"/>
                <w:spacing w:val="-2"/>
                <w:sz w:val="22"/>
              </w:rPr>
              <w:t>processing</w:t>
            </w:r>
          </w:p>
        </w:tc>
        <w:tc>
          <w:tcPr>
            <w:tcW w:w="3139" w:type="dxa"/>
          </w:tcPr>
          <w:p>
            <w:pPr>
              <w:pStyle w:val="TableParagraph"/>
              <w:spacing w:line="276" w:lineRule="auto" w:before="131"/>
              <w:ind w:right="266"/>
              <w:rPr>
                <w:i/>
                <w:sz w:val="22"/>
              </w:rPr>
            </w:pPr>
            <w:r>
              <w:rPr>
                <w:i/>
                <w:sz w:val="22"/>
              </w:rPr>
              <w:t>Handles audio upload, speech conversion, analysis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processing,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and result generation.</w:t>
            </w:r>
          </w:p>
        </w:tc>
        <w:tc>
          <w:tcPr>
            <w:tcW w:w="2659" w:type="dxa"/>
          </w:tcPr>
          <w:p>
            <w:pPr>
              <w:pStyle w:val="TableParagraph"/>
              <w:spacing w:line="251" w:lineRule="exact"/>
              <w:ind w:left="111" w:right="41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High</w:t>
            </w:r>
          </w:p>
        </w:tc>
      </w:tr>
      <w:tr>
        <w:trPr>
          <w:trHeight w:val="1878" w:hRule="atLeast"/>
        </w:trPr>
        <w:tc>
          <w:tcPr>
            <w:tcW w:w="919" w:type="dxa"/>
          </w:tcPr>
          <w:p>
            <w:pPr>
              <w:pStyle w:val="TableParagraph"/>
              <w:spacing w:before="132"/>
              <w:ind w:left="17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062" w:type="dxa"/>
          </w:tcPr>
          <w:p>
            <w:pPr>
              <w:pStyle w:val="TableParagraph"/>
              <w:spacing w:before="132"/>
              <w:ind w:left="191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Reporting</w:t>
            </w:r>
          </w:p>
        </w:tc>
        <w:tc>
          <w:tcPr>
            <w:tcW w:w="3139" w:type="dxa"/>
          </w:tcPr>
          <w:p>
            <w:pPr>
              <w:pStyle w:val="TableParagraph"/>
              <w:spacing w:line="276" w:lineRule="auto" w:before="130"/>
              <w:ind w:right="254"/>
              <w:rPr>
                <w:i/>
                <w:sz w:val="22"/>
              </w:rPr>
            </w:pPr>
            <w:r>
              <w:rPr>
                <w:i/>
                <w:sz w:val="22"/>
              </w:rPr>
              <w:t>Generates performance scores, feedback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reports, charts,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downloadable PDF reports.</w:t>
            </w:r>
          </w:p>
        </w:tc>
        <w:tc>
          <w:tcPr>
            <w:tcW w:w="2659" w:type="dxa"/>
          </w:tcPr>
          <w:p>
            <w:pPr>
              <w:pStyle w:val="TableParagraph"/>
              <w:spacing w:line="251" w:lineRule="exact"/>
              <w:ind w:left="221" w:right="41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High</w:t>
            </w:r>
          </w:p>
        </w:tc>
      </w:tr>
      <w:tr>
        <w:trPr>
          <w:trHeight w:val="1881" w:hRule="atLeast"/>
        </w:trPr>
        <w:tc>
          <w:tcPr>
            <w:tcW w:w="919" w:type="dxa"/>
          </w:tcPr>
          <w:p>
            <w:pPr>
              <w:pStyle w:val="TableParagraph"/>
              <w:spacing w:before="129"/>
              <w:ind w:left="17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062" w:type="dxa"/>
          </w:tcPr>
          <w:p>
            <w:pPr>
              <w:pStyle w:val="TableParagraph"/>
              <w:spacing w:line="276" w:lineRule="auto" w:before="129"/>
              <w:ind w:left="191" w:right="166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Business</w:t>
            </w:r>
            <w:r>
              <w:rPr>
                <w:rFonts w:ascii="Arial MT"/>
                <w:spacing w:val="-18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rules, </w:t>
            </w:r>
            <w:r>
              <w:rPr>
                <w:rFonts w:ascii="Arial MT"/>
                <w:spacing w:val="-4"/>
                <w:sz w:val="22"/>
              </w:rPr>
              <w:t>etc.</w:t>
            </w:r>
          </w:p>
        </w:tc>
        <w:tc>
          <w:tcPr>
            <w:tcW w:w="3139" w:type="dxa"/>
          </w:tcPr>
          <w:p>
            <w:pPr>
              <w:pStyle w:val="TableParagraph"/>
              <w:spacing w:line="276" w:lineRule="auto" w:before="129"/>
              <w:ind w:right="254"/>
              <w:rPr>
                <w:i/>
                <w:sz w:val="22"/>
              </w:rPr>
            </w:pPr>
            <w:r>
              <w:rPr>
                <w:i/>
                <w:sz w:val="22"/>
              </w:rPr>
              <w:t>Evaluates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user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explanation based on semantic similarity, speech quality, and concept accuracy.</w:t>
            </w:r>
          </w:p>
        </w:tc>
        <w:tc>
          <w:tcPr>
            <w:tcW w:w="2659" w:type="dxa"/>
          </w:tcPr>
          <w:p>
            <w:pPr>
              <w:pStyle w:val="TableParagraph"/>
              <w:spacing w:line="251" w:lineRule="exact"/>
              <w:ind w:left="0" w:right="41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High</w:t>
            </w:r>
          </w:p>
        </w:tc>
      </w:tr>
      <w:tr>
        <w:trPr>
          <w:trHeight w:val="1878" w:hRule="atLeast"/>
        </w:trPr>
        <w:tc>
          <w:tcPr>
            <w:tcW w:w="919" w:type="dxa"/>
          </w:tcPr>
          <w:p>
            <w:pPr>
              <w:pStyle w:val="TableParagraph"/>
              <w:spacing w:before="129"/>
              <w:ind w:left="17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7</w:t>
            </w:r>
          </w:p>
        </w:tc>
        <w:tc>
          <w:tcPr>
            <w:tcW w:w="2062" w:type="dxa"/>
          </w:tcPr>
          <w:p>
            <w:pPr>
              <w:pStyle w:val="TableParagraph"/>
              <w:spacing w:line="276" w:lineRule="auto" w:before="129"/>
              <w:ind w:left="191" w:right="166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Compliance</w:t>
            </w:r>
            <w:r>
              <w:rPr>
                <w:rFonts w:ascii="Arial MT"/>
                <w:spacing w:val="-16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to </w:t>
            </w:r>
            <w:r>
              <w:rPr>
                <w:rFonts w:ascii="Arial MT"/>
                <w:sz w:val="22"/>
              </w:rPr>
              <w:t>laws or </w:t>
            </w:r>
            <w:r>
              <w:rPr>
                <w:rFonts w:ascii="Arial MT"/>
                <w:spacing w:val="-2"/>
                <w:sz w:val="22"/>
              </w:rPr>
              <w:t>regulations</w:t>
            </w:r>
          </w:p>
        </w:tc>
        <w:tc>
          <w:tcPr>
            <w:tcW w:w="3139" w:type="dxa"/>
          </w:tcPr>
          <w:p>
            <w:pPr>
              <w:pStyle w:val="TableParagraph"/>
              <w:spacing w:line="276" w:lineRule="auto" w:before="129"/>
              <w:rPr>
                <w:i/>
                <w:sz w:val="22"/>
              </w:rPr>
            </w:pPr>
            <w:r>
              <w:rPr>
                <w:i/>
                <w:sz w:val="22"/>
              </w:rPr>
              <w:t>Maintains</w:t>
            </w:r>
            <w:r>
              <w:rPr>
                <w:i/>
                <w:spacing w:val="-13"/>
                <w:sz w:val="22"/>
              </w:rPr>
              <w:t> </w:t>
            </w:r>
            <w:r>
              <w:rPr>
                <w:i/>
                <w:sz w:val="22"/>
              </w:rPr>
              <w:t>user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z w:val="22"/>
              </w:rPr>
              <w:t>data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privacy and secure handling of uploaded audio files.</w:t>
            </w:r>
          </w:p>
        </w:tc>
        <w:tc>
          <w:tcPr>
            <w:tcW w:w="2659" w:type="dxa"/>
          </w:tcPr>
          <w:p>
            <w:pPr>
              <w:pStyle w:val="TableParagraph"/>
              <w:spacing w:line="253" w:lineRule="exact"/>
              <w:ind w:left="866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Medium</w:t>
            </w:r>
          </w:p>
        </w:tc>
      </w:tr>
      <w:tr>
        <w:trPr>
          <w:trHeight w:val="1581" w:hRule="atLeast"/>
        </w:trPr>
        <w:tc>
          <w:tcPr>
            <w:tcW w:w="919" w:type="dxa"/>
          </w:tcPr>
          <w:p>
            <w:pPr>
              <w:pStyle w:val="TableParagraph"/>
              <w:spacing w:before="127"/>
              <w:ind w:left="17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8</w:t>
            </w:r>
          </w:p>
        </w:tc>
        <w:tc>
          <w:tcPr>
            <w:tcW w:w="2062" w:type="dxa"/>
          </w:tcPr>
          <w:p>
            <w:pPr>
              <w:pStyle w:val="TableParagraph"/>
              <w:spacing w:before="127"/>
              <w:ind w:left="19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Other</w:t>
            </w:r>
          </w:p>
        </w:tc>
        <w:tc>
          <w:tcPr>
            <w:tcW w:w="3139" w:type="dxa"/>
          </w:tcPr>
          <w:p>
            <w:pPr>
              <w:pStyle w:val="TableParagraph"/>
              <w:spacing w:line="276" w:lineRule="auto" w:before="127"/>
              <w:ind w:right="1123"/>
              <w:rPr>
                <w:i/>
                <w:sz w:val="22"/>
              </w:rPr>
            </w:pPr>
            <w:r>
              <w:rPr>
                <w:i/>
                <w:sz w:val="22"/>
              </w:rPr>
              <w:t>Provides a user-friendly Streamlit interface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for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voice-based learning</w:t>
            </w:r>
          </w:p>
          <w:p>
            <w:pPr>
              <w:pStyle w:val="TableParagraph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evaluation.</w:t>
            </w:r>
          </w:p>
        </w:tc>
        <w:tc>
          <w:tcPr>
            <w:tcW w:w="2659" w:type="dxa"/>
          </w:tcPr>
          <w:p>
            <w:pPr>
              <w:pStyle w:val="TableParagraph"/>
              <w:spacing w:line="251" w:lineRule="exact"/>
              <w:ind w:left="78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Medium</w:t>
            </w:r>
          </w:p>
        </w:tc>
      </w:tr>
    </w:tbl>
    <w:p>
      <w:pPr>
        <w:pStyle w:val="Heading2"/>
        <w:spacing w:before="18"/>
      </w:pPr>
      <w:r>
        <w:rPr/>
        <w:t>Step</w:t>
      </w:r>
      <w:r>
        <w:rPr>
          <w:spacing w:val="-14"/>
        </w:rPr>
        <w:t> </w:t>
      </w:r>
      <w:r>
        <w:rPr/>
        <w:t>2:</w:t>
      </w:r>
      <w:r>
        <w:rPr>
          <w:spacing w:val="-14"/>
        </w:rPr>
        <w:t> </w:t>
      </w:r>
      <w:r>
        <w:rPr/>
        <w:t>Non-Functional</w:t>
      </w:r>
      <w:r>
        <w:rPr>
          <w:spacing w:val="-16"/>
        </w:rPr>
        <w:t> </w:t>
      </w:r>
      <w:r>
        <w:rPr/>
        <w:t>Requirements</w:t>
      </w:r>
      <w:r>
        <w:rPr>
          <w:spacing w:val="-14"/>
        </w:rPr>
        <w:t> </w:t>
      </w:r>
      <w:r>
        <w:rPr>
          <w:spacing w:val="-4"/>
        </w:rPr>
        <w:t>(NFR)</w:t>
      </w:r>
    </w:p>
    <w:p>
      <w:pPr>
        <w:spacing w:line="240" w:lineRule="auto" w:before="5"/>
        <w:rPr>
          <w:b/>
          <w:sz w:val="6"/>
        </w:rPr>
      </w:pPr>
    </w:p>
    <w:tbl>
      <w:tblPr>
        <w:tblW w:w="0" w:type="auto"/>
        <w:jc w:val="left"/>
        <w:tblInd w:w="370" w:type="dxa"/>
        <w:tblBorders>
          <w:top w:val="single" w:sz="8" w:space="0" w:color="C3C6C4"/>
          <w:left w:val="single" w:sz="8" w:space="0" w:color="C3C6C4"/>
          <w:bottom w:val="single" w:sz="8" w:space="0" w:color="C3C6C4"/>
          <w:right w:val="single" w:sz="8" w:space="0" w:color="C3C6C4"/>
          <w:insideH w:val="single" w:sz="8" w:space="0" w:color="C3C6C4"/>
          <w:insideV w:val="single" w:sz="8" w:space="0" w:color="C3C6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"/>
        <w:gridCol w:w="2002"/>
        <w:gridCol w:w="3379"/>
        <w:gridCol w:w="2460"/>
      </w:tblGrid>
      <w:tr>
        <w:trPr>
          <w:trHeight w:val="1300" w:hRule="atLeast"/>
        </w:trPr>
        <w:tc>
          <w:tcPr>
            <w:tcW w:w="919" w:type="dxa"/>
          </w:tcPr>
          <w:p>
            <w:pPr>
              <w:pStyle w:val="TableParagraph"/>
              <w:spacing w:before="122"/>
              <w:ind w:left="17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2002" w:type="dxa"/>
          </w:tcPr>
          <w:p>
            <w:pPr>
              <w:pStyle w:val="TableParagraph"/>
              <w:spacing w:before="122"/>
              <w:ind w:left="191"/>
              <w:rPr>
                <w:b/>
                <w:sz w:val="22"/>
              </w:rPr>
            </w:pPr>
            <w:r>
              <w:rPr>
                <w:b/>
                <w:sz w:val="22"/>
              </w:rPr>
              <w:t>NFR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3379" w:type="dxa"/>
          </w:tcPr>
          <w:p>
            <w:pPr>
              <w:pStyle w:val="TableParagraph"/>
              <w:spacing w:before="12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Requirement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460" w:type="dxa"/>
          </w:tcPr>
          <w:p>
            <w:pPr>
              <w:pStyle w:val="TableParagraph"/>
              <w:spacing w:line="276" w:lineRule="auto" w:before="122"/>
              <w:ind w:left="194"/>
              <w:rPr>
                <w:b/>
                <w:sz w:val="22"/>
              </w:rPr>
            </w:pPr>
            <w:r>
              <w:rPr>
                <w:b/>
                <w:sz w:val="22"/>
              </w:rPr>
              <w:t>Target Metric / </w:t>
            </w:r>
            <w:r>
              <w:rPr>
                <w:b/>
                <w:spacing w:val="-2"/>
                <w:sz w:val="22"/>
              </w:rPr>
              <w:t>Acceptance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Criteria</w:t>
            </w:r>
          </w:p>
        </w:tc>
      </w:tr>
    </w:tbl>
    <w:p>
      <w:pPr>
        <w:pStyle w:val="TableParagraph"/>
        <w:spacing w:after="0" w:line="276" w:lineRule="auto"/>
        <w:rPr>
          <w:b/>
          <w:sz w:val="22"/>
        </w:rPr>
        <w:sectPr>
          <w:pgSz w:w="12240" w:h="15840"/>
          <w:pgMar w:header="471" w:footer="0" w:top="1340" w:bottom="280" w:left="1080" w:right="1440"/>
        </w:sectPr>
      </w:pPr>
    </w:p>
    <w:p>
      <w:pPr>
        <w:spacing w:line="240" w:lineRule="auto" w:before="1" w:after="1"/>
        <w:rPr>
          <w:b/>
          <w:sz w:val="7"/>
        </w:rPr>
      </w:pPr>
    </w:p>
    <w:tbl>
      <w:tblPr>
        <w:tblW w:w="0" w:type="auto"/>
        <w:jc w:val="left"/>
        <w:tblInd w:w="370" w:type="dxa"/>
        <w:tblBorders>
          <w:top w:val="single" w:sz="8" w:space="0" w:color="C3C6C4"/>
          <w:left w:val="single" w:sz="8" w:space="0" w:color="C3C6C4"/>
          <w:bottom w:val="single" w:sz="8" w:space="0" w:color="C3C6C4"/>
          <w:right w:val="single" w:sz="8" w:space="0" w:color="C3C6C4"/>
          <w:insideH w:val="single" w:sz="8" w:space="0" w:color="C3C6C4"/>
          <w:insideV w:val="single" w:sz="8" w:space="0" w:color="C3C6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"/>
        <w:gridCol w:w="2002"/>
        <w:gridCol w:w="3379"/>
        <w:gridCol w:w="2460"/>
      </w:tblGrid>
      <w:tr>
        <w:trPr>
          <w:trHeight w:val="1281" w:hRule="atLeast"/>
        </w:trPr>
        <w:tc>
          <w:tcPr>
            <w:tcW w:w="919" w:type="dxa"/>
          </w:tcPr>
          <w:p>
            <w:pPr>
              <w:pStyle w:val="TableParagraph"/>
              <w:spacing w:before="115"/>
              <w:ind w:left="17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002" w:type="dxa"/>
          </w:tcPr>
          <w:p>
            <w:pPr>
              <w:pStyle w:val="TableParagraph"/>
              <w:spacing w:line="276" w:lineRule="auto" w:before="115"/>
              <w:ind w:left="191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Performance</w:t>
            </w:r>
            <w:r>
              <w:rPr>
                <w:rFonts w:ascii="Arial MT"/>
                <w:spacing w:val="-15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&amp; Speed</w:t>
            </w:r>
          </w:p>
        </w:tc>
        <w:tc>
          <w:tcPr>
            <w:tcW w:w="3379" w:type="dxa"/>
          </w:tcPr>
          <w:p>
            <w:pPr>
              <w:pStyle w:val="TableParagraph"/>
              <w:spacing w:line="276" w:lineRule="auto" w:before="115"/>
              <w:ind w:right="78"/>
              <w:rPr>
                <w:i/>
                <w:sz w:val="22"/>
              </w:rPr>
            </w:pPr>
            <w:r>
              <w:rPr>
                <w:i/>
                <w:sz w:val="22"/>
              </w:rPr>
              <w:t>System should process uploaded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z w:val="22"/>
              </w:rPr>
              <w:t>audio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z w:val="22"/>
              </w:rPr>
              <w:t>generate results quickly.</w:t>
            </w:r>
          </w:p>
        </w:tc>
        <w:tc>
          <w:tcPr>
            <w:tcW w:w="2460" w:type="dxa"/>
          </w:tcPr>
          <w:p>
            <w:pPr>
              <w:pStyle w:val="TableParagraph"/>
              <w:spacing w:line="276" w:lineRule="auto" w:before="115"/>
              <w:ind w:left="194"/>
              <w:rPr>
                <w:i/>
                <w:sz w:val="22"/>
              </w:rPr>
            </w:pPr>
            <w:r>
              <w:rPr>
                <w:i/>
                <w:sz w:val="22"/>
              </w:rPr>
              <w:t>Analysis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completed within few seconds</w:t>
            </w:r>
          </w:p>
        </w:tc>
      </w:tr>
      <w:tr>
        <w:trPr>
          <w:trHeight w:val="1597" w:hRule="atLeast"/>
        </w:trPr>
        <w:tc>
          <w:tcPr>
            <w:tcW w:w="919" w:type="dxa"/>
          </w:tcPr>
          <w:p>
            <w:pPr>
              <w:pStyle w:val="TableParagraph"/>
              <w:spacing w:before="131"/>
              <w:ind w:left="17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002" w:type="dxa"/>
          </w:tcPr>
          <w:p>
            <w:pPr>
              <w:pStyle w:val="TableParagraph"/>
              <w:spacing w:before="131"/>
              <w:ind w:left="191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Scalability</w:t>
            </w:r>
          </w:p>
        </w:tc>
        <w:tc>
          <w:tcPr>
            <w:tcW w:w="3379" w:type="dxa"/>
          </w:tcPr>
          <w:p>
            <w:pPr>
              <w:pStyle w:val="TableParagraph"/>
              <w:spacing w:line="276" w:lineRule="auto" w:before="131"/>
              <w:ind w:right="591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Application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should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support multiple users and future feature expansion.</w:t>
            </w:r>
          </w:p>
        </w:tc>
        <w:tc>
          <w:tcPr>
            <w:tcW w:w="2460" w:type="dxa"/>
          </w:tcPr>
          <w:p>
            <w:pPr>
              <w:pStyle w:val="TableParagraph"/>
              <w:spacing w:line="276" w:lineRule="auto" w:before="131"/>
              <w:ind w:left="194"/>
              <w:rPr>
                <w:i/>
                <w:sz w:val="22"/>
              </w:rPr>
            </w:pPr>
            <w:r>
              <w:rPr>
                <w:i/>
                <w:sz w:val="22"/>
              </w:rPr>
              <w:t>Supports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increasing users and data</w:t>
            </w:r>
          </w:p>
        </w:tc>
      </w:tr>
      <w:tr>
        <w:trPr>
          <w:trHeight w:val="1581" w:hRule="atLeast"/>
        </w:trPr>
        <w:tc>
          <w:tcPr>
            <w:tcW w:w="919" w:type="dxa"/>
          </w:tcPr>
          <w:p>
            <w:pPr>
              <w:pStyle w:val="TableParagraph"/>
              <w:spacing w:before="122"/>
              <w:ind w:left="17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002" w:type="dxa"/>
          </w:tcPr>
          <w:p>
            <w:pPr>
              <w:pStyle w:val="TableParagraph"/>
              <w:spacing w:line="273" w:lineRule="auto" w:before="122"/>
              <w:ind w:left="191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Security</w:t>
            </w:r>
            <w:r>
              <w:rPr>
                <w:rFonts w:ascii="Arial MT"/>
                <w:spacing w:val="-18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&amp;</w:t>
            </w:r>
            <w:r>
              <w:rPr>
                <w:rFonts w:ascii="Arial MT"/>
                <w:spacing w:val="-17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Data Privacy</w:t>
            </w:r>
          </w:p>
        </w:tc>
        <w:tc>
          <w:tcPr>
            <w:tcW w:w="3379" w:type="dxa"/>
          </w:tcPr>
          <w:p>
            <w:pPr>
              <w:pStyle w:val="TableParagraph"/>
              <w:spacing w:line="273" w:lineRule="auto" w:before="122"/>
              <w:ind w:right="78"/>
              <w:rPr>
                <w:i/>
                <w:sz w:val="22"/>
              </w:rPr>
            </w:pPr>
            <w:r>
              <w:rPr>
                <w:i/>
                <w:sz w:val="22"/>
              </w:rPr>
              <w:t>Protects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z w:val="22"/>
              </w:rPr>
              <w:t>uploaded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audio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files and generated reports.</w:t>
            </w:r>
          </w:p>
        </w:tc>
        <w:tc>
          <w:tcPr>
            <w:tcW w:w="2460" w:type="dxa"/>
          </w:tcPr>
          <w:p>
            <w:pPr>
              <w:pStyle w:val="TableParagraph"/>
              <w:spacing w:line="273" w:lineRule="auto" w:before="122"/>
              <w:ind w:left="194"/>
              <w:rPr>
                <w:i/>
                <w:sz w:val="22"/>
              </w:rPr>
            </w:pPr>
            <w:r>
              <w:rPr>
                <w:i/>
                <w:sz w:val="22"/>
              </w:rPr>
              <w:t>Secure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storage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and data handling</w:t>
            </w:r>
          </w:p>
        </w:tc>
      </w:tr>
      <w:tr>
        <w:trPr>
          <w:trHeight w:val="1300" w:hRule="atLeast"/>
        </w:trPr>
        <w:tc>
          <w:tcPr>
            <w:tcW w:w="919" w:type="dxa"/>
          </w:tcPr>
          <w:p>
            <w:pPr>
              <w:pStyle w:val="TableParagraph"/>
              <w:spacing w:before="127"/>
              <w:ind w:left="17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002" w:type="dxa"/>
          </w:tcPr>
          <w:p>
            <w:pPr>
              <w:pStyle w:val="TableParagraph"/>
              <w:spacing w:line="276" w:lineRule="auto" w:before="127"/>
              <w:ind w:left="191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Reliability</w:t>
            </w:r>
            <w:r>
              <w:rPr>
                <w:rFonts w:ascii="Arial MT"/>
                <w:spacing w:val="-15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&amp; Availability</w:t>
            </w:r>
          </w:p>
        </w:tc>
        <w:tc>
          <w:tcPr>
            <w:tcW w:w="3379" w:type="dxa"/>
          </w:tcPr>
          <w:p>
            <w:pPr>
              <w:pStyle w:val="TableParagraph"/>
              <w:spacing w:line="276" w:lineRule="auto" w:before="127"/>
              <w:ind w:right="78"/>
              <w:rPr>
                <w:i/>
                <w:sz w:val="22"/>
              </w:rPr>
            </w:pPr>
            <w:r>
              <w:rPr>
                <w:i/>
                <w:sz w:val="22"/>
              </w:rPr>
              <w:t>Application should be accessible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without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frequent </w:t>
            </w:r>
            <w:r>
              <w:rPr>
                <w:i/>
                <w:spacing w:val="-2"/>
                <w:sz w:val="22"/>
              </w:rPr>
              <w:t>failures.</w:t>
            </w:r>
          </w:p>
        </w:tc>
        <w:tc>
          <w:tcPr>
            <w:tcW w:w="2460" w:type="dxa"/>
          </w:tcPr>
          <w:p>
            <w:pPr>
              <w:pStyle w:val="TableParagraph"/>
              <w:spacing w:line="276" w:lineRule="auto" w:before="127"/>
              <w:ind w:left="194" w:right="419"/>
              <w:rPr>
                <w:i/>
                <w:sz w:val="22"/>
              </w:rPr>
            </w:pPr>
            <w:r>
              <w:rPr>
                <w:i/>
                <w:sz w:val="22"/>
              </w:rPr>
              <w:t>Stable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deployment on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Streamlit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Cloud</w:t>
            </w:r>
          </w:p>
        </w:tc>
      </w:tr>
      <w:tr>
        <w:trPr>
          <w:trHeight w:val="1578" w:hRule="atLeast"/>
        </w:trPr>
        <w:tc>
          <w:tcPr>
            <w:tcW w:w="919" w:type="dxa"/>
          </w:tcPr>
          <w:p>
            <w:pPr>
              <w:pStyle w:val="TableParagraph"/>
              <w:spacing w:before="124"/>
              <w:ind w:left="17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002" w:type="dxa"/>
          </w:tcPr>
          <w:p>
            <w:pPr>
              <w:pStyle w:val="TableParagraph"/>
              <w:spacing w:line="276" w:lineRule="auto" w:before="124"/>
              <w:ind w:left="191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Usability &amp; </w:t>
            </w:r>
            <w:r>
              <w:rPr>
                <w:rFonts w:ascii="Arial MT"/>
                <w:spacing w:val="-4"/>
                <w:sz w:val="22"/>
              </w:rPr>
              <w:t>Accessibility</w:t>
            </w:r>
          </w:p>
        </w:tc>
        <w:tc>
          <w:tcPr>
            <w:tcW w:w="3379" w:type="dxa"/>
          </w:tcPr>
          <w:p>
            <w:pPr>
              <w:pStyle w:val="TableParagraph"/>
              <w:spacing w:line="276" w:lineRule="auto" w:before="124"/>
              <w:rPr>
                <w:i/>
                <w:sz w:val="22"/>
              </w:rPr>
            </w:pPr>
            <w:r>
              <w:rPr>
                <w:i/>
                <w:sz w:val="22"/>
              </w:rPr>
              <w:t>Interface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should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be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simple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and easy for students to use.</w:t>
            </w:r>
          </w:p>
        </w:tc>
        <w:tc>
          <w:tcPr>
            <w:tcW w:w="2460" w:type="dxa"/>
          </w:tcPr>
          <w:p>
            <w:pPr>
              <w:pStyle w:val="TableParagraph"/>
              <w:ind w:left="194"/>
              <w:rPr>
                <w:i/>
                <w:sz w:val="22"/>
              </w:rPr>
            </w:pPr>
            <w:r>
              <w:rPr>
                <w:i/>
                <w:sz w:val="22"/>
              </w:rPr>
              <w:t>Clean</w:t>
            </w:r>
            <w:r>
              <w:rPr>
                <w:i/>
                <w:spacing w:val="-13"/>
                <w:sz w:val="22"/>
              </w:rPr>
              <w:t> </w:t>
            </w:r>
            <w:r>
              <w:rPr>
                <w:i/>
                <w:sz w:val="22"/>
              </w:rPr>
              <w:t>UI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z w:val="22"/>
              </w:rPr>
              <w:t>with</w:t>
            </w:r>
            <w:r>
              <w:rPr>
                <w:i/>
                <w:spacing w:val="-13"/>
                <w:sz w:val="22"/>
              </w:rPr>
              <w:t> </w:t>
            </w:r>
            <w:r>
              <w:rPr>
                <w:i/>
                <w:sz w:val="22"/>
              </w:rPr>
              <w:t>easy </w:t>
            </w:r>
            <w:r>
              <w:rPr>
                <w:i/>
                <w:spacing w:val="-2"/>
                <w:sz w:val="22"/>
              </w:rPr>
              <w:t>navigation</w:t>
            </w:r>
          </w:p>
        </w:tc>
      </w:tr>
      <w:tr>
        <w:trPr>
          <w:trHeight w:val="1880" w:hRule="atLeast"/>
        </w:trPr>
        <w:tc>
          <w:tcPr>
            <w:tcW w:w="919" w:type="dxa"/>
          </w:tcPr>
          <w:p>
            <w:pPr>
              <w:pStyle w:val="TableParagraph"/>
              <w:spacing w:before="131"/>
              <w:ind w:left="17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002" w:type="dxa"/>
          </w:tcPr>
          <w:p>
            <w:pPr>
              <w:pStyle w:val="TableParagraph"/>
              <w:spacing w:before="131"/>
              <w:ind w:left="19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Other</w:t>
            </w:r>
          </w:p>
        </w:tc>
        <w:tc>
          <w:tcPr>
            <w:tcW w:w="3379" w:type="dxa"/>
          </w:tcPr>
          <w:p>
            <w:pPr>
              <w:pStyle w:val="TableParagraph"/>
              <w:spacing w:line="276" w:lineRule="auto" w:before="38"/>
              <w:rPr>
                <w:i/>
                <w:sz w:val="22"/>
              </w:rPr>
            </w:pPr>
            <w:r>
              <w:rPr>
                <w:i/>
                <w:sz w:val="22"/>
              </w:rPr>
              <w:t>Application should be maintainable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z w:val="22"/>
              </w:rPr>
              <w:t>easy</w:t>
            </w:r>
            <w:r>
              <w:rPr>
                <w:i/>
                <w:spacing w:val="-13"/>
                <w:sz w:val="22"/>
              </w:rPr>
              <w:t> </w:t>
            </w:r>
            <w:r>
              <w:rPr>
                <w:i/>
                <w:sz w:val="22"/>
              </w:rPr>
              <w:t>to </w:t>
            </w:r>
            <w:r>
              <w:rPr>
                <w:i/>
                <w:spacing w:val="-2"/>
                <w:sz w:val="22"/>
              </w:rPr>
              <w:t>upgrade.</w:t>
            </w:r>
          </w:p>
        </w:tc>
        <w:tc>
          <w:tcPr>
            <w:tcW w:w="2460" w:type="dxa"/>
          </w:tcPr>
          <w:p>
            <w:pPr>
              <w:pStyle w:val="TableParagraph"/>
              <w:spacing w:line="251" w:lineRule="exact"/>
              <w:ind w:left="23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Modular</w:t>
            </w:r>
            <w:r>
              <w:rPr>
                <w:rFonts w:ascii="Times New Roman"/>
                <w:spacing w:val="-3"/>
                <w:sz w:val="22"/>
              </w:rPr>
              <w:t> </w:t>
            </w:r>
            <w:r>
              <w:rPr>
                <w:rFonts w:ascii="Times New Roman"/>
                <w:sz w:val="22"/>
              </w:rPr>
              <w:t>code</w:t>
            </w:r>
            <w:r>
              <w:rPr>
                <w:rFonts w:ascii="Times New Roman"/>
                <w:spacing w:val="-3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structure</w:t>
            </w:r>
          </w:p>
        </w:tc>
      </w:tr>
    </w:tbl>
    <w:sectPr>
      <w:pgSz w:w="12240" w:h="15840"/>
      <w:pgMar w:header="471" w:footer="0" w:top="134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37824">
          <wp:simplePos x="0" y="0"/>
          <wp:positionH relativeFrom="page">
            <wp:posOffset>549585</wp:posOffset>
          </wp:positionH>
          <wp:positionV relativeFrom="page">
            <wp:posOffset>299016</wp:posOffset>
          </wp:positionV>
          <wp:extent cx="1613377" cy="43168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3377" cy="431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38336">
          <wp:simplePos x="0" y="0"/>
          <wp:positionH relativeFrom="page">
            <wp:posOffset>6089982</wp:posOffset>
          </wp:positionH>
          <wp:positionV relativeFrom="page">
            <wp:posOffset>303760</wp:posOffset>
          </wp:positionV>
          <wp:extent cx="1040377" cy="454342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0377" cy="4543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08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364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right="24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82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terms:created xsi:type="dcterms:W3CDTF">2026-07-19T07:06:40Z</dcterms:created>
  <dcterms:modified xsi:type="dcterms:W3CDTF">2026-07-19T07:06:40Z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2019</vt:lpwstr>
  </property>
</Properties>
</file>