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9BD4" w14:textId="2624BFC0" w:rsidR="00625C0C" w:rsidRPr="00AC041E" w:rsidRDefault="00981CDB" w:rsidP="00F12F9C">
      <w:pPr>
        <w:spacing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Jenkins Pipeline</w:t>
      </w:r>
      <w:r w:rsidR="003445ED" w:rsidRPr="00AC041E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C15429" w:rsidRPr="00AC041E">
        <w:rPr>
          <w:rFonts w:ascii="Segoe UI" w:hAnsi="Segoe UI" w:cs="Segoe UI"/>
          <w:b/>
          <w:bCs/>
          <w:sz w:val="28"/>
          <w:szCs w:val="28"/>
        </w:rPr>
        <w:t>Considerations:</w:t>
      </w:r>
    </w:p>
    <w:p w14:paraId="1FF187BE" w14:textId="26C80E33" w:rsidR="00461E9E" w:rsidRPr="008A2376" w:rsidRDefault="00461E9E" w:rsidP="00461E9E">
      <w:pPr>
        <w:spacing w:line="360" w:lineRule="auto"/>
        <w:jc w:val="both"/>
        <w:rPr>
          <w:rFonts w:ascii="Segoe UI" w:hAnsi="Segoe UI" w:cs="Segoe UI"/>
          <w:b/>
          <w:bCs/>
          <w:color w:val="0070C0"/>
        </w:rPr>
      </w:pPr>
      <w:r w:rsidRPr="008A2376">
        <w:rPr>
          <w:rFonts w:ascii="Segoe UI" w:hAnsi="Segoe UI" w:cs="Segoe UI"/>
          <w:b/>
          <w:bCs/>
          <w:color w:val="0070C0"/>
        </w:rPr>
        <w:t>ALTER TABLE</w:t>
      </w:r>
      <w:r w:rsidR="00063322" w:rsidRPr="008A2376">
        <w:rPr>
          <w:rFonts w:ascii="Segoe UI" w:hAnsi="Segoe UI" w:cs="Segoe UI"/>
          <w:b/>
          <w:bCs/>
          <w:color w:val="0070C0"/>
        </w:rPr>
        <w:t xml:space="preserve"> </w:t>
      </w:r>
      <w:r w:rsidRPr="008A2376">
        <w:rPr>
          <w:rFonts w:ascii="Segoe UI" w:hAnsi="Segoe UI" w:cs="Segoe UI"/>
          <w:b/>
          <w:bCs/>
          <w:color w:val="0070C0"/>
        </w:rPr>
        <w:t>:</w:t>
      </w:r>
      <w:r w:rsidR="00063322" w:rsidRPr="008A2376">
        <w:rPr>
          <w:rFonts w:ascii="Segoe UI" w:hAnsi="Segoe UI" w:cs="Segoe UI"/>
          <w:b/>
          <w:bCs/>
          <w:color w:val="0070C0"/>
        </w:rPr>
        <w:t>-</w:t>
      </w:r>
    </w:p>
    <w:p w14:paraId="11F4960B" w14:textId="17E2EB5F" w:rsidR="00625C0C" w:rsidRPr="006724E8" w:rsidRDefault="002D41E7" w:rsidP="00461E9E">
      <w:pPr>
        <w:spacing w:line="360" w:lineRule="auto"/>
        <w:jc w:val="both"/>
        <w:rPr>
          <w:rFonts w:ascii="Segoe UI" w:hAnsi="Segoe UI" w:cs="Segoe UI"/>
        </w:rPr>
      </w:pPr>
      <w:r w:rsidRPr="006724E8">
        <w:rPr>
          <w:rFonts w:ascii="Segoe UI" w:hAnsi="Segoe UI" w:cs="Segoe UI"/>
        </w:rPr>
        <w:t xml:space="preserve">To alter the existing table using ALTER statement to perform the actions like adding columns, changing data type, increasing the length of data type – </w:t>
      </w:r>
      <w:r w:rsidR="0058784D" w:rsidRPr="006724E8">
        <w:rPr>
          <w:rFonts w:ascii="Segoe UI" w:hAnsi="Segoe UI" w:cs="Segoe UI"/>
        </w:rPr>
        <w:t>Modify the existing table DDL by changing CREATE TABLE &lt;Table_Name&gt; to CREATE TABLE IF NOT EXISTS &lt;Table_Name&gt; and add ALTER statements at the end of the table DDL.</w:t>
      </w:r>
    </w:p>
    <w:p w14:paraId="776C5714" w14:textId="62253A65" w:rsidR="0058784D" w:rsidRDefault="0058784D" w:rsidP="00461E9E">
      <w:p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Link for the sample DDL:</w:t>
      </w:r>
    </w:p>
    <w:p w14:paraId="493E2588" w14:textId="1114FB5F" w:rsidR="004B661E" w:rsidRDefault="00000000" w:rsidP="004B661E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hyperlink r:id="rId5" w:history="1">
        <w:r w:rsidR="004B661E" w:rsidRPr="00130C44">
          <w:rPr>
            <w:rStyle w:val="Hyperlink"/>
            <w:rFonts w:ascii="Segoe UI" w:hAnsi="Segoe UI" w:cs="Segoe UI"/>
            <w:sz w:val="20"/>
            <w:szCs w:val="20"/>
          </w:rPr>
          <w:t>https://github.caesars.com/Data-as-a-Service/DAAS_REPO/blob/UAT/sql/core/daas_core/ddl/table/digital_transactions_fact.sql</w:t>
        </w:r>
      </w:hyperlink>
    </w:p>
    <w:p w14:paraId="5B20E7D3" w14:textId="287478DD" w:rsidR="002D41E7" w:rsidRPr="00250974" w:rsidRDefault="002D41E7" w:rsidP="006C40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egoe UI" w:hAnsi="Segoe UI" w:cs="Segoe UI"/>
        </w:rPr>
      </w:pPr>
      <w:r w:rsidRPr="00250974">
        <w:rPr>
          <w:rFonts w:ascii="Segoe UI" w:hAnsi="Segoe UI" w:cs="Segoe UI"/>
          <w:b/>
          <w:bCs/>
        </w:rPr>
        <w:t xml:space="preserve">Don’t </w:t>
      </w:r>
      <w:r w:rsidRPr="00250974">
        <w:rPr>
          <w:rFonts w:ascii="Segoe UI" w:hAnsi="Segoe UI" w:cs="Segoe UI"/>
        </w:rPr>
        <w:t>create separate Adhoc procs for running Alter statements.</w:t>
      </w:r>
    </w:p>
    <w:p w14:paraId="2567BC55" w14:textId="697F66A2" w:rsidR="00671B7A" w:rsidRPr="00250974" w:rsidRDefault="00671B7A" w:rsidP="006C40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egoe UI" w:hAnsi="Segoe UI" w:cs="Segoe UI"/>
        </w:rPr>
      </w:pPr>
      <w:r w:rsidRPr="00250974">
        <w:rPr>
          <w:rFonts w:ascii="Segoe UI" w:hAnsi="Segoe UI" w:cs="Segoe UI"/>
        </w:rPr>
        <w:t xml:space="preserve">Currently dropping an existing column using ALTER statement is </w:t>
      </w:r>
      <w:r w:rsidRPr="00250974">
        <w:rPr>
          <w:rFonts w:ascii="Segoe UI" w:hAnsi="Segoe UI" w:cs="Segoe UI"/>
          <w:b/>
          <w:bCs/>
        </w:rPr>
        <w:t>not</w:t>
      </w:r>
      <w:r w:rsidRPr="00250974">
        <w:rPr>
          <w:rFonts w:ascii="Segoe UI" w:hAnsi="Segoe UI" w:cs="Segoe UI"/>
        </w:rPr>
        <w:t xml:space="preserve"> supported via Jenkins.</w:t>
      </w:r>
    </w:p>
    <w:p w14:paraId="5D05D5DB" w14:textId="0ABD4A98" w:rsidR="000462D7" w:rsidRDefault="000462D7" w:rsidP="000462D7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14:paraId="1AE34E16" w14:textId="7E638833" w:rsidR="00ED3DDA" w:rsidRPr="006E6F9A" w:rsidRDefault="00ED3DDA" w:rsidP="000462D7">
      <w:pPr>
        <w:spacing w:line="360" w:lineRule="auto"/>
        <w:jc w:val="both"/>
        <w:rPr>
          <w:rFonts w:ascii="Segoe UI" w:hAnsi="Segoe UI" w:cs="Segoe UI"/>
          <w:b/>
          <w:bCs/>
          <w:color w:val="0070C0"/>
        </w:rPr>
      </w:pPr>
      <w:r w:rsidRPr="006E6F9A">
        <w:rPr>
          <w:rFonts w:ascii="Segoe UI" w:hAnsi="Segoe UI" w:cs="Segoe UI"/>
          <w:b/>
          <w:bCs/>
          <w:color w:val="0070C0"/>
        </w:rPr>
        <w:t>CREATE OR REPLACE :-</w:t>
      </w:r>
    </w:p>
    <w:p w14:paraId="3C327124" w14:textId="65760E08" w:rsidR="000462D7" w:rsidRPr="006E6F9A" w:rsidRDefault="004D11D5" w:rsidP="002A09D5">
      <w:pPr>
        <w:spacing w:line="360" w:lineRule="auto"/>
        <w:jc w:val="both"/>
        <w:rPr>
          <w:rFonts w:ascii="Segoe UI" w:hAnsi="Segoe UI" w:cs="Segoe UI"/>
        </w:rPr>
      </w:pPr>
      <w:r w:rsidRPr="006E6F9A">
        <w:rPr>
          <w:rFonts w:ascii="Segoe UI" w:hAnsi="Segoe UI" w:cs="Segoe UI"/>
        </w:rPr>
        <w:t xml:space="preserve">CREATE OR REPLACE is </w:t>
      </w:r>
      <w:r w:rsidRPr="006E6F9A">
        <w:rPr>
          <w:rFonts w:ascii="Segoe UI" w:hAnsi="Segoe UI" w:cs="Segoe UI"/>
          <w:b/>
          <w:bCs/>
        </w:rPr>
        <w:t>not supported</w:t>
      </w:r>
      <w:r w:rsidRPr="006E6F9A">
        <w:rPr>
          <w:rFonts w:ascii="Segoe UI" w:hAnsi="Segoe UI" w:cs="Segoe UI"/>
        </w:rPr>
        <w:t xml:space="preserve"> for Tables, Streams &amp; Sequences when the code is deployed thru Jenkins.</w:t>
      </w:r>
    </w:p>
    <w:p w14:paraId="7D0530D4" w14:textId="4B2F32BF" w:rsidR="004B734B" w:rsidRDefault="004B734B" w:rsidP="002A09D5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14:paraId="6CBA9B6E" w14:textId="4B734674" w:rsidR="004B734B" w:rsidRPr="006E6F9A" w:rsidRDefault="004B734B" w:rsidP="002A09D5">
      <w:pPr>
        <w:spacing w:line="360" w:lineRule="auto"/>
        <w:jc w:val="both"/>
        <w:rPr>
          <w:rFonts w:ascii="Segoe UI" w:hAnsi="Segoe UI" w:cs="Segoe UI"/>
          <w:b/>
          <w:bCs/>
          <w:color w:val="0070C0"/>
        </w:rPr>
      </w:pPr>
      <w:r w:rsidRPr="006E6F9A">
        <w:rPr>
          <w:rFonts w:ascii="Segoe UI" w:hAnsi="Segoe UI" w:cs="Segoe UI"/>
          <w:b/>
          <w:bCs/>
          <w:color w:val="0070C0"/>
        </w:rPr>
        <w:t>DROP :-</w:t>
      </w:r>
      <w:r w:rsidR="00A54376" w:rsidRPr="006E6F9A">
        <w:rPr>
          <w:rFonts w:ascii="Segoe UI" w:hAnsi="Segoe UI" w:cs="Segoe UI"/>
          <w:b/>
          <w:bCs/>
          <w:color w:val="0070C0"/>
        </w:rPr>
        <w:t xml:space="preserve"> </w:t>
      </w:r>
      <w:r w:rsidR="00A54376" w:rsidRPr="006E6F9A">
        <w:rPr>
          <w:rFonts w:ascii="Segoe UI" w:hAnsi="Segoe UI" w:cs="Segoe UI"/>
          <w:b/>
          <w:bCs/>
        </w:rPr>
        <w:t xml:space="preserve">Don’t DROP </w:t>
      </w:r>
      <w:r w:rsidR="00A54376" w:rsidRPr="006E6F9A">
        <w:rPr>
          <w:rFonts w:ascii="Segoe UI" w:hAnsi="Segoe UI" w:cs="Segoe UI"/>
        </w:rPr>
        <w:t>any objects</w:t>
      </w:r>
    </w:p>
    <w:p w14:paraId="73FCCBDC" w14:textId="78311A7F" w:rsidR="004B734B" w:rsidRPr="006E6F9A" w:rsidRDefault="004B734B" w:rsidP="002A09D5">
      <w:pPr>
        <w:spacing w:line="360" w:lineRule="auto"/>
        <w:jc w:val="both"/>
        <w:rPr>
          <w:rFonts w:ascii="Segoe UI" w:hAnsi="Segoe UI" w:cs="Segoe UI"/>
        </w:rPr>
      </w:pPr>
      <w:r w:rsidRPr="006E6F9A">
        <w:rPr>
          <w:rFonts w:ascii="Segoe UI" w:hAnsi="Segoe UI" w:cs="Segoe UI"/>
        </w:rPr>
        <w:t>D</w:t>
      </w:r>
      <w:r w:rsidR="003A1633" w:rsidRPr="006E6F9A">
        <w:rPr>
          <w:rFonts w:ascii="Segoe UI" w:hAnsi="Segoe UI" w:cs="Segoe UI"/>
        </w:rPr>
        <w:t>ropping</w:t>
      </w:r>
      <w:r w:rsidRPr="006E6F9A">
        <w:rPr>
          <w:rFonts w:ascii="Segoe UI" w:hAnsi="Segoe UI" w:cs="Segoe UI"/>
        </w:rPr>
        <w:t xml:space="preserve"> object</w:t>
      </w:r>
      <w:r w:rsidR="005E5996" w:rsidRPr="006E6F9A">
        <w:rPr>
          <w:rFonts w:ascii="Segoe UI" w:hAnsi="Segoe UI" w:cs="Segoe UI"/>
        </w:rPr>
        <w:t>s are</w:t>
      </w:r>
      <w:r w:rsidRPr="006E6F9A">
        <w:rPr>
          <w:rFonts w:ascii="Segoe UI" w:hAnsi="Segoe UI" w:cs="Segoe UI"/>
        </w:rPr>
        <w:t xml:space="preserve"> </w:t>
      </w:r>
      <w:r w:rsidRPr="006E6F9A">
        <w:rPr>
          <w:rFonts w:ascii="Segoe UI" w:hAnsi="Segoe UI" w:cs="Segoe UI"/>
          <w:b/>
          <w:bCs/>
        </w:rPr>
        <w:t>not</w:t>
      </w:r>
      <w:r w:rsidRPr="006E6F9A">
        <w:rPr>
          <w:rFonts w:ascii="Segoe UI" w:hAnsi="Segoe UI" w:cs="Segoe UI"/>
        </w:rPr>
        <w:t xml:space="preserve"> allowed in Jenkins Pipeline</w:t>
      </w:r>
      <w:r w:rsidR="00280CD9" w:rsidRPr="006E6F9A">
        <w:rPr>
          <w:rFonts w:ascii="Segoe UI" w:hAnsi="Segoe UI" w:cs="Segoe UI"/>
        </w:rPr>
        <w:t>.</w:t>
      </w:r>
      <w:r w:rsidRPr="006E6F9A">
        <w:rPr>
          <w:rFonts w:ascii="Segoe UI" w:hAnsi="Segoe UI" w:cs="Segoe UI"/>
        </w:rPr>
        <w:t xml:space="preserve"> </w:t>
      </w:r>
      <w:r w:rsidR="00280CD9" w:rsidRPr="006E6F9A">
        <w:rPr>
          <w:rFonts w:ascii="Segoe UI" w:hAnsi="Segoe UI" w:cs="Segoe UI"/>
        </w:rPr>
        <w:t>I</w:t>
      </w:r>
      <w:r w:rsidRPr="006E6F9A">
        <w:rPr>
          <w:rFonts w:ascii="Segoe UI" w:hAnsi="Segoe UI" w:cs="Segoe UI"/>
        </w:rPr>
        <w:t>f the file contains DROP keyword</w:t>
      </w:r>
      <w:r w:rsidR="00BF6E67" w:rsidRPr="006E6F9A">
        <w:rPr>
          <w:rFonts w:ascii="Segoe UI" w:hAnsi="Segoe UI" w:cs="Segoe UI"/>
        </w:rPr>
        <w:t>, pipeline will not proceed the deployment</w:t>
      </w:r>
      <w:r w:rsidR="00B97F22" w:rsidRPr="006E6F9A">
        <w:rPr>
          <w:rFonts w:ascii="Segoe UI" w:hAnsi="Segoe UI" w:cs="Segoe UI"/>
        </w:rPr>
        <w:t xml:space="preserve"> and it comes under suspicious activity.</w:t>
      </w:r>
    </w:p>
    <w:p w14:paraId="5CF9EFF3" w14:textId="3F07433A" w:rsidR="00902E43" w:rsidRDefault="00902E43" w:rsidP="002A09D5">
      <w:pPr>
        <w:spacing w:line="360" w:lineRule="auto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0B1F37CF" w14:textId="14F084EE" w:rsidR="001E6379" w:rsidRPr="006E6F9A" w:rsidRDefault="005C5B97" w:rsidP="00B54095">
      <w:pPr>
        <w:spacing w:line="360" w:lineRule="auto"/>
        <w:jc w:val="both"/>
        <w:rPr>
          <w:rFonts w:ascii="Segoe UI" w:hAnsi="Segoe UI" w:cs="Segoe UI"/>
        </w:rPr>
      </w:pPr>
      <w:r w:rsidRPr="006E6F9A">
        <w:rPr>
          <w:rFonts w:ascii="Segoe UI" w:hAnsi="Segoe UI" w:cs="Segoe UI"/>
          <w:b/>
          <w:bCs/>
          <w:i/>
          <w:iCs/>
        </w:rPr>
        <w:t>Tip</w:t>
      </w:r>
      <w:r w:rsidRPr="006E6F9A">
        <w:rPr>
          <w:rFonts w:ascii="Segoe UI" w:hAnsi="Segoe UI" w:cs="Segoe UI"/>
          <w:b/>
          <w:bCs/>
        </w:rPr>
        <w:t xml:space="preserve"> :- </w:t>
      </w:r>
      <w:r w:rsidR="001E6379" w:rsidRPr="006E6F9A">
        <w:rPr>
          <w:rFonts w:ascii="Segoe UI" w:hAnsi="Segoe UI" w:cs="Segoe UI"/>
        </w:rPr>
        <w:t>Always make sure the file that is checked-into Git is having UNIX conversion so that when comparing the code with lower environment, there won’t be any file size issues.</w:t>
      </w:r>
    </w:p>
    <w:p w14:paraId="7562DB1D" w14:textId="3F6C49DF" w:rsidR="0089567B" w:rsidRPr="006E6F9A" w:rsidRDefault="0089567B" w:rsidP="007A398F">
      <w:pPr>
        <w:spacing w:line="360" w:lineRule="auto"/>
        <w:ind w:firstLine="720"/>
        <w:jc w:val="both"/>
        <w:rPr>
          <w:rFonts w:ascii="Segoe UI" w:hAnsi="Segoe UI" w:cs="Segoe UI"/>
          <w:i/>
          <w:iCs/>
        </w:rPr>
      </w:pPr>
      <w:r w:rsidRPr="006E6F9A">
        <w:rPr>
          <w:rFonts w:ascii="Segoe UI" w:hAnsi="Segoe UI" w:cs="Segoe UI"/>
          <w:i/>
          <w:iCs/>
        </w:rPr>
        <w:t xml:space="preserve">In order to do, </w:t>
      </w:r>
      <w:r w:rsidR="00E57E3F" w:rsidRPr="006E6F9A">
        <w:rPr>
          <w:rFonts w:ascii="Segoe UI" w:hAnsi="Segoe UI" w:cs="Segoe UI"/>
          <w:i/>
          <w:iCs/>
        </w:rPr>
        <w:t>Go</w:t>
      </w:r>
      <w:r w:rsidR="001F5017" w:rsidRPr="006E6F9A">
        <w:rPr>
          <w:rFonts w:ascii="Segoe UI" w:hAnsi="Segoe UI" w:cs="Segoe UI"/>
          <w:i/>
          <w:iCs/>
        </w:rPr>
        <w:t xml:space="preserve"> </w:t>
      </w:r>
      <w:r w:rsidR="00E57E3F" w:rsidRPr="006E6F9A">
        <w:rPr>
          <w:rFonts w:ascii="Segoe UI" w:hAnsi="Segoe UI" w:cs="Segoe UI"/>
          <w:i/>
          <w:iCs/>
        </w:rPr>
        <w:t>to</w:t>
      </w:r>
      <w:r w:rsidRPr="006E6F9A">
        <w:rPr>
          <w:rFonts w:ascii="Segoe UI" w:hAnsi="Segoe UI" w:cs="Segoe UI"/>
          <w:i/>
          <w:iCs/>
        </w:rPr>
        <w:t xml:space="preserve"> Notepad++ -&gt; Edit -&gt; EOL Conversion -&gt; UNIX (LF)</w:t>
      </w:r>
    </w:p>
    <w:p w14:paraId="13EB256B" w14:textId="77777777" w:rsidR="00640725" w:rsidRDefault="00640725" w:rsidP="00EB0B0A">
      <w:pPr>
        <w:spacing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45EAB712" w14:textId="378BBD75" w:rsidR="00EB0B0A" w:rsidRDefault="003F30F5" w:rsidP="00EB0B0A">
      <w:pPr>
        <w:spacing w:line="36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 xml:space="preserve">Snowflake </w:t>
      </w:r>
      <w:r w:rsidR="00745888">
        <w:rPr>
          <w:rFonts w:ascii="Segoe UI" w:hAnsi="Segoe UI" w:cs="Segoe UI"/>
          <w:b/>
          <w:bCs/>
          <w:sz w:val="28"/>
          <w:szCs w:val="28"/>
        </w:rPr>
        <w:t>Guidelines</w:t>
      </w:r>
      <w:r w:rsidR="00EB0B0A" w:rsidRPr="002F7452">
        <w:rPr>
          <w:rFonts w:ascii="Segoe UI" w:hAnsi="Segoe UI" w:cs="Segoe UI"/>
          <w:b/>
          <w:bCs/>
          <w:sz w:val="28"/>
          <w:szCs w:val="28"/>
        </w:rPr>
        <w:t>:</w:t>
      </w:r>
    </w:p>
    <w:p w14:paraId="709BD9DE" w14:textId="3E825190" w:rsidR="00EE5D93" w:rsidRPr="008429D5" w:rsidRDefault="00EE5D93" w:rsidP="00EB0B0A">
      <w:pPr>
        <w:spacing w:line="360" w:lineRule="auto"/>
        <w:jc w:val="both"/>
        <w:rPr>
          <w:rFonts w:ascii="Segoe UI" w:hAnsi="Segoe UI" w:cs="Segoe UI"/>
          <w:b/>
          <w:bCs/>
          <w:color w:val="0070C0"/>
        </w:rPr>
      </w:pPr>
      <w:r w:rsidRPr="008429D5">
        <w:rPr>
          <w:rFonts w:ascii="Segoe UI" w:hAnsi="Segoe UI" w:cs="Segoe UI"/>
          <w:b/>
          <w:bCs/>
          <w:color w:val="0070C0"/>
        </w:rPr>
        <w:t>ADHOC Procedure</w:t>
      </w:r>
      <w:r w:rsidR="0042159A" w:rsidRPr="008429D5">
        <w:rPr>
          <w:rFonts w:ascii="Segoe UI" w:hAnsi="Segoe UI" w:cs="Segoe UI"/>
          <w:b/>
          <w:bCs/>
          <w:color w:val="0070C0"/>
        </w:rPr>
        <w:t xml:space="preserve"> </w:t>
      </w:r>
      <w:r w:rsidRPr="008429D5">
        <w:rPr>
          <w:rFonts w:ascii="Segoe UI" w:hAnsi="Segoe UI" w:cs="Segoe UI"/>
          <w:b/>
          <w:bCs/>
          <w:color w:val="0070C0"/>
        </w:rPr>
        <w:t>:</w:t>
      </w:r>
      <w:r w:rsidR="0042159A" w:rsidRPr="008429D5">
        <w:rPr>
          <w:rFonts w:ascii="Segoe UI" w:hAnsi="Segoe UI" w:cs="Segoe UI"/>
          <w:b/>
          <w:bCs/>
          <w:color w:val="0070C0"/>
        </w:rPr>
        <w:t>-</w:t>
      </w:r>
    </w:p>
    <w:p w14:paraId="27008A6B" w14:textId="39F89600" w:rsidR="00C30B93" w:rsidRPr="008429D5" w:rsidRDefault="002B2F64" w:rsidP="00B53F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</w:rPr>
      </w:pPr>
      <w:r w:rsidRPr="008429D5">
        <w:rPr>
          <w:rFonts w:ascii="Segoe UI" w:hAnsi="Segoe UI" w:cs="Segoe UI"/>
        </w:rPr>
        <w:t>Always create the Adhoc procs with OWNER rights. (EXECUTE AS OWNER)</w:t>
      </w:r>
      <w:r w:rsidR="00464BB4" w:rsidRPr="008429D5">
        <w:rPr>
          <w:rFonts w:ascii="Segoe UI" w:hAnsi="Segoe UI" w:cs="Segoe UI"/>
        </w:rPr>
        <w:t>.</w:t>
      </w:r>
    </w:p>
    <w:p w14:paraId="7354F889" w14:textId="0EC36493" w:rsidR="00560F37" w:rsidRPr="008429D5" w:rsidRDefault="003A0899" w:rsidP="00B53F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</w:rPr>
      </w:pPr>
      <w:r w:rsidRPr="008429D5">
        <w:rPr>
          <w:rFonts w:ascii="Segoe UI" w:hAnsi="Segoe UI" w:cs="Segoe UI"/>
        </w:rPr>
        <w:t>Adhoc procedures are specifically created to perform any DML operations.</w:t>
      </w:r>
    </w:p>
    <w:p w14:paraId="78F61B9D" w14:textId="3119480C" w:rsidR="00313586" w:rsidRDefault="00313586" w:rsidP="00313586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14:paraId="31EDB4B9" w14:textId="3591EE1E" w:rsidR="008F25C5" w:rsidRPr="008429D5" w:rsidRDefault="008F25C5" w:rsidP="00313586">
      <w:pPr>
        <w:spacing w:line="360" w:lineRule="auto"/>
        <w:jc w:val="both"/>
        <w:rPr>
          <w:rFonts w:ascii="Segoe UI" w:hAnsi="Segoe UI" w:cs="Segoe UI"/>
          <w:b/>
          <w:bCs/>
          <w:color w:val="0070C0"/>
        </w:rPr>
      </w:pPr>
      <w:r w:rsidRPr="008429D5">
        <w:rPr>
          <w:rFonts w:ascii="Segoe UI" w:hAnsi="Segoe UI" w:cs="Segoe UI"/>
          <w:b/>
          <w:bCs/>
          <w:color w:val="0070C0"/>
        </w:rPr>
        <w:t>CREATE_OR_REPLACE_STREAM :-</w:t>
      </w:r>
    </w:p>
    <w:p w14:paraId="0F028C45" w14:textId="378FF183" w:rsidR="00B76454" w:rsidRPr="008429D5" w:rsidRDefault="003C287E" w:rsidP="006F34B3">
      <w:pPr>
        <w:pStyle w:val="ListParagraph"/>
        <w:numPr>
          <w:ilvl w:val="0"/>
          <w:numId w:val="8"/>
        </w:numPr>
        <w:spacing w:line="360" w:lineRule="auto"/>
        <w:rPr>
          <w:rFonts w:ascii="Segoe UI" w:hAnsi="Segoe UI" w:cs="Segoe UI"/>
        </w:rPr>
      </w:pPr>
      <w:r w:rsidRPr="008429D5">
        <w:rPr>
          <w:rFonts w:ascii="Segoe UI" w:hAnsi="Segoe UI" w:cs="Segoe UI"/>
        </w:rPr>
        <w:t>“</w:t>
      </w:r>
      <w:r w:rsidR="00B76454" w:rsidRPr="008429D5">
        <w:rPr>
          <w:rFonts w:ascii="Segoe UI" w:hAnsi="Segoe UI" w:cs="Segoe UI"/>
        </w:rPr>
        <w:t>CREATE_OR_REPLACE_STREAM</w:t>
      </w:r>
      <w:r w:rsidRPr="008429D5">
        <w:rPr>
          <w:rFonts w:ascii="Segoe UI" w:hAnsi="Segoe UI" w:cs="Segoe UI"/>
        </w:rPr>
        <w:t>”</w:t>
      </w:r>
      <w:r w:rsidR="00B76454" w:rsidRPr="008429D5">
        <w:rPr>
          <w:rFonts w:ascii="Segoe UI" w:hAnsi="Segoe UI" w:cs="Segoe UI"/>
        </w:rPr>
        <w:t xml:space="preserve"> procedure</w:t>
      </w:r>
      <w:r w:rsidR="00CD3263">
        <w:rPr>
          <w:rFonts w:ascii="Segoe UI" w:hAnsi="Segoe UI" w:cs="Segoe UI"/>
        </w:rPr>
        <w:t xml:space="preserve"> is used</w:t>
      </w:r>
      <w:r w:rsidR="00B76454" w:rsidRPr="008429D5">
        <w:rPr>
          <w:rFonts w:ascii="Segoe UI" w:hAnsi="Segoe UI" w:cs="Segoe UI"/>
        </w:rPr>
        <w:t xml:space="preserve"> to recreate </w:t>
      </w:r>
      <w:r w:rsidR="00A51C4F" w:rsidRPr="008429D5">
        <w:rPr>
          <w:rFonts w:ascii="Segoe UI" w:hAnsi="Segoe UI" w:cs="Segoe UI"/>
        </w:rPr>
        <w:t>REGULAR</w:t>
      </w:r>
      <w:r w:rsidR="006B1470" w:rsidRPr="008429D5">
        <w:rPr>
          <w:rFonts w:ascii="Segoe UI" w:hAnsi="Segoe UI" w:cs="Segoe UI"/>
        </w:rPr>
        <w:t xml:space="preserve"> and APPEND_ONLY </w:t>
      </w:r>
      <w:r w:rsidR="00B76454" w:rsidRPr="008429D5">
        <w:rPr>
          <w:rFonts w:ascii="Segoe UI" w:hAnsi="Segoe UI" w:cs="Segoe UI"/>
        </w:rPr>
        <w:t>stream</w:t>
      </w:r>
      <w:r w:rsidR="006B1470" w:rsidRPr="008429D5">
        <w:rPr>
          <w:rFonts w:ascii="Segoe UI" w:hAnsi="Segoe UI" w:cs="Segoe UI"/>
        </w:rPr>
        <w:t>s</w:t>
      </w:r>
      <w:r w:rsidR="00B76454" w:rsidRPr="008429D5">
        <w:rPr>
          <w:rFonts w:ascii="Segoe UI" w:hAnsi="Segoe UI" w:cs="Segoe UI"/>
        </w:rPr>
        <w:t xml:space="preserve">. </w:t>
      </w:r>
    </w:p>
    <w:p w14:paraId="3A68B723" w14:textId="4C6B5569" w:rsidR="008F25C5" w:rsidRPr="008429D5" w:rsidRDefault="00B76454" w:rsidP="00B764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</w:rPr>
      </w:pPr>
      <w:r w:rsidRPr="008429D5">
        <w:rPr>
          <w:rFonts w:ascii="Segoe UI" w:hAnsi="Segoe UI" w:cs="Segoe UI"/>
        </w:rPr>
        <w:t>No need to place create or replace stream statement in Adhoc procedure.</w:t>
      </w:r>
    </w:p>
    <w:p w14:paraId="08B2CEE2" w14:textId="77777777" w:rsidR="00EF278E" w:rsidRDefault="00EF278E" w:rsidP="00CD7746">
      <w:pPr>
        <w:spacing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AD85FE7" w14:textId="206CCAF5" w:rsidR="00CD7746" w:rsidRPr="008429D5" w:rsidRDefault="00CD7746" w:rsidP="00CD7746">
      <w:pPr>
        <w:spacing w:line="276" w:lineRule="auto"/>
        <w:jc w:val="both"/>
        <w:rPr>
          <w:rFonts w:ascii="Segoe UI" w:hAnsi="Segoe UI" w:cs="Segoe UI"/>
          <w:b/>
          <w:bCs/>
        </w:rPr>
      </w:pPr>
      <w:r w:rsidRPr="008429D5">
        <w:rPr>
          <w:rFonts w:ascii="Segoe UI" w:hAnsi="Segoe UI" w:cs="Segoe UI"/>
          <w:b/>
          <w:bCs/>
        </w:rPr>
        <w:t>Syntax</w:t>
      </w:r>
      <w:r w:rsidR="0089046B" w:rsidRPr="008429D5">
        <w:rPr>
          <w:rFonts w:ascii="Segoe UI" w:hAnsi="Segoe UI" w:cs="Segoe UI"/>
          <w:b/>
          <w:bCs/>
        </w:rPr>
        <w:t xml:space="preserve"> </w:t>
      </w:r>
      <w:r w:rsidR="00CD15BC" w:rsidRPr="008429D5">
        <w:rPr>
          <w:rFonts w:ascii="Segoe UI" w:hAnsi="Segoe UI" w:cs="Segoe UI"/>
          <w:b/>
          <w:bCs/>
        </w:rPr>
        <w:t>t</w:t>
      </w:r>
      <w:r w:rsidR="0089046B" w:rsidRPr="008429D5">
        <w:rPr>
          <w:rFonts w:ascii="Segoe UI" w:hAnsi="Segoe UI" w:cs="Segoe UI"/>
          <w:b/>
          <w:bCs/>
        </w:rPr>
        <w:t xml:space="preserve">o create </w:t>
      </w:r>
      <w:r w:rsidR="00A657B4" w:rsidRPr="008429D5">
        <w:rPr>
          <w:rFonts w:ascii="Segoe UI" w:hAnsi="Segoe UI" w:cs="Segoe UI"/>
          <w:b/>
          <w:bCs/>
        </w:rPr>
        <w:t>“</w:t>
      </w:r>
      <w:r w:rsidR="0089046B" w:rsidRPr="008429D5">
        <w:rPr>
          <w:rFonts w:ascii="Segoe UI" w:hAnsi="Segoe UI" w:cs="Segoe UI"/>
          <w:b/>
          <w:bCs/>
        </w:rPr>
        <w:t>Regular</w:t>
      </w:r>
      <w:r w:rsidR="00A657B4" w:rsidRPr="008429D5">
        <w:rPr>
          <w:rFonts w:ascii="Segoe UI" w:hAnsi="Segoe UI" w:cs="Segoe UI"/>
          <w:b/>
          <w:bCs/>
        </w:rPr>
        <w:t>”</w:t>
      </w:r>
      <w:r w:rsidR="0089046B" w:rsidRPr="008429D5">
        <w:rPr>
          <w:rFonts w:ascii="Segoe UI" w:hAnsi="Segoe UI" w:cs="Segoe UI"/>
          <w:b/>
          <w:bCs/>
        </w:rPr>
        <w:t xml:space="preserve"> stream</w:t>
      </w:r>
      <w:r w:rsidR="00B5701E" w:rsidRPr="008429D5">
        <w:rPr>
          <w:rFonts w:ascii="Segoe UI" w:hAnsi="Segoe UI" w:cs="Segoe UI"/>
          <w:b/>
          <w:bCs/>
        </w:rPr>
        <w:t>:</w:t>
      </w:r>
    </w:p>
    <w:p w14:paraId="30EAD34E" w14:textId="77777777" w:rsidR="0062514F" w:rsidRDefault="0062514F" w:rsidP="00CD7746">
      <w:pPr>
        <w:spacing w:line="276" w:lineRule="auto"/>
        <w:rPr>
          <w:rFonts w:ascii="Segoe UI" w:hAnsi="Segoe UI" w:cs="Segoe UI"/>
        </w:rPr>
      </w:pPr>
      <w:r w:rsidRPr="0062514F">
        <w:rPr>
          <w:rFonts w:ascii="Segoe UI" w:hAnsi="Segoe UI" w:cs="Segoe UI"/>
        </w:rPr>
        <w:t>CALL DAAS_COMMON.CREATE_OR_REPLACE_STREAM('&lt;Source_Schema&gt;', '&lt;Source_Table&gt;', '&lt;Target_Schema&gt;', '&lt;Stream_Name&gt;', NULL);</w:t>
      </w:r>
    </w:p>
    <w:p w14:paraId="4CB88093" w14:textId="2D17B843" w:rsidR="00194F3E" w:rsidRDefault="00CD7746" w:rsidP="00E47D30">
      <w:pPr>
        <w:spacing w:line="276" w:lineRule="auto"/>
        <w:rPr>
          <w:rFonts w:ascii="Segoe UI" w:hAnsi="Segoe UI" w:cs="Segoe UI"/>
        </w:rPr>
      </w:pPr>
      <w:r w:rsidRPr="00CD7746">
        <w:rPr>
          <w:rFonts w:ascii="Segoe UI" w:hAnsi="Segoe UI" w:cs="Segoe UI"/>
          <w:b/>
          <w:bCs/>
        </w:rPr>
        <w:t>Ex:</w:t>
      </w:r>
      <w:r w:rsidR="00E47D30">
        <w:rPr>
          <w:rFonts w:ascii="Segoe UI" w:hAnsi="Segoe UI" w:cs="Segoe UI"/>
          <w:b/>
          <w:bCs/>
        </w:rPr>
        <w:t xml:space="preserve"> </w:t>
      </w:r>
      <w:r w:rsidR="001F0824" w:rsidRPr="001F0824">
        <w:rPr>
          <w:rFonts w:ascii="Segoe UI" w:hAnsi="Segoe UI" w:cs="Segoe UI"/>
        </w:rPr>
        <w:t>CALL DAAS_COMMON.CREATE_OR_REPLACE_STREAM('DAAS_CORE', 'TRIP_DETAIL', 'DAAS_CORE', 'TRIP_DETAIL_SUMMARY_STREAM', NULL);</w:t>
      </w:r>
    </w:p>
    <w:p w14:paraId="398C1B87" w14:textId="77777777" w:rsidR="001F0824" w:rsidRDefault="001F0824" w:rsidP="001F0824">
      <w:pPr>
        <w:spacing w:line="360" w:lineRule="auto"/>
        <w:rPr>
          <w:rFonts w:ascii="Segoe UI" w:hAnsi="Segoe UI" w:cs="Segoe UI"/>
          <w:sz w:val="24"/>
          <w:szCs w:val="24"/>
        </w:rPr>
      </w:pPr>
    </w:p>
    <w:p w14:paraId="2B4D8B96" w14:textId="0632E3D4" w:rsidR="00C3138F" w:rsidRPr="000F1853" w:rsidRDefault="00C3138F" w:rsidP="00C3138F">
      <w:pPr>
        <w:spacing w:line="276" w:lineRule="auto"/>
        <w:jc w:val="both"/>
        <w:rPr>
          <w:rFonts w:ascii="Segoe UI" w:hAnsi="Segoe UI" w:cs="Segoe UI"/>
          <w:b/>
          <w:bCs/>
        </w:rPr>
      </w:pPr>
      <w:r w:rsidRPr="000F1853">
        <w:rPr>
          <w:rFonts w:ascii="Segoe UI" w:hAnsi="Segoe UI" w:cs="Segoe UI"/>
          <w:b/>
          <w:bCs/>
        </w:rPr>
        <w:t xml:space="preserve">Syntax to create </w:t>
      </w:r>
      <w:r w:rsidR="00813B6F" w:rsidRPr="000F1853">
        <w:rPr>
          <w:rFonts w:ascii="Segoe UI" w:hAnsi="Segoe UI" w:cs="Segoe UI"/>
          <w:b/>
          <w:bCs/>
        </w:rPr>
        <w:t xml:space="preserve">“APPEND_ONLY” </w:t>
      </w:r>
      <w:r w:rsidRPr="000F1853">
        <w:rPr>
          <w:rFonts w:ascii="Segoe UI" w:hAnsi="Segoe UI" w:cs="Segoe UI"/>
          <w:b/>
          <w:bCs/>
        </w:rPr>
        <w:t>stream:</w:t>
      </w:r>
    </w:p>
    <w:p w14:paraId="1A35FE99" w14:textId="1405DDF3" w:rsidR="00C00CB8" w:rsidRDefault="00C00CB8" w:rsidP="00C00CB8">
      <w:pPr>
        <w:spacing w:line="276" w:lineRule="auto"/>
        <w:rPr>
          <w:rFonts w:ascii="Segoe UI" w:hAnsi="Segoe UI" w:cs="Segoe UI"/>
        </w:rPr>
      </w:pPr>
      <w:r w:rsidRPr="0062514F">
        <w:rPr>
          <w:rFonts w:ascii="Segoe UI" w:hAnsi="Segoe UI" w:cs="Segoe UI"/>
        </w:rPr>
        <w:t xml:space="preserve">CALL DAAS_COMMON.CREATE_OR_REPLACE_STREAM('&lt;Source_Schema&gt;', '&lt;Source_Table&gt;', '&lt;Target_Schema&gt;', '&lt;Stream_Name&gt;', </w:t>
      </w:r>
      <w:r w:rsidR="009C6941">
        <w:rPr>
          <w:rFonts w:ascii="Segoe UI" w:hAnsi="Segoe UI" w:cs="Segoe UI"/>
        </w:rPr>
        <w:t>‘APPEND_ONLY’</w:t>
      </w:r>
      <w:r w:rsidRPr="0062514F">
        <w:rPr>
          <w:rFonts w:ascii="Segoe UI" w:hAnsi="Segoe UI" w:cs="Segoe UI"/>
        </w:rPr>
        <w:t>);</w:t>
      </w:r>
    </w:p>
    <w:p w14:paraId="359727B0" w14:textId="1D9FB54B" w:rsidR="00C00CB8" w:rsidRDefault="00C00CB8" w:rsidP="00E35298">
      <w:pPr>
        <w:spacing w:line="276" w:lineRule="auto"/>
        <w:rPr>
          <w:rFonts w:ascii="Segoe UI" w:hAnsi="Segoe UI" w:cs="Segoe UI"/>
        </w:rPr>
      </w:pPr>
      <w:r w:rsidRPr="00CD7746">
        <w:rPr>
          <w:rFonts w:ascii="Segoe UI" w:hAnsi="Segoe UI" w:cs="Segoe UI"/>
          <w:b/>
          <w:bCs/>
        </w:rPr>
        <w:t>Ex:</w:t>
      </w:r>
      <w:r w:rsidR="00E35298">
        <w:rPr>
          <w:rFonts w:ascii="Segoe UI" w:hAnsi="Segoe UI" w:cs="Segoe UI"/>
          <w:b/>
          <w:bCs/>
        </w:rPr>
        <w:t xml:space="preserve"> </w:t>
      </w:r>
      <w:r w:rsidRPr="001F0824">
        <w:rPr>
          <w:rFonts w:ascii="Segoe UI" w:hAnsi="Segoe UI" w:cs="Segoe UI"/>
        </w:rPr>
        <w:t>CALL DAAS_COMMON.CREATE_OR_REPLACE_STREAM('DAAS_CORE', 'TRIP_DETAIL', 'DAAS_CORE', 'TRIP_DETAIL_SUMMARY_STREAM',</w:t>
      </w:r>
      <w:r w:rsidR="001F264A">
        <w:rPr>
          <w:rFonts w:ascii="Segoe UI" w:hAnsi="Segoe UI" w:cs="Segoe UI"/>
        </w:rPr>
        <w:t>’APPEND_ONLY’</w:t>
      </w:r>
      <w:r w:rsidRPr="001F0824">
        <w:rPr>
          <w:rFonts w:ascii="Segoe UI" w:hAnsi="Segoe UI" w:cs="Segoe UI"/>
        </w:rPr>
        <w:t>);</w:t>
      </w:r>
    </w:p>
    <w:p w14:paraId="58269C2D" w14:textId="77777777" w:rsidR="004F6189" w:rsidRDefault="004F6189" w:rsidP="00313586">
      <w:pPr>
        <w:spacing w:line="360" w:lineRule="auto"/>
        <w:jc w:val="both"/>
        <w:rPr>
          <w:rFonts w:ascii="Segoe UI" w:hAnsi="Segoe UI" w:cs="Segoe UI"/>
          <w:b/>
          <w:bCs/>
          <w:color w:val="0070C0"/>
          <w:sz w:val="24"/>
          <w:szCs w:val="24"/>
        </w:rPr>
      </w:pPr>
    </w:p>
    <w:p w14:paraId="77B71AA8" w14:textId="77777777" w:rsidR="004F6189" w:rsidRDefault="004F6189" w:rsidP="00313586">
      <w:pPr>
        <w:spacing w:line="360" w:lineRule="auto"/>
        <w:jc w:val="both"/>
        <w:rPr>
          <w:rFonts w:ascii="Segoe UI" w:hAnsi="Segoe UI" w:cs="Segoe UI"/>
          <w:b/>
          <w:bCs/>
          <w:color w:val="0070C0"/>
          <w:sz w:val="24"/>
          <w:szCs w:val="24"/>
        </w:rPr>
      </w:pPr>
    </w:p>
    <w:p w14:paraId="31E2FD39" w14:textId="77777777" w:rsidR="004F6189" w:rsidRDefault="004F6189" w:rsidP="00313586">
      <w:pPr>
        <w:spacing w:line="360" w:lineRule="auto"/>
        <w:jc w:val="both"/>
        <w:rPr>
          <w:rFonts w:ascii="Segoe UI" w:hAnsi="Segoe UI" w:cs="Segoe UI"/>
          <w:b/>
          <w:bCs/>
          <w:color w:val="0070C0"/>
          <w:sz w:val="24"/>
          <w:szCs w:val="24"/>
        </w:rPr>
      </w:pPr>
    </w:p>
    <w:p w14:paraId="1F903EC1" w14:textId="77777777" w:rsidR="004F6189" w:rsidRDefault="004F6189" w:rsidP="00313586">
      <w:pPr>
        <w:spacing w:line="360" w:lineRule="auto"/>
        <w:jc w:val="both"/>
        <w:rPr>
          <w:rFonts w:ascii="Segoe UI" w:hAnsi="Segoe UI" w:cs="Segoe UI"/>
          <w:b/>
          <w:bCs/>
          <w:color w:val="0070C0"/>
          <w:sz w:val="24"/>
          <w:szCs w:val="24"/>
        </w:rPr>
      </w:pPr>
    </w:p>
    <w:p w14:paraId="2E86E7AB" w14:textId="77777777" w:rsidR="004F6189" w:rsidRDefault="004F6189" w:rsidP="00313586">
      <w:pPr>
        <w:spacing w:line="360" w:lineRule="auto"/>
        <w:jc w:val="both"/>
        <w:rPr>
          <w:rFonts w:ascii="Segoe UI" w:hAnsi="Segoe UI" w:cs="Segoe UI"/>
          <w:b/>
          <w:bCs/>
          <w:color w:val="0070C0"/>
          <w:sz w:val="24"/>
          <w:szCs w:val="24"/>
        </w:rPr>
      </w:pPr>
    </w:p>
    <w:p w14:paraId="74E613AE" w14:textId="7BC42330" w:rsidR="00313586" w:rsidRPr="004F6189" w:rsidRDefault="00313586" w:rsidP="00313586">
      <w:pPr>
        <w:spacing w:line="360" w:lineRule="auto"/>
        <w:jc w:val="both"/>
        <w:rPr>
          <w:rFonts w:ascii="Segoe UI" w:hAnsi="Segoe UI" w:cs="Segoe UI"/>
          <w:b/>
          <w:bCs/>
          <w:color w:val="0070C0"/>
        </w:rPr>
      </w:pPr>
      <w:r w:rsidRPr="004F6189">
        <w:rPr>
          <w:rFonts w:ascii="Segoe UI" w:hAnsi="Segoe UI" w:cs="Segoe UI"/>
          <w:b/>
          <w:bCs/>
          <w:color w:val="0070C0"/>
        </w:rPr>
        <w:lastRenderedPageBreak/>
        <w:t>CLONE_TABLE_PROC :-</w:t>
      </w:r>
    </w:p>
    <w:p w14:paraId="60B9E7D4" w14:textId="633FF92F" w:rsidR="00096F2B" w:rsidRPr="004F6189" w:rsidRDefault="00F176C0" w:rsidP="009456BD">
      <w:pPr>
        <w:spacing w:line="360" w:lineRule="auto"/>
        <w:jc w:val="both"/>
        <w:rPr>
          <w:rFonts w:ascii="Segoe UI" w:hAnsi="Segoe UI" w:cs="Segoe UI"/>
        </w:rPr>
      </w:pPr>
      <w:r w:rsidRPr="004F6189">
        <w:rPr>
          <w:rFonts w:ascii="Segoe UI" w:hAnsi="Segoe UI" w:cs="Segoe UI"/>
        </w:rPr>
        <w:t>“</w:t>
      </w:r>
      <w:r w:rsidR="004258D2" w:rsidRPr="004F6189">
        <w:rPr>
          <w:rFonts w:ascii="Segoe UI" w:hAnsi="Segoe UI" w:cs="Segoe UI"/>
        </w:rPr>
        <w:t>CLONE_TABLE_PROC</w:t>
      </w:r>
      <w:r w:rsidRPr="004F6189">
        <w:rPr>
          <w:rFonts w:ascii="Segoe UI" w:hAnsi="Segoe UI" w:cs="Segoe UI"/>
        </w:rPr>
        <w:t>”</w:t>
      </w:r>
      <w:r w:rsidR="00BE55AE" w:rsidRPr="004F6189">
        <w:rPr>
          <w:rFonts w:ascii="Segoe UI" w:hAnsi="Segoe UI" w:cs="Segoe UI"/>
        </w:rPr>
        <w:t xml:space="preserve"> procedure</w:t>
      </w:r>
      <w:r w:rsidR="004258D2" w:rsidRPr="004F6189">
        <w:rPr>
          <w:rFonts w:ascii="Segoe UI" w:hAnsi="Segoe UI" w:cs="Segoe UI"/>
        </w:rPr>
        <w:t xml:space="preserve"> </w:t>
      </w:r>
      <w:r w:rsidR="0043755D" w:rsidRPr="004F6189">
        <w:rPr>
          <w:rFonts w:ascii="Segoe UI" w:hAnsi="Segoe UI" w:cs="Segoe UI"/>
        </w:rPr>
        <w:t xml:space="preserve">is used </w:t>
      </w:r>
      <w:r w:rsidR="004258D2" w:rsidRPr="004F6189">
        <w:rPr>
          <w:rFonts w:ascii="Segoe UI" w:hAnsi="Segoe UI" w:cs="Segoe UI"/>
        </w:rPr>
        <w:t xml:space="preserve">for </w:t>
      </w:r>
      <w:r w:rsidR="00096F2B" w:rsidRPr="004F6189">
        <w:rPr>
          <w:rFonts w:ascii="Segoe UI" w:hAnsi="Segoe UI" w:cs="Segoe UI"/>
        </w:rPr>
        <w:t>:</w:t>
      </w:r>
    </w:p>
    <w:p w14:paraId="42F47628" w14:textId="25139F28" w:rsidR="00EA6C59" w:rsidRPr="004F6189" w:rsidRDefault="004C6AD5" w:rsidP="00D728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egoe UI" w:hAnsi="Segoe UI" w:cs="Segoe UI"/>
        </w:rPr>
      </w:pPr>
      <w:r w:rsidRPr="004F6189">
        <w:rPr>
          <w:rFonts w:ascii="Segoe UI" w:hAnsi="Segoe UI" w:cs="Segoe UI"/>
        </w:rPr>
        <w:t>T</w:t>
      </w:r>
      <w:r w:rsidR="004258D2" w:rsidRPr="004F6189">
        <w:rPr>
          <w:rFonts w:ascii="Segoe UI" w:hAnsi="Segoe UI" w:cs="Segoe UI"/>
        </w:rPr>
        <w:t>aking table backups.</w:t>
      </w:r>
    </w:p>
    <w:p w14:paraId="7CCD7C92" w14:textId="65B2B284" w:rsidR="004C6AD5" w:rsidRPr="004F6189" w:rsidRDefault="00201800" w:rsidP="00D728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egoe UI" w:hAnsi="Segoe UI" w:cs="Segoe UI"/>
        </w:rPr>
      </w:pPr>
      <w:r w:rsidRPr="004F6189">
        <w:rPr>
          <w:rFonts w:ascii="Segoe UI" w:hAnsi="Segoe UI" w:cs="Segoe UI"/>
        </w:rPr>
        <w:t>Clone tables from PROD to UAT</w:t>
      </w:r>
    </w:p>
    <w:p w14:paraId="13776D70" w14:textId="16376806" w:rsidR="00201800" w:rsidRPr="004F6189" w:rsidRDefault="00201800" w:rsidP="00D728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Segoe UI" w:hAnsi="Segoe UI" w:cs="Segoe UI"/>
        </w:rPr>
      </w:pPr>
      <w:r w:rsidRPr="004F6189">
        <w:rPr>
          <w:rFonts w:ascii="Segoe UI" w:hAnsi="Segoe UI" w:cs="Segoe UI"/>
        </w:rPr>
        <w:t>Clone tables from UAT to PROD</w:t>
      </w:r>
    </w:p>
    <w:p w14:paraId="598642C7" w14:textId="45E69C07" w:rsidR="004D11D5" w:rsidRPr="004F6189" w:rsidRDefault="004258D2" w:rsidP="00276898">
      <w:pPr>
        <w:spacing w:line="360" w:lineRule="auto"/>
        <w:jc w:val="both"/>
        <w:rPr>
          <w:rFonts w:ascii="Segoe UI" w:hAnsi="Segoe UI" w:cs="Segoe UI"/>
        </w:rPr>
      </w:pPr>
      <w:r w:rsidRPr="004F6189">
        <w:rPr>
          <w:rFonts w:ascii="Segoe UI" w:hAnsi="Segoe UI" w:cs="Segoe UI"/>
        </w:rPr>
        <w:t xml:space="preserve">Backup tables are </w:t>
      </w:r>
      <w:r w:rsidR="00BE227D" w:rsidRPr="004F6189">
        <w:rPr>
          <w:rFonts w:ascii="Segoe UI" w:hAnsi="Segoe UI" w:cs="Segoe UI"/>
        </w:rPr>
        <w:t xml:space="preserve">by default </w:t>
      </w:r>
      <w:r w:rsidRPr="004F6189">
        <w:rPr>
          <w:rFonts w:ascii="Segoe UI" w:hAnsi="Segoe UI" w:cs="Segoe UI"/>
        </w:rPr>
        <w:t>created in DAAS_TEMP schema</w:t>
      </w:r>
      <w:r w:rsidR="00416FDB" w:rsidRPr="004F6189">
        <w:rPr>
          <w:rFonts w:ascii="Segoe UI" w:hAnsi="Segoe UI" w:cs="Segoe UI"/>
        </w:rPr>
        <w:t xml:space="preserve"> if the last 2 arguments are NULL</w:t>
      </w:r>
      <w:r w:rsidRPr="004F6189">
        <w:rPr>
          <w:rFonts w:ascii="Segoe UI" w:hAnsi="Segoe UI" w:cs="Segoe UI"/>
        </w:rPr>
        <w:t>.</w:t>
      </w:r>
    </w:p>
    <w:p w14:paraId="6A184E8E" w14:textId="77777777" w:rsidR="00516D93" w:rsidRDefault="00516D93" w:rsidP="007A5991">
      <w:pPr>
        <w:spacing w:line="360" w:lineRule="auto"/>
        <w:jc w:val="both"/>
        <w:rPr>
          <w:rFonts w:ascii="Segoe UI" w:hAnsi="Segoe UI" w:cs="Segoe UI"/>
          <w:b/>
          <w:bCs/>
          <w:color w:val="0070C0"/>
          <w:sz w:val="24"/>
          <w:szCs w:val="24"/>
        </w:rPr>
      </w:pPr>
    </w:p>
    <w:p w14:paraId="151D0438" w14:textId="5F4EB8E7" w:rsidR="00781B1B" w:rsidRPr="00512394" w:rsidRDefault="004D6900" w:rsidP="007A5991">
      <w:pPr>
        <w:spacing w:line="360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512394">
        <w:rPr>
          <w:rFonts w:ascii="Segoe UI" w:hAnsi="Segoe UI" w:cs="Segoe UI"/>
          <w:b/>
          <w:bCs/>
          <w:color w:val="000000" w:themeColor="text1"/>
        </w:rPr>
        <w:t>T</w:t>
      </w:r>
      <w:r w:rsidR="00BC3874" w:rsidRPr="00512394">
        <w:rPr>
          <w:rFonts w:ascii="Segoe UI" w:hAnsi="Segoe UI" w:cs="Segoe UI"/>
          <w:b/>
          <w:bCs/>
          <w:color w:val="000000" w:themeColor="text1"/>
        </w:rPr>
        <w:t>able backup</w:t>
      </w:r>
      <w:r w:rsidRPr="00512394">
        <w:rPr>
          <w:rFonts w:ascii="Segoe UI" w:hAnsi="Segoe UI" w:cs="Segoe UI"/>
          <w:b/>
          <w:bCs/>
          <w:color w:val="000000" w:themeColor="text1"/>
        </w:rPr>
        <w:t xml:space="preserve"> :-</w:t>
      </w:r>
    </w:p>
    <w:p w14:paraId="28CE9193" w14:textId="633F1E47" w:rsidR="003D3561" w:rsidRPr="00512394" w:rsidRDefault="00613B9E" w:rsidP="00A559B3">
      <w:pPr>
        <w:spacing w:line="276" w:lineRule="auto"/>
        <w:rPr>
          <w:rFonts w:ascii="Segoe UI" w:hAnsi="Segoe UI" w:cs="Segoe UI"/>
          <w:b/>
          <w:bCs/>
        </w:rPr>
      </w:pPr>
      <w:r w:rsidRPr="00512394">
        <w:rPr>
          <w:rFonts w:ascii="Segoe UI" w:hAnsi="Segoe UI" w:cs="Segoe UI"/>
          <w:b/>
          <w:bCs/>
        </w:rPr>
        <w:t>Syntax:</w:t>
      </w:r>
      <w:r w:rsidR="00A559B3" w:rsidRPr="00512394">
        <w:rPr>
          <w:rFonts w:ascii="Segoe UI" w:hAnsi="Segoe UI" w:cs="Segoe UI"/>
          <w:b/>
          <w:bCs/>
        </w:rPr>
        <w:t xml:space="preserve"> </w:t>
      </w:r>
      <w:r w:rsidRPr="00512394">
        <w:rPr>
          <w:rFonts w:ascii="Segoe UI" w:hAnsi="Segoe UI" w:cs="Segoe UI"/>
        </w:rPr>
        <w:t>CALL</w:t>
      </w:r>
      <w:r w:rsidR="0076671B" w:rsidRPr="00512394">
        <w:rPr>
          <w:rFonts w:ascii="Segoe UI" w:hAnsi="Segoe UI" w:cs="Segoe UI"/>
        </w:rPr>
        <w:t xml:space="preserve"> </w:t>
      </w:r>
      <w:r w:rsidRPr="00512394">
        <w:rPr>
          <w:rFonts w:ascii="Segoe UI" w:hAnsi="Segoe UI" w:cs="Segoe UI"/>
        </w:rPr>
        <w:t>DAAS_SECURITY.CLONE_TABLE_PROC('&lt;Env_Name&gt;', '&lt;Env_Name&gt;', '&lt;Source_Schema&gt;', '&lt;Source_Table&gt;', NULL, NULL);</w:t>
      </w:r>
    </w:p>
    <w:p w14:paraId="48FF8529" w14:textId="657324D1" w:rsidR="00613B9E" w:rsidRPr="00512394" w:rsidRDefault="00613B9E" w:rsidP="000F21AA">
      <w:pPr>
        <w:spacing w:line="276" w:lineRule="auto"/>
        <w:rPr>
          <w:rFonts w:ascii="Segoe UI" w:hAnsi="Segoe UI" w:cs="Segoe UI"/>
        </w:rPr>
      </w:pPr>
      <w:r w:rsidRPr="00512394">
        <w:rPr>
          <w:rFonts w:ascii="Segoe UI" w:hAnsi="Segoe UI" w:cs="Segoe UI"/>
          <w:b/>
          <w:bCs/>
        </w:rPr>
        <w:t>Ex:</w:t>
      </w:r>
      <w:r w:rsidR="00F5177F" w:rsidRPr="00512394">
        <w:rPr>
          <w:rFonts w:ascii="Segoe UI" w:hAnsi="Segoe UI" w:cs="Segoe UI"/>
          <w:b/>
          <w:bCs/>
        </w:rPr>
        <w:t xml:space="preserve"> </w:t>
      </w:r>
      <w:r w:rsidRPr="00512394">
        <w:rPr>
          <w:rFonts w:ascii="Segoe UI" w:hAnsi="Segoe UI" w:cs="Segoe UI"/>
        </w:rPr>
        <w:t>CALL DAAS_SECURITY.CLONE_TABLE_PROC('DAAS_UAT', 'DAAS_UAT', 'DAAS_CORE', 'RATINGS_FACT', NULL, NULL);</w:t>
      </w:r>
    </w:p>
    <w:p w14:paraId="6DCD00C3" w14:textId="63E9ED66" w:rsidR="00613B9E" w:rsidRPr="00512394" w:rsidRDefault="00613B9E" w:rsidP="00613B9E">
      <w:pPr>
        <w:pStyle w:val="ListParagraph"/>
        <w:spacing w:line="360" w:lineRule="auto"/>
        <w:ind w:left="1440"/>
        <w:jc w:val="both"/>
        <w:rPr>
          <w:rFonts w:ascii="Segoe UI" w:hAnsi="Segoe UI" w:cs="Segoe UI"/>
        </w:rPr>
      </w:pPr>
    </w:p>
    <w:p w14:paraId="48CCDE99" w14:textId="7659F89A" w:rsidR="00BC3874" w:rsidRPr="00512394" w:rsidRDefault="00092760" w:rsidP="00E70A5A">
      <w:pPr>
        <w:spacing w:line="360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512394">
        <w:rPr>
          <w:rFonts w:ascii="Segoe UI" w:hAnsi="Segoe UI" w:cs="Segoe UI"/>
          <w:b/>
          <w:bCs/>
          <w:color w:val="000000" w:themeColor="text1"/>
        </w:rPr>
        <w:t>Clone tables from PROD to UAT</w:t>
      </w:r>
      <w:r w:rsidR="0035246C" w:rsidRPr="00512394">
        <w:rPr>
          <w:rFonts w:ascii="Segoe UI" w:hAnsi="Segoe UI" w:cs="Segoe UI"/>
          <w:b/>
          <w:bCs/>
          <w:color w:val="000000" w:themeColor="text1"/>
        </w:rPr>
        <w:t xml:space="preserve"> (</w:t>
      </w:r>
      <w:r w:rsidR="0035246C" w:rsidRPr="00512394">
        <w:rPr>
          <w:rFonts w:ascii="Segoe UI" w:hAnsi="Segoe UI" w:cs="Segoe UI"/>
          <w:i/>
          <w:iCs/>
          <w:color w:val="000000" w:themeColor="text1"/>
        </w:rPr>
        <w:t>Run statement in UAT</w:t>
      </w:r>
      <w:r w:rsidR="0035246C" w:rsidRPr="00512394">
        <w:rPr>
          <w:rFonts w:ascii="Segoe UI" w:hAnsi="Segoe UI" w:cs="Segoe UI"/>
          <w:b/>
          <w:bCs/>
          <w:color w:val="000000" w:themeColor="text1"/>
        </w:rPr>
        <w:t>)</w:t>
      </w:r>
    </w:p>
    <w:p w14:paraId="0FF10C7D" w14:textId="32CA1E27" w:rsidR="00FA1608" w:rsidRPr="00512394" w:rsidRDefault="00FA1608" w:rsidP="008926A7">
      <w:pPr>
        <w:spacing w:line="360" w:lineRule="auto"/>
        <w:rPr>
          <w:rFonts w:ascii="Segoe UI" w:hAnsi="Segoe UI" w:cs="Segoe UI"/>
        </w:rPr>
      </w:pPr>
      <w:r w:rsidRPr="00512394">
        <w:rPr>
          <w:rFonts w:ascii="Segoe UI" w:hAnsi="Segoe UI" w:cs="Segoe UI"/>
          <w:b/>
          <w:bCs/>
        </w:rPr>
        <w:t>Syntax:</w:t>
      </w:r>
      <w:r w:rsidR="001735E1" w:rsidRPr="00512394">
        <w:rPr>
          <w:rFonts w:ascii="Segoe UI" w:hAnsi="Segoe UI" w:cs="Segoe UI"/>
          <w:b/>
          <w:bCs/>
        </w:rPr>
        <w:t xml:space="preserve"> </w:t>
      </w:r>
      <w:r w:rsidR="008926A7" w:rsidRPr="00512394">
        <w:rPr>
          <w:rFonts w:ascii="Segoe UI" w:hAnsi="Segoe UI" w:cs="Segoe UI"/>
        </w:rPr>
        <w:t>CALL DAAS_SECURITY.CLONE_TABLE_PROC('&lt;Source_DB&gt;', '&lt;Target_DB&gt;', 'Schema_Name',  '&lt;Table_Name&gt;', NULL, 'CLONE FROM PROD TO UAT');</w:t>
      </w:r>
    </w:p>
    <w:p w14:paraId="580303D1" w14:textId="175AFB36" w:rsidR="00FA1608" w:rsidRPr="00512394" w:rsidRDefault="00FA1608" w:rsidP="006301CF">
      <w:pPr>
        <w:spacing w:line="360" w:lineRule="auto"/>
        <w:rPr>
          <w:rFonts w:ascii="Segoe UI" w:hAnsi="Segoe UI" w:cs="Segoe UI"/>
        </w:rPr>
      </w:pPr>
      <w:r w:rsidRPr="00512394">
        <w:rPr>
          <w:rFonts w:ascii="Segoe UI" w:hAnsi="Segoe UI" w:cs="Segoe UI"/>
          <w:b/>
          <w:bCs/>
        </w:rPr>
        <w:t>Ex:</w:t>
      </w:r>
      <w:r w:rsidR="006301CF" w:rsidRPr="00512394">
        <w:rPr>
          <w:rFonts w:ascii="Segoe UI" w:hAnsi="Segoe UI" w:cs="Segoe UI"/>
          <w:b/>
          <w:bCs/>
        </w:rPr>
        <w:t xml:space="preserve"> </w:t>
      </w:r>
      <w:r w:rsidR="007E22D6" w:rsidRPr="00512394">
        <w:rPr>
          <w:rFonts w:ascii="Segoe UI" w:hAnsi="Segoe UI" w:cs="Segoe UI"/>
        </w:rPr>
        <w:t>CALL DAAS_SECURITY.CLONE_TABLE_PROC('DAAS_PROD', 'DAAS_UAT', 'DAAS_RAW_HETCMS', 'CMPRA_RAW', NULL, 'CLONE FROM PROD TO UAT');</w:t>
      </w:r>
    </w:p>
    <w:p w14:paraId="7FA070BA" w14:textId="77777777" w:rsidR="001B5837" w:rsidRPr="004D6FC3" w:rsidRDefault="001B5837" w:rsidP="001B5837">
      <w:pPr>
        <w:pStyle w:val="ListParagraph"/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14:paraId="719B907C" w14:textId="744B2FB1" w:rsidR="00092760" w:rsidRPr="00512394" w:rsidRDefault="00092760" w:rsidP="00955D73">
      <w:pPr>
        <w:spacing w:line="360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512394">
        <w:rPr>
          <w:rFonts w:ascii="Segoe UI" w:hAnsi="Segoe UI" w:cs="Segoe UI"/>
          <w:b/>
          <w:bCs/>
          <w:color w:val="000000" w:themeColor="text1"/>
        </w:rPr>
        <w:t>Clone tables from UAT to PROD</w:t>
      </w:r>
      <w:r w:rsidR="00483610" w:rsidRPr="00512394">
        <w:rPr>
          <w:rFonts w:ascii="Segoe UI" w:hAnsi="Segoe UI" w:cs="Segoe UI"/>
          <w:b/>
          <w:bCs/>
          <w:color w:val="000000" w:themeColor="text1"/>
        </w:rPr>
        <w:t xml:space="preserve"> (</w:t>
      </w:r>
      <w:r w:rsidR="00483610" w:rsidRPr="00512394">
        <w:rPr>
          <w:rFonts w:ascii="Segoe UI" w:hAnsi="Segoe UI" w:cs="Segoe UI"/>
          <w:i/>
          <w:iCs/>
          <w:color w:val="000000" w:themeColor="text1"/>
        </w:rPr>
        <w:t>Run statement in PROD</w:t>
      </w:r>
      <w:r w:rsidR="00483610" w:rsidRPr="00512394">
        <w:rPr>
          <w:rFonts w:ascii="Segoe UI" w:hAnsi="Segoe UI" w:cs="Segoe UI"/>
          <w:b/>
          <w:bCs/>
          <w:color w:val="000000" w:themeColor="text1"/>
        </w:rPr>
        <w:t>)</w:t>
      </w:r>
    </w:p>
    <w:p w14:paraId="06FEA9A2" w14:textId="77777777" w:rsidR="008101DC" w:rsidRPr="00512394" w:rsidRDefault="00200E02" w:rsidP="008101DC">
      <w:pPr>
        <w:spacing w:line="360" w:lineRule="auto"/>
        <w:rPr>
          <w:rFonts w:ascii="Segoe UI" w:hAnsi="Segoe UI" w:cs="Segoe UI"/>
        </w:rPr>
      </w:pPr>
      <w:r w:rsidRPr="00512394">
        <w:rPr>
          <w:rFonts w:ascii="Segoe UI" w:hAnsi="Segoe UI" w:cs="Segoe UI"/>
          <w:b/>
          <w:bCs/>
        </w:rPr>
        <w:t>Syntax:</w:t>
      </w:r>
      <w:r w:rsidR="00955D73" w:rsidRPr="00512394">
        <w:rPr>
          <w:rFonts w:ascii="Segoe UI" w:hAnsi="Segoe UI" w:cs="Segoe UI"/>
          <w:b/>
          <w:bCs/>
        </w:rPr>
        <w:t xml:space="preserve"> </w:t>
      </w:r>
      <w:r w:rsidR="008101DC" w:rsidRPr="00512394">
        <w:rPr>
          <w:rFonts w:ascii="Segoe UI" w:hAnsi="Segoe UI" w:cs="Segoe UI"/>
        </w:rPr>
        <w:t>CALL DAAS_SECURITY.CLONE_TABLE_PROC('&lt;Source_DB&gt;', '&lt;Target_DB&gt;', 'Schema_Name', '&lt;Table_Name&gt;', NULL, 'CLONE_FROM_UAT_TO_PROD_REQUIRED');</w:t>
      </w:r>
    </w:p>
    <w:p w14:paraId="18A528A7" w14:textId="72399016" w:rsidR="00557896" w:rsidRPr="00512394" w:rsidRDefault="00C54956" w:rsidP="008101DC">
      <w:pPr>
        <w:spacing w:line="360" w:lineRule="auto"/>
        <w:rPr>
          <w:rFonts w:ascii="Segoe UI" w:hAnsi="Segoe UI" w:cs="Segoe UI"/>
        </w:rPr>
      </w:pPr>
      <w:r w:rsidRPr="00512394">
        <w:rPr>
          <w:rFonts w:ascii="Segoe UI" w:hAnsi="Segoe UI" w:cs="Segoe UI"/>
          <w:b/>
          <w:bCs/>
        </w:rPr>
        <w:t>Ex:</w:t>
      </w:r>
      <w:r w:rsidR="007D01B7" w:rsidRPr="00512394">
        <w:rPr>
          <w:rFonts w:ascii="Segoe UI" w:hAnsi="Segoe UI" w:cs="Segoe UI"/>
          <w:b/>
          <w:bCs/>
        </w:rPr>
        <w:t xml:space="preserve"> </w:t>
      </w:r>
      <w:r w:rsidR="00E94130" w:rsidRPr="00512394">
        <w:rPr>
          <w:rFonts w:ascii="Segoe UI" w:hAnsi="Segoe UI" w:cs="Segoe UI"/>
        </w:rPr>
        <w:t>CALL DAAS_SECURITY.CLONE_TABLE_PROC('DAAS_UAT', 'DAAS_PROD', 'DAAS_RAW_PDB', 'GST_ID_XREF_RAW', NULL,'CLONE_FROM_UAT_TO_PROD_REQUIRED');</w:t>
      </w:r>
    </w:p>
    <w:p w14:paraId="314B7C82" w14:textId="77777777" w:rsidR="00512394" w:rsidRDefault="00512394" w:rsidP="00426D43">
      <w:pPr>
        <w:spacing w:line="360" w:lineRule="auto"/>
        <w:jc w:val="both"/>
        <w:rPr>
          <w:rFonts w:ascii="Segoe UI" w:hAnsi="Segoe UI" w:cs="Segoe UI"/>
          <w:b/>
          <w:bCs/>
          <w:color w:val="0070C0"/>
          <w:sz w:val="24"/>
          <w:szCs w:val="24"/>
        </w:rPr>
      </w:pPr>
    </w:p>
    <w:p w14:paraId="3214DF30" w14:textId="77777777" w:rsidR="00512394" w:rsidRDefault="00512394" w:rsidP="00426D43">
      <w:pPr>
        <w:spacing w:line="360" w:lineRule="auto"/>
        <w:jc w:val="both"/>
        <w:rPr>
          <w:rFonts w:ascii="Segoe UI" w:hAnsi="Segoe UI" w:cs="Segoe UI"/>
          <w:b/>
          <w:bCs/>
          <w:color w:val="0070C0"/>
          <w:sz w:val="24"/>
          <w:szCs w:val="24"/>
        </w:rPr>
      </w:pPr>
    </w:p>
    <w:p w14:paraId="24F022C8" w14:textId="37F44C03" w:rsidR="00826F68" w:rsidRPr="00512394" w:rsidRDefault="00F062EA" w:rsidP="00426D43">
      <w:pPr>
        <w:spacing w:line="360" w:lineRule="auto"/>
        <w:jc w:val="both"/>
        <w:rPr>
          <w:rFonts w:ascii="Segoe UI" w:hAnsi="Segoe UI" w:cs="Segoe UI"/>
          <w:b/>
          <w:bCs/>
          <w:color w:val="0070C0"/>
        </w:rPr>
      </w:pPr>
      <w:r w:rsidRPr="00512394">
        <w:rPr>
          <w:rFonts w:ascii="Segoe UI" w:hAnsi="Segoe UI" w:cs="Segoe UI"/>
          <w:b/>
          <w:bCs/>
          <w:color w:val="0070C0"/>
        </w:rPr>
        <w:lastRenderedPageBreak/>
        <w:t>DATA_REPLAY_PROC</w:t>
      </w:r>
      <w:r w:rsidR="00DF12CB" w:rsidRPr="00512394">
        <w:rPr>
          <w:rFonts w:ascii="Segoe UI" w:hAnsi="Segoe UI" w:cs="Segoe UI"/>
          <w:b/>
          <w:bCs/>
          <w:color w:val="0070C0"/>
        </w:rPr>
        <w:t xml:space="preserve"> :-</w:t>
      </w:r>
    </w:p>
    <w:p w14:paraId="2B2A740D" w14:textId="2BD0B8D3" w:rsidR="002566ED" w:rsidRPr="00512394" w:rsidRDefault="00C22615" w:rsidP="002566ED">
      <w:pPr>
        <w:spacing w:line="360" w:lineRule="auto"/>
        <w:jc w:val="both"/>
        <w:rPr>
          <w:rFonts w:ascii="Segoe UI" w:hAnsi="Segoe UI" w:cs="Segoe UI"/>
        </w:rPr>
      </w:pPr>
      <w:r w:rsidRPr="00512394">
        <w:rPr>
          <w:rFonts w:ascii="Segoe UI" w:hAnsi="Segoe UI" w:cs="Segoe UI"/>
        </w:rPr>
        <w:t>“</w:t>
      </w:r>
      <w:r w:rsidR="002566ED" w:rsidRPr="00512394">
        <w:rPr>
          <w:rFonts w:ascii="Segoe UI" w:hAnsi="Segoe UI" w:cs="Segoe UI"/>
        </w:rPr>
        <w:t>DATA_REPLAY_PROC</w:t>
      </w:r>
      <w:r w:rsidRPr="00512394">
        <w:rPr>
          <w:rFonts w:ascii="Segoe UI" w:hAnsi="Segoe UI" w:cs="Segoe UI"/>
        </w:rPr>
        <w:t>”</w:t>
      </w:r>
      <w:r w:rsidR="002566ED" w:rsidRPr="00512394">
        <w:rPr>
          <w:rFonts w:ascii="Segoe UI" w:hAnsi="Segoe UI" w:cs="Segoe UI"/>
        </w:rPr>
        <w:t xml:space="preserve"> procedure </w:t>
      </w:r>
      <w:r w:rsidR="00B4249E" w:rsidRPr="00512394">
        <w:rPr>
          <w:rFonts w:ascii="Segoe UI" w:hAnsi="Segoe UI" w:cs="Segoe UI"/>
        </w:rPr>
        <w:t xml:space="preserve">is used </w:t>
      </w:r>
      <w:r w:rsidR="002566ED" w:rsidRPr="00512394">
        <w:rPr>
          <w:rFonts w:ascii="Segoe UI" w:hAnsi="Segoe UI" w:cs="Segoe UI"/>
        </w:rPr>
        <w:t>to update REPLAY_COUNTER from the tables.</w:t>
      </w:r>
    </w:p>
    <w:p w14:paraId="2C43ED08" w14:textId="2C2A9B9D" w:rsidR="002566ED" w:rsidRPr="00512394" w:rsidRDefault="00187FEB" w:rsidP="00590E68">
      <w:pPr>
        <w:spacing w:line="360" w:lineRule="auto"/>
        <w:rPr>
          <w:rFonts w:ascii="Segoe UI" w:hAnsi="Segoe UI" w:cs="Segoe UI"/>
        </w:rPr>
      </w:pPr>
      <w:r w:rsidRPr="00512394">
        <w:rPr>
          <w:rFonts w:ascii="Segoe UI" w:hAnsi="Segoe UI" w:cs="Segoe UI"/>
          <w:b/>
          <w:bCs/>
        </w:rPr>
        <w:t xml:space="preserve">Syntax: </w:t>
      </w:r>
      <w:r w:rsidR="00590E68" w:rsidRPr="00512394">
        <w:rPr>
          <w:rFonts w:ascii="Segoe UI" w:hAnsi="Segoe UI" w:cs="Segoe UI"/>
        </w:rPr>
        <w:t>CALL DAAS_COMMON.DATA_REPLAY_PROC('&lt;Schema_Name&gt;', '&lt;Table_Name&gt;', '&lt;Filter_Condition&gt;', '&lt;Activity&gt;', &lt;Threshold_Value&gt;);</w:t>
      </w:r>
    </w:p>
    <w:p w14:paraId="3B0A5BDC" w14:textId="77777777" w:rsidR="0080631E" w:rsidRPr="00512394" w:rsidRDefault="00590E68" w:rsidP="0080631E">
      <w:pPr>
        <w:spacing w:line="240" w:lineRule="auto"/>
        <w:rPr>
          <w:rFonts w:ascii="Segoe UI" w:hAnsi="Segoe UI" w:cs="Segoe UI"/>
        </w:rPr>
      </w:pPr>
      <w:r w:rsidRPr="00512394">
        <w:rPr>
          <w:rFonts w:ascii="Segoe UI" w:hAnsi="Segoe UI" w:cs="Segoe UI"/>
          <w:b/>
          <w:bCs/>
        </w:rPr>
        <w:t xml:space="preserve">Ex: </w:t>
      </w:r>
      <w:r w:rsidR="0080631E" w:rsidRPr="00512394">
        <w:rPr>
          <w:rFonts w:ascii="Segoe UI" w:hAnsi="Segoe UI" w:cs="Segoe UI"/>
        </w:rPr>
        <w:t xml:space="preserve">CALL DAAS_COMMON.DATA_REPLAY_PROC('DAAS_RAW_HETCMS', 'CMPRW_RAW', </w:t>
      </w:r>
    </w:p>
    <w:p w14:paraId="1772E4E2" w14:textId="77777777" w:rsidR="0080631E" w:rsidRPr="00512394" w:rsidRDefault="0080631E" w:rsidP="0080631E">
      <w:pPr>
        <w:spacing w:line="240" w:lineRule="auto"/>
        <w:rPr>
          <w:rFonts w:ascii="Segoe UI" w:hAnsi="Segoe UI" w:cs="Segoe UI"/>
        </w:rPr>
      </w:pPr>
      <w:r w:rsidRPr="00512394">
        <w:rPr>
          <w:rFonts w:ascii="Segoe UI" w:hAnsi="Segoe UI" w:cs="Segoe UI"/>
        </w:rPr>
        <w:t xml:space="preserve">'WHERE DATE(OPERATION_DATE) &gt;= ''2023-08-22''', </w:t>
      </w:r>
    </w:p>
    <w:p w14:paraId="774E550A" w14:textId="3598C423" w:rsidR="00590E68" w:rsidRPr="00512394" w:rsidRDefault="0080631E" w:rsidP="0080631E">
      <w:pPr>
        <w:spacing w:line="240" w:lineRule="auto"/>
        <w:rPr>
          <w:rFonts w:ascii="Segoe UI" w:hAnsi="Segoe UI" w:cs="Segoe UI"/>
        </w:rPr>
      </w:pPr>
      <w:r w:rsidRPr="00512394">
        <w:rPr>
          <w:rFonts w:ascii="Segoe UI" w:hAnsi="Segoe UI" w:cs="Segoe UI"/>
        </w:rPr>
        <w:t>'PROD_RESTORE', 1000000000);</w:t>
      </w:r>
      <w:r w:rsidR="00590E68" w:rsidRPr="00512394">
        <w:rPr>
          <w:rFonts w:ascii="Segoe UI" w:hAnsi="Segoe UI" w:cs="Segoe UI"/>
        </w:rPr>
        <w:t xml:space="preserve"> </w:t>
      </w:r>
    </w:p>
    <w:p w14:paraId="40A9315B" w14:textId="35D74434" w:rsidR="0080631E" w:rsidRPr="00512394" w:rsidRDefault="0080631E" w:rsidP="0080631E">
      <w:pPr>
        <w:spacing w:line="240" w:lineRule="auto"/>
        <w:rPr>
          <w:rFonts w:ascii="Segoe UI" w:hAnsi="Segoe UI" w:cs="Segoe UI"/>
        </w:rPr>
      </w:pPr>
    </w:p>
    <w:p w14:paraId="1E60580F" w14:textId="5D338F7A" w:rsidR="0080631E" w:rsidRPr="00512394" w:rsidRDefault="0080631E" w:rsidP="0080631E">
      <w:pPr>
        <w:spacing w:line="240" w:lineRule="auto"/>
        <w:rPr>
          <w:rFonts w:ascii="Segoe UI" w:hAnsi="Segoe UI" w:cs="Segoe UI"/>
        </w:rPr>
      </w:pPr>
    </w:p>
    <w:p w14:paraId="0E397BD1" w14:textId="5F16AEAD" w:rsidR="004835CA" w:rsidRPr="00512394" w:rsidRDefault="003556C9" w:rsidP="004835CA">
      <w:pPr>
        <w:spacing w:line="360" w:lineRule="auto"/>
        <w:jc w:val="both"/>
        <w:rPr>
          <w:rFonts w:ascii="Segoe UI" w:hAnsi="Segoe UI" w:cs="Segoe UI"/>
          <w:b/>
          <w:bCs/>
          <w:color w:val="0070C0"/>
        </w:rPr>
      </w:pPr>
      <w:r w:rsidRPr="00512394">
        <w:rPr>
          <w:rFonts w:ascii="Segoe UI" w:hAnsi="Segoe UI" w:cs="Segoe UI"/>
          <w:b/>
          <w:bCs/>
          <w:color w:val="0070C0"/>
        </w:rPr>
        <w:t>ALTER_TASK_TIMEOUT</w:t>
      </w:r>
      <w:r w:rsidR="004835CA" w:rsidRPr="00512394">
        <w:rPr>
          <w:rFonts w:ascii="Segoe UI" w:hAnsi="Segoe UI" w:cs="Segoe UI"/>
          <w:b/>
          <w:bCs/>
          <w:color w:val="0070C0"/>
        </w:rPr>
        <w:t>_PROC :-</w:t>
      </w:r>
    </w:p>
    <w:p w14:paraId="424558DC" w14:textId="1CE1B2D0" w:rsidR="00C65B1D" w:rsidRPr="00512394" w:rsidRDefault="007504DA" w:rsidP="00C44A2E">
      <w:pPr>
        <w:spacing w:line="360" w:lineRule="auto"/>
        <w:rPr>
          <w:rFonts w:ascii="Segoe UI" w:hAnsi="Segoe UI" w:cs="Segoe UI"/>
        </w:rPr>
      </w:pPr>
      <w:r w:rsidRPr="00512394">
        <w:rPr>
          <w:rFonts w:ascii="Segoe UI" w:hAnsi="Segoe UI" w:cs="Segoe UI"/>
        </w:rPr>
        <w:t>“</w:t>
      </w:r>
      <w:r w:rsidR="00D42ED5" w:rsidRPr="00512394">
        <w:rPr>
          <w:rFonts w:ascii="Segoe UI" w:hAnsi="Segoe UI" w:cs="Segoe UI"/>
        </w:rPr>
        <w:t>ALTER_TASK_TIMEOUT</w:t>
      </w:r>
      <w:r w:rsidR="00C65B1D" w:rsidRPr="00512394">
        <w:rPr>
          <w:rFonts w:ascii="Segoe UI" w:hAnsi="Segoe UI" w:cs="Segoe UI"/>
        </w:rPr>
        <w:t>_PROC</w:t>
      </w:r>
      <w:r w:rsidRPr="00512394">
        <w:rPr>
          <w:rFonts w:ascii="Segoe UI" w:hAnsi="Segoe UI" w:cs="Segoe UI"/>
        </w:rPr>
        <w:t>”</w:t>
      </w:r>
      <w:r w:rsidR="00C65B1D" w:rsidRPr="00512394">
        <w:rPr>
          <w:rFonts w:ascii="Segoe UI" w:hAnsi="Segoe UI" w:cs="Segoe UI"/>
        </w:rPr>
        <w:t xml:space="preserve"> procedure</w:t>
      </w:r>
      <w:r w:rsidR="00836B56" w:rsidRPr="00512394">
        <w:rPr>
          <w:rFonts w:ascii="Segoe UI" w:hAnsi="Segoe UI" w:cs="Segoe UI"/>
        </w:rPr>
        <w:t xml:space="preserve"> is used</w:t>
      </w:r>
      <w:r w:rsidR="00C65B1D" w:rsidRPr="00512394">
        <w:rPr>
          <w:rFonts w:ascii="Segoe UI" w:hAnsi="Segoe UI" w:cs="Segoe UI"/>
        </w:rPr>
        <w:t xml:space="preserve"> to update </w:t>
      </w:r>
      <w:r w:rsidR="003F3F53" w:rsidRPr="00512394">
        <w:rPr>
          <w:rFonts w:ascii="Segoe UI" w:hAnsi="Segoe UI" w:cs="Segoe UI"/>
        </w:rPr>
        <w:t>“USER_TASK_TIMEOUT_MS” value within a task.</w:t>
      </w:r>
    </w:p>
    <w:p w14:paraId="1DF11E34" w14:textId="4F1685BC" w:rsidR="001D3AC9" w:rsidRPr="00512394" w:rsidRDefault="001D3AC9" w:rsidP="001D3AC9">
      <w:pPr>
        <w:spacing w:line="360" w:lineRule="auto"/>
        <w:rPr>
          <w:rFonts w:ascii="Segoe UI" w:hAnsi="Segoe UI" w:cs="Segoe UI"/>
        </w:rPr>
      </w:pPr>
      <w:r w:rsidRPr="00512394">
        <w:rPr>
          <w:rFonts w:ascii="Segoe UI" w:hAnsi="Segoe UI" w:cs="Segoe UI"/>
          <w:b/>
          <w:bCs/>
        </w:rPr>
        <w:t xml:space="preserve">Syntax: </w:t>
      </w:r>
      <w:r w:rsidR="00CD1F80" w:rsidRPr="00512394">
        <w:rPr>
          <w:rFonts w:ascii="Segoe UI" w:hAnsi="Segoe UI" w:cs="Segoe UI"/>
        </w:rPr>
        <w:t>CALL DAAS_COMMON.ALTER_TASK_TIMEOUT_PROC('&lt;Schema_Name&gt;', '&lt;Task_Name&gt;', &lt;USER_TASK_TIMEOUT_MS&gt;);</w:t>
      </w:r>
    </w:p>
    <w:p w14:paraId="2E15550A" w14:textId="3BE4E91F" w:rsidR="00CD1F80" w:rsidRPr="00512394" w:rsidRDefault="00CD1F80" w:rsidP="001D3AC9">
      <w:pPr>
        <w:spacing w:line="360" w:lineRule="auto"/>
        <w:rPr>
          <w:rFonts w:ascii="Segoe UI" w:hAnsi="Segoe UI" w:cs="Segoe UI"/>
        </w:rPr>
      </w:pPr>
      <w:r w:rsidRPr="00512394">
        <w:rPr>
          <w:rFonts w:ascii="Segoe UI" w:hAnsi="Segoe UI" w:cs="Segoe UI"/>
          <w:b/>
          <w:bCs/>
        </w:rPr>
        <w:t xml:space="preserve">Ex: </w:t>
      </w:r>
      <w:r w:rsidR="002A69CA" w:rsidRPr="00512394">
        <w:rPr>
          <w:rFonts w:ascii="Segoe UI" w:hAnsi="Segoe UI" w:cs="Segoe UI"/>
        </w:rPr>
        <w:t>CALL DAAS_COMMON.ALTER_TASK_TIMEOUT_PROC('DAAS_COMMON', 'TRIP_ROOT_TASK', 72000000);</w:t>
      </w:r>
    </w:p>
    <w:p w14:paraId="28C97DA1" w14:textId="77777777" w:rsidR="00C44A2E" w:rsidRPr="00512394" w:rsidRDefault="00C44A2E" w:rsidP="00C44A2E">
      <w:pPr>
        <w:spacing w:line="360" w:lineRule="auto"/>
        <w:rPr>
          <w:rFonts w:ascii="Segoe UI" w:hAnsi="Segoe UI" w:cs="Segoe UI"/>
        </w:rPr>
      </w:pPr>
    </w:p>
    <w:p w14:paraId="509B8581" w14:textId="77777777" w:rsidR="000708A7" w:rsidRPr="00512394" w:rsidRDefault="000708A7" w:rsidP="00F12F9C">
      <w:pPr>
        <w:spacing w:line="360" w:lineRule="auto"/>
        <w:jc w:val="both"/>
        <w:rPr>
          <w:rFonts w:ascii="Segoe UI" w:hAnsi="Segoe UI" w:cs="Segoe UI"/>
          <w:b/>
          <w:bCs/>
        </w:rPr>
      </w:pPr>
    </w:p>
    <w:p w14:paraId="5024517E" w14:textId="0E238335" w:rsidR="00363A55" w:rsidRPr="00512394" w:rsidRDefault="00363A55" w:rsidP="00F12F9C">
      <w:pPr>
        <w:spacing w:line="360" w:lineRule="auto"/>
        <w:jc w:val="both"/>
        <w:rPr>
          <w:rFonts w:ascii="Segoe UI" w:hAnsi="Segoe UI" w:cs="Segoe UI"/>
          <w:b/>
          <w:bCs/>
          <w:color w:val="0070C0"/>
          <w:sz w:val="24"/>
          <w:szCs w:val="24"/>
        </w:rPr>
      </w:pPr>
      <w:r w:rsidRPr="005B4202">
        <w:rPr>
          <w:rFonts w:ascii="Segoe UI" w:hAnsi="Segoe UI" w:cs="Segoe UI"/>
          <w:b/>
          <w:bCs/>
          <w:color w:val="C00000"/>
          <w:sz w:val="24"/>
          <w:szCs w:val="24"/>
        </w:rPr>
        <w:t xml:space="preserve">Suspicious Activities </w:t>
      </w:r>
      <w:r w:rsidR="00AB3FA6" w:rsidRPr="00512394">
        <w:rPr>
          <w:rFonts w:ascii="Segoe UI" w:hAnsi="Segoe UI" w:cs="Segoe UI"/>
          <w:b/>
          <w:bCs/>
          <w:color w:val="0070C0"/>
          <w:sz w:val="24"/>
          <w:szCs w:val="24"/>
        </w:rPr>
        <w:t xml:space="preserve">- </w:t>
      </w:r>
      <w:r w:rsidR="008557AB" w:rsidRPr="00512394">
        <w:rPr>
          <w:rFonts w:ascii="Segoe UI" w:hAnsi="Segoe UI" w:cs="Segoe UI"/>
          <w:b/>
          <w:bCs/>
          <w:color w:val="0070C0"/>
          <w:sz w:val="24"/>
          <w:szCs w:val="24"/>
        </w:rPr>
        <w:t>All Environments :</w:t>
      </w:r>
    </w:p>
    <w:p w14:paraId="34510225" w14:textId="19D975D7" w:rsidR="004C2EE9" w:rsidRPr="00512394" w:rsidRDefault="004C2EE9" w:rsidP="00E22BC8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512394">
        <w:rPr>
          <w:rFonts w:ascii="Segoe UI" w:hAnsi="Segoe UI" w:cs="Segoe UI"/>
        </w:rPr>
        <w:t xml:space="preserve">If the file contains </w:t>
      </w:r>
      <w:r w:rsidR="00E92E4B" w:rsidRPr="00512394">
        <w:rPr>
          <w:rFonts w:ascii="Segoe UI" w:hAnsi="Segoe UI" w:cs="Segoe UI"/>
        </w:rPr>
        <w:t>DROP keyword</w:t>
      </w:r>
      <w:r w:rsidRPr="00512394">
        <w:rPr>
          <w:rFonts w:ascii="Segoe UI" w:hAnsi="Segoe UI" w:cs="Segoe UI"/>
        </w:rPr>
        <w:t>, deployment fails and triggers an email with the list of configured users.</w:t>
      </w:r>
    </w:p>
    <w:p w14:paraId="58F46EF1" w14:textId="53C126D2" w:rsidR="004C2EE9" w:rsidRDefault="004C2EE9" w:rsidP="00F12F9C">
      <w:p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sectPr w:rsidR="004C2EE9" w:rsidSect="00495B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E4E"/>
    <w:multiLevelType w:val="hybridMultilevel"/>
    <w:tmpl w:val="A3880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6691"/>
    <w:multiLevelType w:val="hybridMultilevel"/>
    <w:tmpl w:val="2472A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E7143"/>
    <w:multiLevelType w:val="hybridMultilevel"/>
    <w:tmpl w:val="7CE83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C2FD9"/>
    <w:multiLevelType w:val="hybridMultilevel"/>
    <w:tmpl w:val="70C0F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E77AE"/>
    <w:multiLevelType w:val="hybridMultilevel"/>
    <w:tmpl w:val="53B8525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F4586"/>
    <w:multiLevelType w:val="hybridMultilevel"/>
    <w:tmpl w:val="DC8A5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A28EC"/>
    <w:multiLevelType w:val="hybridMultilevel"/>
    <w:tmpl w:val="70805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114C0"/>
    <w:multiLevelType w:val="hybridMultilevel"/>
    <w:tmpl w:val="2F66D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E3CF4"/>
    <w:multiLevelType w:val="hybridMultilevel"/>
    <w:tmpl w:val="0ACED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81BCB"/>
    <w:multiLevelType w:val="hybridMultilevel"/>
    <w:tmpl w:val="F9C20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281840">
    <w:abstractNumId w:val="9"/>
  </w:num>
  <w:num w:numId="2" w16cid:durableId="934165869">
    <w:abstractNumId w:val="7"/>
  </w:num>
  <w:num w:numId="3" w16cid:durableId="1917863157">
    <w:abstractNumId w:val="4"/>
  </w:num>
  <w:num w:numId="4" w16cid:durableId="1312948244">
    <w:abstractNumId w:val="3"/>
  </w:num>
  <w:num w:numId="5" w16cid:durableId="2140872562">
    <w:abstractNumId w:val="0"/>
  </w:num>
  <w:num w:numId="6" w16cid:durableId="1674533304">
    <w:abstractNumId w:val="2"/>
  </w:num>
  <w:num w:numId="7" w16cid:durableId="182398738">
    <w:abstractNumId w:val="1"/>
  </w:num>
  <w:num w:numId="8" w16cid:durableId="1934892598">
    <w:abstractNumId w:val="5"/>
  </w:num>
  <w:num w:numId="9" w16cid:durableId="1895463843">
    <w:abstractNumId w:val="8"/>
  </w:num>
  <w:num w:numId="10" w16cid:durableId="2064256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46"/>
    <w:rsid w:val="000244FE"/>
    <w:rsid w:val="00036A90"/>
    <w:rsid w:val="00043EB7"/>
    <w:rsid w:val="000462D7"/>
    <w:rsid w:val="00050FD1"/>
    <w:rsid w:val="00055A64"/>
    <w:rsid w:val="0006093B"/>
    <w:rsid w:val="00063322"/>
    <w:rsid w:val="0007062E"/>
    <w:rsid w:val="000708A7"/>
    <w:rsid w:val="0008572F"/>
    <w:rsid w:val="00092760"/>
    <w:rsid w:val="000966B1"/>
    <w:rsid w:val="00096F2B"/>
    <w:rsid w:val="000A170D"/>
    <w:rsid w:val="000C7689"/>
    <w:rsid w:val="000D2929"/>
    <w:rsid w:val="000F1853"/>
    <w:rsid w:val="000F21AA"/>
    <w:rsid w:val="00112306"/>
    <w:rsid w:val="001139EA"/>
    <w:rsid w:val="00145C9C"/>
    <w:rsid w:val="00170039"/>
    <w:rsid w:val="001726A2"/>
    <w:rsid w:val="001735E1"/>
    <w:rsid w:val="00177933"/>
    <w:rsid w:val="00187FEB"/>
    <w:rsid w:val="00194F3E"/>
    <w:rsid w:val="00196621"/>
    <w:rsid w:val="001B5837"/>
    <w:rsid w:val="001D3AC9"/>
    <w:rsid w:val="001D5456"/>
    <w:rsid w:val="001E4565"/>
    <w:rsid w:val="001E6379"/>
    <w:rsid w:val="001F0824"/>
    <w:rsid w:val="001F264A"/>
    <w:rsid w:val="001F5017"/>
    <w:rsid w:val="00200E02"/>
    <w:rsid w:val="00201800"/>
    <w:rsid w:val="00203DEA"/>
    <w:rsid w:val="00250974"/>
    <w:rsid w:val="002566ED"/>
    <w:rsid w:val="00257DAF"/>
    <w:rsid w:val="00270CB0"/>
    <w:rsid w:val="00276898"/>
    <w:rsid w:val="00280CD9"/>
    <w:rsid w:val="00295145"/>
    <w:rsid w:val="002A09D5"/>
    <w:rsid w:val="002A11F1"/>
    <w:rsid w:val="002A69CA"/>
    <w:rsid w:val="002B2F64"/>
    <w:rsid w:val="002C1EE2"/>
    <w:rsid w:val="002C2346"/>
    <w:rsid w:val="002D41E7"/>
    <w:rsid w:val="002E18F5"/>
    <w:rsid w:val="002F2731"/>
    <w:rsid w:val="002F7452"/>
    <w:rsid w:val="003056C1"/>
    <w:rsid w:val="00313586"/>
    <w:rsid w:val="003328CB"/>
    <w:rsid w:val="003445ED"/>
    <w:rsid w:val="00344E76"/>
    <w:rsid w:val="0035246C"/>
    <w:rsid w:val="003556C9"/>
    <w:rsid w:val="003558AE"/>
    <w:rsid w:val="00363A55"/>
    <w:rsid w:val="003828EA"/>
    <w:rsid w:val="00392106"/>
    <w:rsid w:val="003A0899"/>
    <w:rsid w:val="003A1633"/>
    <w:rsid w:val="003C287E"/>
    <w:rsid w:val="003C71FA"/>
    <w:rsid w:val="003D3561"/>
    <w:rsid w:val="003E260D"/>
    <w:rsid w:val="003E3F87"/>
    <w:rsid w:val="003E6FB3"/>
    <w:rsid w:val="003F30F5"/>
    <w:rsid w:val="003F3F53"/>
    <w:rsid w:val="00416FDB"/>
    <w:rsid w:val="0042159A"/>
    <w:rsid w:val="004258D2"/>
    <w:rsid w:val="00426D43"/>
    <w:rsid w:val="0043755D"/>
    <w:rsid w:val="004379BD"/>
    <w:rsid w:val="00440785"/>
    <w:rsid w:val="00451D82"/>
    <w:rsid w:val="00454BD8"/>
    <w:rsid w:val="004565C7"/>
    <w:rsid w:val="004607D1"/>
    <w:rsid w:val="0046089D"/>
    <w:rsid w:val="00461E9E"/>
    <w:rsid w:val="00464BB4"/>
    <w:rsid w:val="004730A4"/>
    <w:rsid w:val="004835CA"/>
    <w:rsid w:val="00483610"/>
    <w:rsid w:val="00485160"/>
    <w:rsid w:val="00495BD2"/>
    <w:rsid w:val="004B1AA8"/>
    <w:rsid w:val="004B661E"/>
    <w:rsid w:val="004B734B"/>
    <w:rsid w:val="004C2EE9"/>
    <w:rsid w:val="004C6AD5"/>
    <w:rsid w:val="004D11D5"/>
    <w:rsid w:val="004D6900"/>
    <w:rsid w:val="004D6FC3"/>
    <w:rsid w:val="004F6189"/>
    <w:rsid w:val="00512394"/>
    <w:rsid w:val="00516D93"/>
    <w:rsid w:val="00557390"/>
    <w:rsid w:val="00557896"/>
    <w:rsid w:val="00560F37"/>
    <w:rsid w:val="0058735E"/>
    <w:rsid w:val="0058784D"/>
    <w:rsid w:val="00590E68"/>
    <w:rsid w:val="005B3961"/>
    <w:rsid w:val="005B4202"/>
    <w:rsid w:val="005C1ED1"/>
    <w:rsid w:val="005C5B97"/>
    <w:rsid w:val="005D4864"/>
    <w:rsid w:val="005E5996"/>
    <w:rsid w:val="00613B9E"/>
    <w:rsid w:val="00624080"/>
    <w:rsid w:val="006240DD"/>
    <w:rsid w:val="0062514F"/>
    <w:rsid w:val="00625C0C"/>
    <w:rsid w:val="006301CF"/>
    <w:rsid w:val="00632F41"/>
    <w:rsid w:val="00640725"/>
    <w:rsid w:val="0065730B"/>
    <w:rsid w:val="00661E25"/>
    <w:rsid w:val="0066364C"/>
    <w:rsid w:val="00671B7A"/>
    <w:rsid w:val="006724E8"/>
    <w:rsid w:val="00672B51"/>
    <w:rsid w:val="006736FC"/>
    <w:rsid w:val="006A1A94"/>
    <w:rsid w:val="006B1470"/>
    <w:rsid w:val="006B1B4A"/>
    <w:rsid w:val="006C40F3"/>
    <w:rsid w:val="006D78E6"/>
    <w:rsid w:val="006E2442"/>
    <w:rsid w:val="006E6F9A"/>
    <w:rsid w:val="006F34B3"/>
    <w:rsid w:val="00745888"/>
    <w:rsid w:val="007504DA"/>
    <w:rsid w:val="00751497"/>
    <w:rsid w:val="0075331F"/>
    <w:rsid w:val="00757199"/>
    <w:rsid w:val="0076671B"/>
    <w:rsid w:val="00771CA9"/>
    <w:rsid w:val="00781B1B"/>
    <w:rsid w:val="007A0022"/>
    <w:rsid w:val="007A398F"/>
    <w:rsid w:val="007A5991"/>
    <w:rsid w:val="007D01B7"/>
    <w:rsid w:val="007D2735"/>
    <w:rsid w:val="007E22D6"/>
    <w:rsid w:val="00805C93"/>
    <w:rsid w:val="0080631E"/>
    <w:rsid w:val="00806AA3"/>
    <w:rsid w:val="008101DC"/>
    <w:rsid w:val="00813B6F"/>
    <w:rsid w:val="00816B59"/>
    <w:rsid w:val="00826F68"/>
    <w:rsid w:val="00836B56"/>
    <w:rsid w:val="00841582"/>
    <w:rsid w:val="008429D5"/>
    <w:rsid w:val="008557AB"/>
    <w:rsid w:val="00872317"/>
    <w:rsid w:val="0089046B"/>
    <w:rsid w:val="008926A7"/>
    <w:rsid w:val="0089567B"/>
    <w:rsid w:val="00897BE8"/>
    <w:rsid w:val="008A2376"/>
    <w:rsid w:val="008A6A37"/>
    <w:rsid w:val="008B67B0"/>
    <w:rsid w:val="008C341C"/>
    <w:rsid w:val="008D6ACE"/>
    <w:rsid w:val="008E739C"/>
    <w:rsid w:val="008F25C5"/>
    <w:rsid w:val="00902E43"/>
    <w:rsid w:val="00910CE1"/>
    <w:rsid w:val="009367AC"/>
    <w:rsid w:val="00943DAD"/>
    <w:rsid w:val="009456BD"/>
    <w:rsid w:val="00955D73"/>
    <w:rsid w:val="00963BC8"/>
    <w:rsid w:val="00963C52"/>
    <w:rsid w:val="00965BD3"/>
    <w:rsid w:val="009667BA"/>
    <w:rsid w:val="00981CDB"/>
    <w:rsid w:val="00994DAD"/>
    <w:rsid w:val="0099772D"/>
    <w:rsid w:val="009B3CD7"/>
    <w:rsid w:val="009C6941"/>
    <w:rsid w:val="009F696D"/>
    <w:rsid w:val="00A4060A"/>
    <w:rsid w:val="00A5073E"/>
    <w:rsid w:val="00A51C4F"/>
    <w:rsid w:val="00A54376"/>
    <w:rsid w:val="00A559B3"/>
    <w:rsid w:val="00A657B4"/>
    <w:rsid w:val="00A704B3"/>
    <w:rsid w:val="00AB3FA6"/>
    <w:rsid w:val="00AC041E"/>
    <w:rsid w:val="00AC6864"/>
    <w:rsid w:val="00AE28FF"/>
    <w:rsid w:val="00AF026A"/>
    <w:rsid w:val="00B03798"/>
    <w:rsid w:val="00B25961"/>
    <w:rsid w:val="00B266FA"/>
    <w:rsid w:val="00B34BDC"/>
    <w:rsid w:val="00B4249E"/>
    <w:rsid w:val="00B53F03"/>
    <w:rsid w:val="00B54095"/>
    <w:rsid w:val="00B56C3B"/>
    <w:rsid w:val="00B5701E"/>
    <w:rsid w:val="00B76454"/>
    <w:rsid w:val="00B97F22"/>
    <w:rsid w:val="00BB788D"/>
    <w:rsid w:val="00BC3874"/>
    <w:rsid w:val="00BE227D"/>
    <w:rsid w:val="00BE55AE"/>
    <w:rsid w:val="00BF5C03"/>
    <w:rsid w:val="00BF6E67"/>
    <w:rsid w:val="00C00CB8"/>
    <w:rsid w:val="00C025F5"/>
    <w:rsid w:val="00C15429"/>
    <w:rsid w:val="00C16783"/>
    <w:rsid w:val="00C22615"/>
    <w:rsid w:val="00C30B93"/>
    <w:rsid w:val="00C3138F"/>
    <w:rsid w:val="00C44A2E"/>
    <w:rsid w:val="00C54956"/>
    <w:rsid w:val="00C65B1D"/>
    <w:rsid w:val="00C743A5"/>
    <w:rsid w:val="00C86A32"/>
    <w:rsid w:val="00C96CBC"/>
    <w:rsid w:val="00CA2B48"/>
    <w:rsid w:val="00CA50EF"/>
    <w:rsid w:val="00CD15BC"/>
    <w:rsid w:val="00CD1F80"/>
    <w:rsid w:val="00CD3263"/>
    <w:rsid w:val="00CD7746"/>
    <w:rsid w:val="00CE1E3D"/>
    <w:rsid w:val="00CE4EA1"/>
    <w:rsid w:val="00D22DC5"/>
    <w:rsid w:val="00D25A3B"/>
    <w:rsid w:val="00D34E9F"/>
    <w:rsid w:val="00D42ED5"/>
    <w:rsid w:val="00D5095B"/>
    <w:rsid w:val="00D67336"/>
    <w:rsid w:val="00D728E9"/>
    <w:rsid w:val="00DB2A31"/>
    <w:rsid w:val="00DD412F"/>
    <w:rsid w:val="00DD4B31"/>
    <w:rsid w:val="00DE3399"/>
    <w:rsid w:val="00DE62C2"/>
    <w:rsid w:val="00DF12CB"/>
    <w:rsid w:val="00DF1E29"/>
    <w:rsid w:val="00E01C01"/>
    <w:rsid w:val="00E22BC8"/>
    <w:rsid w:val="00E35298"/>
    <w:rsid w:val="00E47D30"/>
    <w:rsid w:val="00E5746F"/>
    <w:rsid w:val="00E57E3F"/>
    <w:rsid w:val="00E66255"/>
    <w:rsid w:val="00E70A5A"/>
    <w:rsid w:val="00E8171B"/>
    <w:rsid w:val="00E92E4B"/>
    <w:rsid w:val="00E94130"/>
    <w:rsid w:val="00EA6C59"/>
    <w:rsid w:val="00EB0B0A"/>
    <w:rsid w:val="00ED3DDA"/>
    <w:rsid w:val="00ED785D"/>
    <w:rsid w:val="00EE5D93"/>
    <w:rsid w:val="00EF278E"/>
    <w:rsid w:val="00F062EA"/>
    <w:rsid w:val="00F12DFA"/>
    <w:rsid w:val="00F12F9C"/>
    <w:rsid w:val="00F176C0"/>
    <w:rsid w:val="00F5177F"/>
    <w:rsid w:val="00FA1599"/>
    <w:rsid w:val="00FA1608"/>
    <w:rsid w:val="00FB4B78"/>
    <w:rsid w:val="00F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A256"/>
  <w15:chartTrackingRefBased/>
  <w15:docId w15:val="{6D09B91E-EBE7-4564-9A69-2F39D434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61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514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B6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aesars.com/Data-as-a-Service/DAAS_REPO/blob/UAT/sql/core/daas_core/ddl/table/digital_transactions_fact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Jangareddi</dc:creator>
  <cp:keywords/>
  <dc:description/>
  <cp:lastModifiedBy>JANGAREDDI, BVV SURYANARAYANA</cp:lastModifiedBy>
  <cp:revision>438</cp:revision>
  <dcterms:created xsi:type="dcterms:W3CDTF">2023-12-29T07:21:00Z</dcterms:created>
  <dcterms:modified xsi:type="dcterms:W3CDTF">2024-01-03T09:32:00Z</dcterms:modified>
</cp:coreProperties>
</file>