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center"/>
      </w:pPr>
      <w:r>
        <w:t>WEEK 2 REPORT</w:t>
      </w:r>
    </w:p>
    <w:p>
      <w:pPr>
        <w:pStyle w:val="Heading1"/>
        <w:keepNext/>
      </w:pPr>
      <w:r>
        <w:t>Data Collection, Cleaning and Preprocessing</w:t>
      </w:r>
    </w:p>
    <w:p>
      <w:pPr>
        <w:spacing w:after="40"/>
      </w:pPr>
      <w:r>
        <w:rPr>
          <w:b/>
        </w:rPr>
        <w:t xml:space="preserve">Project Title: </w:t>
      </w:r>
      <w:r>
        <w:t>Logistics Analytics and Shipment Delay Prediction</w:t>
      </w:r>
    </w:p>
    <w:p>
      <w:pPr>
        <w:spacing w:after="40"/>
      </w:pPr>
      <w:r>
        <w:rPr>
          <w:b/>
        </w:rPr>
        <w:t xml:space="preserve">Dataset: </w:t>
      </w:r>
      <w:r>
        <w:t>DataCo SMART Supply Chain Dataset</w:t>
      </w:r>
    </w:p>
    <w:p>
      <w:pPr>
        <w:spacing w:after="40"/>
      </w:pPr>
      <w:r>
        <w:rPr>
          <w:b/>
        </w:rPr>
        <w:t xml:space="preserve">Repository: </w:t>
      </w:r>
      <w:r>
        <w:t>logistics-analytics-shipment-delay-prediction</w:t>
      </w:r>
    </w:p>
    <w:p>
      <w:pPr>
        <w:pStyle w:val="Heading2"/>
        <w:keepNext/>
      </w:pPr>
      <w:r>
        <w:t>1. Objective</w:t>
      </w:r>
    </w:p>
    <w:p>
      <w:r>
        <w:t>The objective of Week 2 was to inspect the dataset's quality, investigate missing values and duplicates, validate important date and shipping-duration fields, identify potential outliers, and prepare a cleaned dataset for subsequent analysis and predictive modelling.</w:t>
      </w:r>
    </w:p>
    <w:p>
      <w:pPr>
        <w:pStyle w:val="Heading2"/>
        <w:keepNext/>
      </w:pPr>
      <w:r>
        <w:t>2. Dataset Overview</w:t>
      </w:r>
    </w:p>
    <w:p>
      <w:r>
        <w:t xml:space="preserve">The DataCo SMART Supply Chain dataset contains </w:t>
      </w:r>
      <w:r>
        <w:rPr>
          <w:b/>
        </w:rPr>
        <w:t>180,519 records</w:t>
      </w:r>
      <w:r>
        <w:t xml:space="preserve"> representing order-item-level observations and 53 original columns. Initial inspection was used to understand the dataset's structure, data types, missing values and suitability for logistics analysis.</w:t>
      </w:r>
    </w:p>
    <w:p>
      <w:r>
        <w:t xml:space="preserve">After the cleaning operations and creation of a shipping-delay variable, the working dataset contained </w:t>
      </w:r>
      <w:r>
        <w:rPr>
          <w:b/>
        </w:rPr>
        <w:t>180,519 rows and 51 columns</w:t>
      </w:r>
      <w:r>
        <w:t>.</w:t>
      </w:r>
    </w:p>
    <w:p>
      <w:pPr>
        <w:pStyle w:val="Heading2"/>
        <w:keepNext/>
      </w:pPr>
      <w:r>
        <w:t>3. Data Cleaning and Preprocessing</w:t>
      </w:r>
    </w:p>
    <w:p>
      <w:pPr>
        <w:pStyle w:val="Heading3"/>
        <w:keepNext/>
      </w:pPr>
      <w:r>
        <w:t>3.1 Missing-value analysis</w:t>
      </w:r>
    </w:p>
    <w:p>
      <w:r>
        <w:t>The initial inspection identified missing values in several columns. The entirely missing Product Description column and other unnecessary fields were removed during preprocessing.</w:t>
      </w:r>
    </w:p>
    <w:p>
      <w:r>
        <w:t>After these operations, the remaining dataset contained only 11 missing values:</w:t>
      </w:r>
    </w:p>
    <w:p>
      <w:pPr>
        <w:pStyle w:val="ListBullet"/>
      </w:pPr>
      <w:r>
        <w:t>Customer Lname: 8 missing values.</w:t>
      </w:r>
    </w:p>
    <w:p>
      <w:pPr>
        <w:pStyle w:val="ListBullet"/>
      </w:pPr>
      <w:r>
        <w:t>Customer Zipcode: 3 missing values.</w:t>
      </w:r>
    </w:p>
    <w:p>
      <w:r>
        <w:t>These values were retained because they affect only a small number of customer records, and deleting entire rows would unnecessarily reduce the dataset. The missing customer information will be handled appropriately if those columns are required for a later analytical task.</w:t>
      </w:r>
    </w:p>
    <w:p>
      <w:pPr>
        <w:pStyle w:val="Heading3"/>
        <w:keepNext/>
      </w:pPr>
      <w:r>
        <w:t>3.2 Duplicate-record verification</w:t>
      </w:r>
    </w:p>
    <w:p>
      <w:r>
        <w:t>Exact duplicate rows were checked using pandas' duplicate-detection functionality.</w:t>
      </w:r>
    </w:p>
    <w:p>
      <w:r>
        <w:rPr>
          <w:b/>
        </w:rPr>
        <w:t>Result:</w:t>
      </w:r>
      <w:r>
        <w:t xml:space="preserve"> Zero exact duplicate rows were identified in the cleaned working dataset.</w:t>
      </w:r>
    </w:p>
    <w:p>
      <w:pPr>
        <w:pStyle w:val="Heading3"/>
        <w:keepNext/>
      </w:pPr>
      <w:r>
        <w:t>3.3 Date and time validation</w:t>
      </w:r>
    </w:p>
    <w:p>
      <w:r>
        <w:t>The order date (DateOrders) and shipping date (DateOrders) columns were inspected to verify their data types and completeness.</w:t>
      </w:r>
    </w:p>
    <w:p>
      <w:r>
        <w:t>Both columns were recognised as datetime values, and neither contained missing values. This makes them suitable for date-based analysis, subject to the requirements of the eventual prediction task.</w:t>
      </w:r>
    </w:p>
    <w:p>
      <w:pPr>
        <w:pStyle w:val="Heading3"/>
        <w:keepNext/>
      </w:pPr>
      <w:r>
        <w:t>3.4 Shipping-duration validation</w:t>
      </w:r>
    </w:p>
    <w:p>
      <w:r>
        <w:t>The following columns were examined:</w:t>
      </w:r>
    </w:p>
    <w:p>
      <w:pPr>
        <w:pStyle w:val="ListBullet"/>
      </w:pPr>
      <w:r>
        <w:t>Days for shipping (real)</w:t>
      </w:r>
    </w:p>
    <w:p>
      <w:pPr>
        <w:pStyle w:val="ListBullet"/>
      </w:pPr>
      <w:r>
        <w:t>Days for shipment (scheduled)</w:t>
      </w:r>
    </w:p>
    <w:p>
      <w:r>
        <w:t>The actual shipping duration ranged from 0 to 6 days, while the scheduled duration ranged from 0 to 4 days. Both columns contained zero negative values and zero missing values.</w:t>
      </w:r>
    </w:p>
    <w:p>
      <w:r>
        <w:t>These checks did not reveal any invalid negative durations. Zero-day durations were retained because they can represent shipments completed within the same day.</w:t>
      </w:r>
    </w:p>
    <w:p>
      <w:pPr>
        <w:pStyle w:val="Heading3"/>
        <w:keepNext/>
      </w:pPr>
      <w:r>
        <w:t>3.5 Outlier investigation</w:t>
      </w:r>
    </w:p>
    <w:p>
      <w:r>
        <w:t>The Interquartile Range (IQR) method was applied to selected numerical variables, including benefit per order, sales per customer, product price, discounts, order totals and shipping-delay differences.</w:t>
      </w:r>
    </w:p>
    <w:p>
      <w:r>
        <w:t>Several variables contained observations outside the conventional IQR bounds. For example, 35,701 observations (approximately 19.78%) were flagged as potential outliers in shipping_delay_days.</w:t>
      </w:r>
    </w:p>
    <w:p>
      <w:r>
        <w:t>These observations were not automatically removed or capped. Statistical outlier detection does not establish that a value is erroneous, and unusual shipping outcomes may be operationally meaningful. Further treatment will depend on business validity and modelling requirements.</w:t>
      </w:r>
    </w:p>
    <w:p>
      <w:pPr>
        <w:pStyle w:val="Heading3"/>
        <w:keepNext/>
      </w:pPr>
      <w:r>
        <w:t>3.6 Shipping-delay variable</w:t>
      </w:r>
    </w:p>
    <w:p>
      <w:r>
        <w:t>A new variable, shipping_delay_days, was calculated as:</w:t>
      </w:r>
    </w:p>
    <w:p>
      <w:r>
        <w:rPr>
          <w:b/>
        </w:rPr>
        <w:t>Shipping delay = Actual shipping duration − Scheduled shipping duration</w:t>
      </w:r>
    </w:p>
    <w:p>
      <w:r>
        <w:t>The observed values ranged from −2 to +4 days. Negative values indicate shipping completed earlier than scheduled, zero indicates the scheduled duration was met, and positive values indicate a duration overrun.</w:t>
      </w:r>
    </w:p>
    <w:p>
      <w:r>
        <w:t>The distribution was validated across all 180,519 records. The analysis found that 103,400 records (57.28%) had a positive shipping-duration difference, while 33,753 records (18.70%) had a difference of zero.</w:t>
      </w:r>
    </w:p>
    <w:p>
      <w:r>
        <w:t>These results describe differences between actual and scheduled shipping duration; they should not automatically be interpreted as proof of customer doorstep lateness.</w:t>
      </w:r>
    </w:p>
    <w:p>
      <w:pPr>
        <w:pStyle w:val="Heading2"/>
        <w:keepNext/>
      </w:pPr>
      <w:r>
        <w:t>4. Prediction-Target Considerations</w:t>
      </w:r>
    </w:p>
    <w:p>
      <w:r>
        <w:t>The relationship between Delivery Status and Late_delivery_risk was investigated using a cross-tabulation.</w:t>
      </w:r>
    </w:p>
    <w:p>
      <w:r>
        <w:t>The analysis showed that all 98,977 records labelled Late delivery had Late_delivery_risk = 1, while the remaining 81,542 records had a risk label of 0. In this dataset, the two variables therefore have a direct relationship that could create target leakage if both were used as model inputs.</w:t>
      </w:r>
    </w:p>
    <w:p>
      <w:r>
        <w:t>For the planned predictive modelling stage, Late_delivery_risk will be considered the initial target. Outcome-related fields such as Delivery Status, actual shipping duration and shipping_delay_days will be excluded from pre-shipment predictor features where they reveal information unavailable at prediction time.</w:t>
      </w:r>
    </w:p>
    <w:p>
      <w:pPr>
        <w:pStyle w:val="Heading2"/>
        <w:keepNext/>
      </w:pPr>
      <w:r>
        <w:t>5. Saving and Verification</w:t>
      </w:r>
    </w:p>
    <w:p>
      <w:r>
        <w:t>The cleaned working dataset was exported to:</w:t>
      </w:r>
    </w:p>
    <w:p>
      <w:r>
        <w:t>data/processed/DataCoSupplyChain_cleaned.csv</w:t>
      </w:r>
    </w:p>
    <w:p>
      <w:r>
        <w:t>The exported file was successfully reloaded and verified. It contained 180,519 rows and 51 columns, with zero exact duplicate rows and 11 remaining missing values.</w:t>
      </w:r>
    </w:p>
    <w:p>
      <w:r>
        <w:t>This provides a reusable cleaned dataset for the subsequent feature-engineering and modelling stages.</w:t>
      </w:r>
    </w:p>
    <w:p>
      <w:pPr>
        <w:pStyle w:val="Heading2"/>
        <w:keepNext/>
      </w:pPr>
      <w:r>
        <w:t>6. Tools and Technologies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Jupyter Notebook</w:t>
      </w:r>
    </w:p>
    <w:p>
      <w:pPr>
        <w:pStyle w:val="ListBullet"/>
      </w:pPr>
      <w:r>
        <w:t>NumPy and Python data-handling utilities</w:t>
      </w:r>
    </w:p>
    <w:p>
      <w:pPr>
        <w:pStyle w:val="ListBullet"/>
      </w:pPr>
      <w:r>
        <w:t>CSV for dataset storage</w:t>
      </w:r>
    </w:p>
    <w:p>
      <w:pPr>
        <w:pStyle w:val="ListBullet"/>
      </w:pPr>
      <w:r>
        <w:t>Git and GitHub for project version control</w:t>
      </w:r>
    </w:p>
    <w:p>
      <w:pPr>
        <w:pStyle w:val="Heading2"/>
        <w:keepNext/>
      </w:pPr>
      <w:r>
        <w:t>7. Challenges and Observations</w:t>
      </w:r>
    </w:p>
    <w:p>
      <w:r>
        <w:t>The main challenges involved evaluating missing customer information, distinguishing genuine business extremes from potential data-quality errors, and identifying columns that could reveal the outcome during prediction.</w:t>
      </w:r>
    </w:p>
    <w:p>
      <w:r>
        <w:t>The analysis also demonstrated the importance of distinguishing shipping-duration overruns from confirmed customer delivery lateness. These considerations will guide feature selection and model evaluation.</w:t>
      </w:r>
    </w:p>
    <w:p>
      <w:pPr>
        <w:pStyle w:val="Heading2"/>
        <w:keepNext/>
      </w:pPr>
      <w:r>
        <w:t>8. Conclusion</w:t>
      </w:r>
    </w:p>
    <w:p>
      <w:r>
        <w:t>Week 2 established a cleaned and verified working dataset for the logistics analytics project. Missing values, duplicate rows, date columns and shipping-duration fields were investigated. Potential outliers were identified without indiscriminately deleting observations, and a shipping-delay variable was created and validated.</w:t>
      </w:r>
    </w:p>
    <w:p>
      <w:r>
        <w:t>The final working dataset was saved and verified at 180,519 rows and 51 columns. The findings regarding the relationship between delivery status and the risk label will inform leakage-aware feature engineering in the next stage.</w:t>
      </w:r>
    </w:p>
    <w:p>
      <w:r>
        <w:t>The next phase will focus on selecting appropriate predictors, preparing model-ready data and establishing a reproducible workflow for shipment-delay prediction.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Week 2 Logistics Data Analysis Report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360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Report: Data Collection, Cleaning and Preprocessing</dc:title>
  <dc:subject>Logistics Analytics and Shipment Delay Prediction</dc:subject>
  <dc:creator>Logistics Data Analyst Intern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