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283" w:rsidRDefault="005F3283">
      <w:r>
        <w:t>Graph-5.11</w:t>
      </w:r>
    </w:p>
    <w:p w:rsidR="005F3283" w:rsidRDefault="005F3283">
      <w:r>
        <w:t>Opinion About the existence of free flow communication System</w:t>
      </w:r>
    </w:p>
    <w:p w:rsidR="005F3283" w:rsidRDefault="005F3283"/>
    <w:p w:rsidR="00795557" w:rsidRDefault="005F3283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F3283" w:rsidRDefault="005F3283"/>
    <w:p w:rsidR="005F3283" w:rsidRDefault="005F3283">
      <w:r>
        <w:t>Interpretation</w:t>
      </w:r>
    </w:p>
    <w:p w:rsidR="005F3283" w:rsidRDefault="005F3283">
      <w:r>
        <w:t xml:space="preserve">Most of the employees agree about existence of free flow communication system and 30% of </w:t>
      </w:r>
      <w:proofErr w:type="gramStart"/>
      <w:r>
        <w:t>employee are</w:t>
      </w:r>
      <w:proofErr w:type="gramEnd"/>
      <w:r>
        <w:t xml:space="preserve"> dissatisfied with the respondent</w:t>
      </w:r>
    </w:p>
    <w:p w:rsidR="005F3283" w:rsidRDefault="005F3283"/>
    <w:p w:rsidR="005F3283" w:rsidRDefault="005F3283">
      <w:r>
        <w:t>Graph-5.12</w:t>
      </w:r>
    </w:p>
    <w:p w:rsidR="005F3283" w:rsidRDefault="005F3283">
      <w:r>
        <w:t>Suggestive improvement in Performance Appraisal Method</w:t>
      </w:r>
    </w:p>
    <w:p w:rsidR="005F3283" w:rsidRDefault="005F3283">
      <w:r>
        <w:rPr>
          <w:noProof/>
        </w:rPr>
        <w:lastRenderedPageBreak/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F3283" w:rsidRDefault="005F3283"/>
    <w:p w:rsidR="005F3283" w:rsidRDefault="005F3283" w:rsidP="005F3283">
      <w:r>
        <w:t>Interpretation</w:t>
      </w:r>
    </w:p>
    <w:p w:rsidR="005F3283" w:rsidRDefault="005F3283" w:rsidP="005F3283">
      <w:r>
        <w:t>The study shows 82% agree with the opinion and 8 % of the employees strongly agree this opinion about the communication of performance appraisal result.</w:t>
      </w:r>
    </w:p>
    <w:p w:rsidR="005F3283" w:rsidRDefault="005F3283"/>
    <w:sectPr w:rsidR="005F3283" w:rsidSect="006A6199">
      <w:pgSz w:w="12240" w:h="15840" w:code="1"/>
      <w:pgMar w:top="1872" w:right="1584" w:bottom="1872" w:left="15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F3283"/>
    <w:rsid w:val="005F3283"/>
    <w:rsid w:val="006A6199"/>
    <w:rsid w:val="00795557"/>
    <w:rsid w:val="00C15480"/>
    <w:rsid w:val="00E92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2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Percentage</a:t>
            </a:r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strongly agree</c:v>
                </c:pt>
                <c:pt idx="1">
                  <c:v>Agree</c:v>
                </c:pt>
                <c:pt idx="2">
                  <c:v>Neutral</c:v>
                </c:pt>
                <c:pt idx="3">
                  <c:v>Disagree</c:v>
                </c:pt>
                <c:pt idx="4">
                  <c:v>strongly disagree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16</c:v>
                </c:pt>
                <c:pt idx="1">
                  <c:v>20</c:v>
                </c:pt>
                <c:pt idx="2">
                  <c:v>20</c:v>
                </c:pt>
                <c:pt idx="3">
                  <c:v>30</c:v>
                </c:pt>
                <c:pt idx="4">
                  <c:v>14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Percentage</a:t>
            </a:r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strongly agree</c:v>
                </c:pt>
                <c:pt idx="1">
                  <c:v>agree</c:v>
                </c:pt>
                <c:pt idx="2">
                  <c:v>neutral</c:v>
                </c:pt>
                <c:pt idx="3">
                  <c:v>disagree</c:v>
                </c:pt>
                <c:pt idx="4">
                  <c:v>strongly disagree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18</c:v>
                </c:pt>
                <c:pt idx="1">
                  <c:v>50</c:v>
                </c:pt>
                <c:pt idx="2">
                  <c:v>0</c:v>
                </c:pt>
                <c:pt idx="3">
                  <c:v>20</c:v>
                </c:pt>
                <c:pt idx="4">
                  <c:v>12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2015-01-10T15:06:00Z</dcterms:created>
  <dcterms:modified xsi:type="dcterms:W3CDTF">2015-01-10T15:18:00Z</dcterms:modified>
</cp:coreProperties>
</file>