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00" w:before="200" w:line="331.2" w:lineRule="auto"/>
        <w:rPr>
          <w:rFonts w:ascii="Work Sans" w:cs="Work Sans" w:eastAsia="Work Sans" w:hAnsi="Work Sans"/>
          <w:b w:val="1"/>
          <w:bCs w:val="1"/>
          <w:color w:val="1155cc"/>
          <w:sz w:val="20"/>
          <w:szCs w:val="20"/>
          <w:u w:val="single"/>
        </w:rPr>
      </w:pPr>
      <w:bookmarkStart w:colFirst="0" w:colLast="0" w:name="_h39648c3sfee" w:id="0"/>
      <w:bookmarkEnd w:id="0"/>
      <w:r w:rsidDel="00000000" w:rsidR="00000000" w:rsidRPr="00000000">
        <w:rPr>
          <w:rFonts w:ascii="Work Sans" w:cs="Work Sans" w:eastAsia="Work Sans" w:hAnsi="Work Sans"/>
          <w:b w:val="1"/>
          <w:bCs w:val="1"/>
          <w:color w:val="431c1c"/>
          <w:sz w:val="20"/>
          <w:szCs w:val="20"/>
          <w:rtl w:val="0"/>
        </w:rPr>
        <w:t xml:space="preserve"> Content changes summary for this week on </w:t>
      </w:r>
      <w:hyperlink r:id="rId6">
        <w:r w:rsidDel="00000000" w:rsidR="00000000" w:rsidRPr="00000000">
          <w:rPr>
            <w:rFonts w:ascii="Work Sans" w:cs="Work Sans" w:eastAsia="Work Sans" w:hAnsi="Work Sans"/>
            <w:b w:val="1"/>
            <w:bCs w:val="1"/>
            <w:color w:val="1155cc"/>
            <w:sz w:val="20"/>
            <w:szCs w:val="20"/>
            <w:u w:val="single"/>
            <w:rtl w:val="0"/>
          </w:rPr>
          <w:t xml:space="preserve">curtisswright.com</w:t>
        </w:r>
      </w:hyperlink>
      <w:r w:rsidDel="00000000" w:rsidR="00000000" w:rsidRPr="00000000">
        <w:rPr>
          <w:rtl w:val="0"/>
        </w:rPr>
      </w:r>
    </w:p>
    <w:tbl>
      <w:tblPr>
        <w:tblStyle w:val="Table1"/>
        <w:tblW w:w="1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35"/>
        <w:gridCol w:w="2460"/>
        <w:gridCol w:w="2460"/>
        <w:gridCol w:w="2820"/>
        <w:tblGridChange w:id="0">
          <w:tblGrid>
            <w:gridCol w:w="1635"/>
            <w:gridCol w:w="1635"/>
            <w:gridCol w:w="2460"/>
            <w:gridCol w:w="2460"/>
            <w:gridCol w:w="2820"/>
          </w:tblGrid>
        </w:tblGridChange>
      </w:tblGrid>
      <w:tr>
        <w:trPr>
          <w:cantSplit w:val="0"/>
          <w:trHeight w:val="1080" w:hRule="atLeast"/>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Week of July 2026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Overall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Change Requests via Business Group Users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Change via Businesswire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Updates via SEC Feeds</w:t>
            </w:r>
          </w:p>
        </w:tc>
      </w:tr>
      <w:tr>
        <w:trPr>
          <w:cantSplit w:val="0"/>
          <w:trHeight w:val="495" w:hRule="atLeast"/>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New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Enhancement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bl>
    <w:p w:rsidR="00000000" w:rsidDel="00000000" w:rsidP="00000000" w:rsidRDefault="00000000" w:rsidRPr="00000000" w14:paraId="00000011">
      <w:pPr>
        <w:rPr>
          <w:rFonts w:ascii="Work Sans" w:cs="Work Sans" w:eastAsia="Work Sans" w:hAnsi="Work Sans"/>
          <w:b w:val="1"/>
          <w:bCs w:val="1"/>
          <w:color w:val="431c1c"/>
          <w:sz w:val="20"/>
          <w:szCs w:val="20"/>
        </w:rPr>
      </w:pPr>
      <w:r w:rsidDel="00000000" w:rsidR="00000000" w:rsidRPr="00000000">
        <w:rPr>
          <w:rtl w:val="0"/>
        </w:rPr>
      </w:r>
    </w:p>
    <w:p w:rsidR="00000000" w:rsidDel="00000000" w:rsidP="00000000" w:rsidRDefault="00000000" w:rsidRPr="00000000" w14:paraId="00000012">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Please see the Links of all content changed for this Week</w:t>
      </w:r>
    </w:p>
    <w:tbl>
      <w:tblPr>
        <w:tblStyle w:val="Table2"/>
        <w:tblW w:w="13335.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2805"/>
        <w:gridCol w:w="5790"/>
        <w:tblGridChange w:id="0">
          <w:tblGrid>
            <w:gridCol w:w="4740"/>
            <w:gridCol w:w="2805"/>
            <w:gridCol w:w="5790"/>
          </w:tblGrid>
        </w:tblGridChange>
      </w:tblGrid>
      <w:tr>
        <w:trPr>
          <w:cantSplit w:val="0"/>
          <w:trHeight w:val="495" w:hRule="atLeast"/>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Source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Published Date</w:t>
            </w:r>
          </w:p>
        </w:tc>
      </w:tr>
      <w:tr>
        <w:trPr>
          <w:cantSplit w:val="0"/>
          <w:trHeight w:val="1440" w:hRule="atLeast"/>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00" w:line="276" w:lineRule="auto"/>
              <w:rPr>
                <w:rFonts w:ascii="Work Sans" w:cs="Work Sans" w:eastAsia="Work Sans" w:hAnsi="Work Sans"/>
                <w:color w:val="1f1f1f"/>
                <w:sz w:val="20"/>
                <w:szCs w:val="20"/>
                <w:highlight w:val="white"/>
              </w:rPr>
            </w:pPr>
            <w:r w:rsidDel="00000000" w:rsidR="00000000" w:rsidRPr="00000000">
              <w:rPr>
                <w:rFonts w:ascii="Work Sans" w:cs="Work Sans" w:eastAsia="Work Sans" w:hAnsi="Work Sans"/>
                <w:color w:val="1f1f1f"/>
                <w:sz w:val="20"/>
                <w:szCs w:val="20"/>
                <w:highlight w:val="white"/>
                <w:rtl w:val="0"/>
              </w:rPr>
              <w:t xml:space="preserve">Career </w:t>
            </w:r>
            <w:r w:rsidDel="00000000" w:rsidR="00000000" w:rsidRPr="00000000">
              <w:rPr>
                <w:rFonts w:ascii="Work Sans" w:cs="Work Sans" w:eastAsia="Work Sans" w:hAnsi="Work Sans"/>
                <w:color w:val="222222"/>
                <w:sz w:val="20"/>
                <w:szCs w:val="20"/>
                <w:highlight w:val="white"/>
                <w:rtl w:val="0"/>
              </w:rPr>
              <w:t xml:space="preserve">Military Pathways</w:t>
            </w:r>
            <w:r w:rsidDel="00000000" w:rsidR="00000000" w:rsidRPr="00000000">
              <w:rPr>
                <w:rFonts w:ascii="Work Sans" w:cs="Work Sans" w:eastAsia="Work Sans" w:hAnsi="Work Sans"/>
                <w:color w:val="1f1f1f"/>
                <w:sz w:val="20"/>
                <w:szCs w:val="20"/>
                <w:highlight w:val="white"/>
                <w:rtl w:val="0"/>
              </w:rPr>
              <w:t xml:space="preserve"> Page Mockup</w:t>
              <w:br w:type="textWrapping"/>
              <w:br w:type="textWrapping"/>
            </w:r>
            <w:hyperlink r:id="rId7">
              <w:r w:rsidDel="00000000" w:rsidR="00000000" w:rsidRPr="00000000">
                <w:rPr>
                  <w:rFonts w:ascii="Work Sans" w:cs="Work Sans" w:eastAsia="Work Sans" w:hAnsi="Work Sans"/>
                  <w:color w:val="1155cc"/>
                  <w:sz w:val="20"/>
                  <w:szCs w:val="20"/>
                  <w:highlight w:val="white"/>
                  <w:u w:val="single"/>
                  <w:rtl w:val="0"/>
                </w:rPr>
                <w:t xml:space="preserve">https://curtisswrightcomstage.prod.acquia-sites.com/careers/militarypathways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service now from Melanie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Stage </w:t>
            </w:r>
            <w:r w:rsidDel="00000000" w:rsidR="00000000" w:rsidRPr="00000000">
              <w:rPr>
                <w:rFonts w:ascii="Work Sans" w:cs="Work Sans" w:eastAsia="Work Sans" w:hAnsi="Work Sans"/>
                <w:rtl w:val="0"/>
              </w:rPr>
              <w:t xml:space="preserve">☑️</w:t>
            </w:r>
            <w:r w:rsidDel="00000000" w:rsidR="00000000" w:rsidRPr="00000000">
              <w:rPr>
                <w:rFonts w:ascii="Work Sans" w:cs="Work Sans" w:eastAsia="Work Sans" w:hAnsi="Work Sans"/>
                <w:sz w:val="20"/>
                <w:szCs w:val="20"/>
                <w:rtl w:val="0"/>
              </w:rPr>
              <w:br w:type="textWrapping"/>
              <w:t xml:space="preserve">Sent for Review</w:t>
              <w:br w:type="textWrapping"/>
              <w:t xml:space="preserve">Awaiting for Melanie Input</w:t>
              <w:br w:type="textWrapping"/>
              <w:t xml:space="preserve">July 09, 2026</w:t>
            </w:r>
          </w:p>
        </w:tc>
      </w:tr>
    </w:tbl>
    <w:p w:rsidR="00000000" w:rsidDel="00000000" w:rsidP="00000000" w:rsidRDefault="00000000" w:rsidRPr="00000000" w14:paraId="00000019">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1A">
      <w:pPr>
        <w:spacing w:after="200" w:line="276" w:lineRule="auto"/>
        <w:rPr>
          <w:rFonts w:ascii="Work Sans" w:cs="Work Sans" w:eastAsia="Work Sans" w:hAnsi="Work Sans"/>
          <w:b w:val="1"/>
          <w:bCs w:val="1"/>
          <w:color w:val="1155cc"/>
          <w:sz w:val="20"/>
          <w:szCs w:val="20"/>
          <w:u w:val="single"/>
        </w:rPr>
      </w:pPr>
      <w:r w:rsidDel="00000000" w:rsidR="00000000" w:rsidRPr="00000000">
        <w:rPr>
          <w:rFonts w:ascii="Work Sans" w:cs="Work Sans" w:eastAsia="Work Sans" w:hAnsi="Work Sans"/>
          <w:b w:val="1"/>
          <w:bCs w:val="1"/>
          <w:color w:val="431c1c"/>
          <w:sz w:val="20"/>
          <w:szCs w:val="20"/>
          <w:rtl w:val="0"/>
        </w:rPr>
        <w:t xml:space="preserve">Content changes summary for this week on </w:t>
      </w:r>
      <w:hyperlink r:id="rId8">
        <w:r w:rsidDel="00000000" w:rsidR="00000000" w:rsidRPr="00000000">
          <w:rPr>
            <w:rFonts w:ascii="Work Sans" w:cs="Work Sans" w:eastAsia="Work Sans" w:hAnsi="Work Sans"/>
            <w:b w:val="1"/>
            <w:bCs w:val="1"/>
            <w:color w:val="1155cc"/>
            <w:sz w:val="20"/>
            <w:szCs w:val="20"/>
            <w:u w:val="single"/>
            <w:rtl w:val="0"/>
          </w:rPr>
          <w:t xml:space="preserve">nuclear.curtisswright.com</w:t>
        </w:r>
      </w:hyperlink>
      <w:r w:rsidDel="00000000" w:rsidR="00000000" w:rsidRPr="00000000">
        <w:rPr>
          <w:rtl w:val="0"/>
        </w:rPr>
      </w:r>
    </w:p>
    <w:tbl>
      <w:tblPr>
        <w:tblStyle w:val="Table3"/>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20"/>
        <w:gridCol w:w="2460"/>
        <w:gridCol w:w="2820"/>
        <w:tblGridChange w:id="0">
          <w:tblGrid>
            <w:gridCol w:w="1635"/>
            <w:gridCol w:w="1620"/>
            <w:gridCol w:w="2460"/>
            <w:gridCol w:w="2820"/>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Week of July 2026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Overall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Change Requests via Business Group Users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Updates via CW Leadership</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New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Enhancement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bl>
    <w:p w:rsidR="00000000" w:rsidDel="00000000" w:rsidP="00000000" w:rsidRDefault="00000000" w:rsidRPr="00000000" w14:paraId="00000027">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28">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Please see the Links of all content changed for this Week</w:t>
      </w:r>
    </w:p>
    <w:tbl>
      <w:tblPr>
        <w:tblStyle w:val="Table4"/>
        <w:tblW w:w="889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35"/>
        <w:gridCol w:w="2910"/>
        <w:tblGridChange w:id="0">
          <w:tblGrid>
            <w:gridCol w:w="3150"/>
            <w:gridCol w:w="2835"/>
            <w:gridCol w:w="29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Source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Published Date</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200" w:before="20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I checked the website and confirmed that the old PDF is not linked on any pages. The old PDF has been removed, and anyone accessing the old URL will be redirected to the home page instead of seeing a 404 error.</w:t>
              <w:br w:type="textWrapping"/>
              <w:br w:type="textWrapping"/>
            </w:r>
            <w:hyperlink r:id="rId9">
              <w:r w:rsidDel="00000000" w:rsidR="00000000" w:rsidRPr="00000000">
                <w:rPr>
                  <w:rFonts w:ascii="Work Sans" w:cs="Work Sans" w:eastAsia="Work Sans" w:hAnsi="Work Sans"/>
                  <w:color w:val="1155cc"/>
                  <w:sz w:val="20"/>
                  <w:szCs w:val="20"/>
                  <w:highlight w:val="white"/>
                  <w:u w:val="single"/>
                  <w:rtl w:val="0"/>
                </w:rPr>
                <w:t xml:space="preserve">https://nuclear.curtisswright.com/sites/default/files/Brands/Enertech/Enertech-Products-and-Services.pdf?cwn</w:t>
              </w:r>
            </w:hyperlink>
            <w:r w:rsidDel="00000000" w:rsidR="00000000" w:rsidRPr="00000000">
              <w:rPr>
                <w:rFonts w:ascii="Work Sans" w:cs="Work Sans" w:eastAsia="Work Sans" w:hAnsi="Work Sans"/>
                <w:color w:val="222222"/>
                <w:sz w:val="20"/>
                <w:szCs w:val="20"/>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service now from Jeanne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Live ✅</w:t>
            </w:r>
          </w:p>
          <w:p w:rsidR="00000000" w:rsidDel="00000000" w:rsidP="00000000" w:rsidRDefault="00000000" w:rsidRPr="00000000" w14:paraId="0000002F">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30, 2026 </w:t>
            </w:r>
          </w:p>
        </w:tc>
      </w:tr>
    </w:tbl>
    <w:p w:rsidR="00000000" w:rsidDel="00000000" w:rsidP="00000000" w:rsidRDefault="00000000" w:rsidRPr="00000000" w14:paraId="00000030">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1">
      <w:pPr>
        <w:spacing w:after="200" w:line="276" w:lineRule="auto"/>
        <w:rPr>
          <w:rFonts w:ascii="Work Sans" w:cs="Work Sans" w:eastAsia="Work Sans" w:hAnsi="Work Sans"/>
          <w:b w:val="1"/>
          <w:bCs w:val="1"/>
          <w:color w:val="1155cc"/>
          <w:sz w:val="20"/>
          <w:szCs w:val="20"/>
          <w:u w:val="single"/>
        </w:rPr>
      </w:pPr>
      <w:r w:rsidDel="00000000" w:rsidR="00000000" w:rsidRPr="00000000">
        <w:rPr>
          <w:rFonts w:ascii="Work Sans" w:cs="Work Sans" w:eastAsia="Work Sans" w:hAnsi="Work Sans"/>
          <w:b w:val="1"/>
          <w:bCs w:val="1"/>
          <w:color w:val="431c1c"/>
          <w:sz w:val="20"/>
          <w:szCs w:val="20"/>
          <w:rtl w:val="0"/>
        </w:rPr>
        <w:t xml:space="preserve">Content changes summary for this week on </w:t>
      </w:r>
      <w:hyperlink r:id="rId10">
        <w:r w:rsidDel="00000000" w:rsidR="00000000" w:rsidRPr="00000000">
          <w:rPr>
            <w:rFonts w:ascii="Work Sans" w:cs="Work Sans" w:eastAsia="Work Sans" w:hAnsi="Work Sans"/>
            <w:b w:val="1"/>
            <w:bCs w:val="1"/>
            <w:color w:val="1155cc"/>
            <w:sz w:val="20"/>
            <w:szCs w:val="20"/>
            <w:u w:val="single"/>
            <w:rtl w:val="0"/>
          </w:rPr>
          <w:t xml:space="preserve">industrial.curtisswright.com</w:t>
        </w:r>
      </w:hyperlink>
      <w:r w:rsidDel="00000000" w:rsidR="00000000" w:rsidRPr="00000000">
        <w:rPr>
          <w:rtl w:val="0"/>
        </w:rPr>
      </w:r>
    </w:p>
    <w:tbl>
      <w:tblPr>
        <w:tblStyle w:val="Table5"/>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20"/>
        <w:gridCol w:w="2460"/>
        <w:gridCol w:w="2820"/>
        <w:tblGridChange w:id="0">
          <w:tblGrid>
            <w:gridCol w:w="1635"/>
            <w:gridCol w:w="1620"/>
            <w:gridCol w:w="2460"/>
            <w:gridCol w:w="2820"/>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Week of July 2026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Overall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Change Requests via Business Group Users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Updates via CW Leadership</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New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Enhancement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bl>
    <w:p w:rsidR="00000000" w:rsidDel="00000000" w:rsidP="00000000" w:rsidRDefault="00000000" w:rsidRPr="00000000" w14:paraId="0000003E">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F">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Please see the Links of all content changed for this Week</w:t>
      </w:r>
    </w:p>
    <w:tbl>
      <w:tblPr>
        <w:tblStyle w:val="Table6"/>
        <w:tblW w:w="889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35"/>
        <w:gridCol w:w="2910"/>
        <w:tblGridChange w:id="0">
          <w:tblGrid>
            <w:gridCol w:w="3150"/>
            <w:gridCol w:w="2835"/>
            <w:gridCol w:w="29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Source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Published Date</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200" w:before="20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Wireless programmer page product image carousel images redesigned to match the height of the text and sent the link for review.</w:t>
              <w:br w:type="textWrapping"/>
              <w:br w:type="textWrapping"/>
            </w:r>
            <w:hyperlink r:id="rId11">
              <w:r w:rsidDel="00000000" w:rsidR="00000000" w:rsidRPr="00000000">
                <w:rPr>
                  <w:rFonts w:ascii="Work Sans" w:cs="Work Sans" w:eastAsia="Work Sans" w:hAnsi="Work Sans"/>
                  <w:color w:val="1155cc"/>
                  <w:sz w:val="20"/>
                  <w:szCs w:val="20"/>
                  <w:highlight w:val="white"/>
                  <w:u w:val="single"/>
                  <w:rtl w:val="0"/>
                </w:rPr>
                <w:t xml:space="preserve">Wireless Programmer</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email from Laura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Stage ✅</w:t>
            </w:r>
          </w:p>
          <w:p w:rsidR="00000000" w:rsidDel="00000000" w:rsidP="00000000" w:rsidRDefault="00000000" w:rsidRPr="00000000" w14:paraId="00000046">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28, 2026 </w:t>
              <w:br w:type="textWrapping"/>
              <w:br w:type="textWrapping"/>
              <w:t xml:space="preserve">Waiting for further contents to update.</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200" w:before="20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All product page category section update requests.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service now from Laura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Work in progress. </w:t>
              <w:br w:type="textWrapping"/>
              <w:br w:type="textWrapping"/>
            </w:r>
          </w:p>
        </w:tc>
      </w:tr>
    </w:tbl>
    <w:p w:rsidR="00000000" w:rsidDel="00000000" w:rsidP="00000000" w:rsidRDefault="00000000" w:rsidRPr="00000000" w14:paraId="0000004A">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B">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C">
      <w:pPr>
        <w:spacing w:after="200" w:line="276" w:lineRule="auto"/>
        <w:rPr>
          <w:rFonts w:ascii="Work Sans" w:cs="Work Sans" w:eastAsia="Work Sans" w:hAnsi="Work Sans"/>
          <w:b w:val="1"/>
          <w:bCs w:val="1"/>
          <w:color w:val="1155cc"/>
          <w:sz w:val="20"/>
          <w:szCs w:val="20"/>
          <w:u w:val="single"/>
        </w:rPr>
      </w:pPr>
      <w:r w:rsidDel="00000000" w:rsidR="00000000" w:rsidRPr="00000000">
        <w:rPr>
          <w:rFonts w:ascii="Work Sans" w:cs="Work Sans" w:eastAsia="Work Sans" w:hAnsi="Work Sans"/>
          <w:b w:val="1"/>
          <w:bCs w:val="1"/>
          <w:color w:val="431c1c"/>
          <w:sz w:val="20"/>
          <w:szCs w:val="20"/>
          <w:rtl w:val="0"/>
        </w:rPr>
        <w:t xml:space="preserve">Content changes summary for this week on </w:t>
      </w:r>
      <w:hyperlink r:id="rId12">
        <w:r w:rsidDel="00000000" w:rsidR="00000000" w:rsidRPr="00000000">
          <w:rPr>
            <w:rFonts w:ascii="Work Sans" w:cs="Work Sans" w:eastAsia="Work Sans" w:hAnsi="Work Sans"/>
            <w:b w:val="1"/>
            <w:bCs w:val="1"/>
            <w:color w:val="1155cc"/>
            <w:sz w:val="20"/>
            <w:szCs w:val="20"/>
            <w:u w:val="single"/>
            <w:rtl w:val="0"/>
          </w:rPr>
          <w:t xml:space="preserve">surfacetechnologies.curtisswright.com</w:t>
        </w:r>
      </w:hyperlink>
      <w:r w:rsidDel="00000000" w:rsidR="00000000" w:rsidRPr="00000000">
        <w:rPr>
          <w:rtl w:val="0"/>
        </w:rPr>
      </w:r>
    </w:p>
    <w:tbl>
      <w:tblPr>
        <w:tblStyle w:val="Table7"/>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20"/>
        <w:gridCol w:w="2460"/>
        <w:gridCol w:w="2820"/>
        <w:tblGridChange w:id="0">
          <w:tblGrid>
            <w:gridCol w:w="1635"/>
            <w:gridCol w:w="1620"/>
            <w:gridCol w:w="2460"/>
            <w:gridCol w:w="2820"/>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Week of July 2026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Overall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Change Requests via Business Group Users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Updates via CW Leadership</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New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Enhancement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bl>
    <w:p w:rsidR="00000000" w:rsidDel="00000000" w:rsidP="00000000" w:rsidRDefault="00000000" w:rsidRPr="00000000" w14:paraId="00000059">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A">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Please see the Links of all content changed for this Week</w:t>
      </w:r>
    </w:p>
    <w:tbl>
      <w:tblPr>
        <w:tblStyle w:val="Table8"/>
        <w:tblW w:w="889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35"/>
        <w:gridCol w:w="2910"/>
        <w:tblGridChange w:id="0">
          <w:tblGrid>
            <w:gridCol w:w="3150"/>
            <w:gridCol w:w="2835"/>
            <w:gridCol w:w="29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Source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Published Date</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after="240" w:before="240" w:line="276" w:lineRule="auto"/>
              <w:rPr>
                <w:rFonts w:ascii="Work Sans" w:cs="Work Sans" w:eastAsia="Work Sans" w:hAnsi="Work Sans"/>
                <w:color w:val="16191f"/>
                <w:sz w:val="20"/>
                <w:szCs w:val="20"/>
                <w:highlight w:val="white"/>
              </w:rPr>
            </w:pPr>
            <w:r w:rsidDel="00000000" w:rsidR="00000000" w:rsidRPr="00000000">
              <w:rPr>
                <w:rFonts w:ascii="Work Sans" w:cs="Work Sans" w:eastAsia="Work Sans" w:hAnsi="Work Sans"/>
                <w:color w:val="16191f"/>
                <w:sz w:val="20"/>
                <w:szCs w:val="20"/>
                <w:highlight w:val="white"/>
                <w:rtl w:val="0"/>
              </w:rPr>
              <w:t xml:space="preserve">Division policies document update</w:t>
            </w:r>
          </w:p>
          <w:p w:rsidR="00000000" w:rsidDel="00000000" w:rsidP="00000000" w:rsidRDefault="00000000" w:rsidRPr="00000000" w14:paraId="0000005F">
            <w:pPr>
              <w:shd w:fill="ffffff" w:val="clear"/>
              <w:spacing w:after="240" w:before="240" w:line="276" w:lineRule="auto"/>
              <w:rPr>
                <w:rFonts w:ascii="Work Sans" w:cs="Work Sans" w:eastAsia="Work Sans" w:hAnsi="Work Sans"/>
                <w:color w:val="222222"/>
                <w:sz w:val="20"/>
                <w:szCs w:val="20"/>
                <w:highlight w:val="white"/>
              </w:rPr>
            </w:pPr>
            <w:hyperlink r:id="rId13">
              <w:r w:rsidDel="00000000" w:rsidR="00000000" w:rsidRPr="00000000">
                <w:rPr>
                  <w:rFonts w:ascii="Work Sans" w:cs="Work Sans" w:eastAsia="Work Sans" w:hAnsi="Work Sans"/>
                  <w:color w:val="1155cc"/>
                  <w:sz w:val="20"/>
                  <w:szCs w:val="20"/>
                  <w:highlight w:val="white"/>
                  <w:u w:val="single"/>
                  <w:rtl w:val="0"/>
                </w:rPr>
                <w:t xml:space="preserve">https://surfacetechnologies.curtisswright.com/division-policies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t xml:space="preserve">Via Service Now </w:t>
              <w:br w:type="textWrapping"/>
              <w:t xml:space="preserve">from Bruce</w:t>
            </w:r>
          </w:p>
          <w:p w:rsidR="00000000" w:rsidDel="00000000" w:rsidP="00000000" w:rsidRDefault="00000000" w:rsidRPr="00000000" w14:paraId="00000061">
            <w:pPr>
              <w:spacing w:line="288" w:lineRule="auto"/>
              <w:jc w:val="center"/>
              <w:rPr>
                <w:rFonts w:ascii="Work Sans" w:cs="Work Sans" w:eastAsia="Work Sans" w:hAnsi="Work Sans"/>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Live ✅</w:t>
            </w:r>
          </w:p>
          <w:p w:rsidR="00000000" w:rsidDel="00000000" w:rsidP="00000000" w:rsidRDefault="00000000" w:rsidRPr="00000000" w14:paraId="00000063">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28, 2026 </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after="240" w:before="24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16191f"/>
                <w:sz w:val="20"/>
                <w:szCs w:val="20"/>
                <w:highlight w:val="white"/>
                <w:rtl w:val="0"/>
              </w:rPr>
              <w:t xml:space="preserve">LinkedIn campaign for space</w:t>
            </w:r>
            <w:r w:rsidDel="00000000" w:rsidR="00000000" w:rsidRPr="00000000">
              <w:rPr>
                <w:rFonts w:ascii="Work Sans" w:cs="Work Sans" w:eastAsia="Work Sans" w:hAnsi="Work Sans"/>
                <w:color w:val="222222"/>
                <w:sz w:val="20"/>
                <w:szCs w:val="20"/>
                <w:highlight w:val="white"/>
                <w:rtl w:val="0"/>
              </w:rPr>
              <w:t xml:space="preserve"> systems page.</w:t>
              <w:br w:type="textWrapping"/>
            </w:r>
            <w:hyperlink r:id="rId14">
              <w:r w:rsidDel="00000000" w:rsidR="00000000" w:rsidRPr="00000000">
                <w:rPr>
                  <w:rFonts w:ascii="Work Sans" w:cs="Work Sans" w:eastAsia="Work Sans" w:hAnsi="Work Sans"/>
                  <w:color w:val="1155cc"/>
                  <w:sz w:val="20"/>
                  <w:szCs w:val="20"/>
                  <w:highlight w:val="white"/>
                  <w:u w:val="single"/>
                  <w:rtl w:val="0"/>
                </w:rPr>
                <w:t xml:space="preserve">https://surfacetechnologies.curtisswright.com/markets/space-systems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t xml:space="preserve">Via Service Now </w:t>
              <w:br w:type="textWrapping"/>
              <w:t xml:space="preserve">from Amanda</w:t>
            </w:r>
          </w:p>
          <w:p w:rsidR="00000000" w:rsidDel="00000000" w:rsidP="00000000" w:rsidRDefault="00000000" w:rsidRPr="00000000" w14:paraId="00000066">
            <w:pPr>
              <w:spacing w:line="288" w:lineRule="auto"/>
              <w:jc w:val="center"/>
              <w:rPr>
                <w:rFonts w:ascii="Work Sans" w:cs="Work Sans" w:eastAsia="Work Sans" w:hAnsi="Work Sans"/>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Live ✅</w:t>
            </w:r>
          </w:p>
          <w:p w:rsidR="00000000" w:rsidDel="00000000" w:rsidP="00000000" w:rsidRDefault="00000000" w:rsidRPr="00000000" w14:paraId="00000068">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29, 2026 </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after="240" w:before="240" w:line="276" w:lineRule="auto"/>
              <w:rPr>
                <w:rFonts w:ascii="Work Sans" w:cs="Work Sans" w:eastAsia="Work Sans" w:hAnsi="Work Sans"/>
                <w:color w:val="16191f"/>
                <w:sz w:val="20"/>
                <w:szCs w:val="20"/>
                <w:highlight w:val="white"/>
              </w:rPr>
            </w:pPr>
            <w:r w:rsidDel="00000000" w:rsidR="00000000" w:rsidRPr="00000000">
              <w:rPr>
                <w:rFonts w:ascii="Work Sans" w:cs="Work Sans" w:eastAsia="Work Sans" w:hAnsi="Work Sans"/>
                <w:color w:val="16191f"/>
                <w:sz w:val="20"/>
                <w:szCs w:val="20"/>
                <w:highlight w:val="white"/>
                <w:rtl w:val="0"/>
              </w:rPr>
              <w:t xml:space="preserve">To Change Get In Touch links in the home page</w:t>
              <w:br w:type="textWrapping"/>
            </w:r>
            <w:hyperlink r:id="rId15">
              <w:r w:rsidDel="00000000" w:rsidR="00000000" w:rsidRPr="00000000">
                <w:rPr>
                  <w:rFonts w:ascii="Work Sans" w:cs="Work Sans" w:eastAsia="Work Sans" w:hAnsi="Work Sans"/>
                  <w:color w:val="1155cc"/>
                  <w:sz w:val="20"/>
                  <w:szCs w:val="20"/>
                  <w:highlight w:val="white"/>
                  <w:u w:val="single"/>
                  <w:rtl w:val="0"/>
                </w:rPr>
                <w:t xml:space="preserve">https://cwstcomdev.prod.acquia-sites.com/</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Service Now </w:t>
              <w:br w:type="textWrapping"/>
              <w:t xml:space="preserve">from Bruce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Dev ☑️</w:t>
              <w:br w:type="textWrapping"/>
              <w:t xml:space="preserve">Sent for Review</w:t>
            </w:r>
          </w:p>
          <w:p w:rsidR="00000000" w:rsidDel="00000000" w:rsidP="00000000" w:rsidRDefault="00000000" w:rsidRPr="00000000" w14:paraId="0000006C">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23, 2026</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after="240" w:before="24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Updating on New Technical Brochure in the live site. (75 Brochures )</w:t>
              <w:br w:type="textWrapping"/>
            </w:r>
            <w:hyperlink r:id="rId16">
              <w:r w:rsidDel="00000000" w:rsidR="00000000" w:rsidRPr="00000000">
                <w:rPr>
                  <w:rFonts w:ascii="Work Sans" w:cs="Work Sans" w:eastAsia="Work Sans" w:hAnsi="Work Sans"/>
                  <w:color w:val="1155cc"/>
                  <w:sz w:val="20"/>
                  <w:szCs w:val="20"/>
                  <w:highlight w:val="white"/>
                  <w:u w:val="single"/>
                  <w:rtl w:val="0"/>
                </w:rPr>
                <w:t xml:space="preserve">https://cwstcomstage.prod.acquia-sites.com/tac/shot-peening</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t xml:space="preserve">Via Service Now </w:t>
              <w:br w:type="textWrapping"/>
              <w:t xml:space="preserve">from Amanda</w:t>
            </w:r>
          </w:p>
          <w:p w:rsidR="00000000" w:rsidDel="00000000" w:rsidP="00000000" w:rsidRDefault="00000000" w:rsidRPr="00000000" w14:paraId="0000006F">
            <w:pPr>
              <w:spacing w:line="288" w:lineRule="auto"/>
              <w:jc w:val="center"/>
              <w:rPr>
                <w:rFonts w:ascii="Work Sans" w:cs="Work Sans" w:eastAsia="Work Sans" w:hAnsi="Work Sans"/>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Live ☑️ </w:t>
              <w:br w:type="textWrapping"/>
              <w:t xml:space="preserve">Work in Progress (80% ☑️)</w:t>
              <w:br w:type="textWrapping"/>
              <w:t xml:space="preserve">It will be completed by Friday EOD.</w:t>
            </w:r>
          </w:p>
          <w:p w:rsidR="00000000" w:rsidDel="00000000" w:rsidP="00000000" w:rsidRDefault="00000000" w:rsidRPr="00000000" w14:paraId="00000071">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23, 2026</w:t>
            </w:r>
          </w:p>
        </w:tc>
      </w:tr>
    </w:tbl>
    <w:p w:rsidR="00000000" w:rsidDel="00000000" w:rsidP="00000000" w:rsidRDefault="00000000" w:rsidRPr="00000000" w14:paraId="00000072">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3">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5">
      <w:pPr>
        <w:spacing w:after="200" w:line="276" w:lineRule="auto"/>
        <w:rPr>
          <w:rFonts w:ascii="Work Sans" w:cs="Work Sans" w:eastAsia="Work Sans" w:hAnsi="Work Sans"/>
          <w:b w:val="1"/>
          <w:bCs w:val="1"/>
          <w:color w:val="1155cc"/>
          <w:sz w:val="20"/>
          <w:szCs w:val="20"/>
          <w:u w:val="single"/>
        </w:rPr>
      </w:pPr>
      <w:r w:rsidDel="00000000" w:rsidR="00000000" w:rsidRPr="00000000">
        <w:rPr>
          <w:rFonts w:ascii="Work Sans" w:cs="Work Sans" w:eastAsia="Work Sans" w:hAnsi="Work Sans"/>
          <w:b w:val="1"/>
          <w:bCs w:val="1"/>
          <w:color w:val="431c1c"/>
          <w:sz w:val="20"/>
          <w:szCs w:val="20"/>
          <w:rtl w:val="0"/>
        </w:rPr>
        <w:t xml:space="preserve">Content changes summary for this week on </w:t>
      </w:r>
      <w:hyperlink r:id="rId17">
        <w:r w:rsidDel="00000000" w:rsidR="00000000" w:rsidRPr="00000000">
          <w:rPr>
            <w:rFonts w:ascii="Work Sans" w:cs="Work Sans" w:eastAsia="Work Sans" w:hAnsi="Work Sans"/>
            <w:b w:val="1"/>
            <w:bCs w:val="1"/>
            <w:color w:val="1155cc"/>
            <w:sz w:val="20"/>
            <w:szCs w:val="20"/>
            <w:u w:val="single"/>
            <w:rtl w:val="0"/>
          </w:rPr>
          <w:t xml:space="preserve">https://valves.curtisswright.com/</w:t>
        </w:r>
      </w:hyperlink>
      <w:r w:rsidDel="00000000" w:rsidR="00000000" w:rsidRPr="00000000">
        <w:rPr>
          <w:rtl w:val="0"/>
        </w:rPr>
      </w:r>
    </w:p>
    <w:tbl>
      <w:tblPr>
        <w:tblStyle w:val="Table9"/>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20"/>
        <w:gridCol w:w="2460"/>
        <w:gridCol w:w="2820"/>
        <w:tblGridChange w:id="0">
          <w:tblGrid>
            <w:gridCol w:w="1635"/>
            <w:gridCol w:w="1620"/>
            <w:gridCol w:w="2460"/>
            <w:gridCol w:w="2820"/>
          </w:tblGrid>
        </w:tblGridChange>
      </w:tblGrid>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Week of July 2026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Overall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Change Requests via Business Group Users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Content Updates via CW Leadership</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New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Enhancement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t>
            </w:r>
          </w:p>
        </w:tc>
      </w:tr>
    </w:tbl>
    <w:p w:rsidR="00000000" w:rsidDel="00000000" w:rsidP="00000000" w:rsidRDefault="00000000" w:rsidRPr="00000000" w14:paraId="00000082">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3">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Please see the Links of all content changed for this Week</w:t>
      </w:r>
    </w:p>
    <w:tbl>
      <w:tblPr>
        <w:tblStyle w:val="Table10"/>
        <w:tblW w:w="889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35"/>
        <w:gridCol w:w="2910"/>
        <w:tblGridChange w:id="0">
          <w:tblGrid>
            <w:gridCol w:w="3150"/>
            <w:gridCol w:w="2835"/>
            <w:gridCol w:w="29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Source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Published Date</w:t>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hd w:fill="ffffff" w:val="clear"/>
              <w:spacing w:after="240" w:before="24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Added banner image on the Pop-A-Plug (PAP) Line Interface page. </w:t>
            </w:r>
            <w:hyperlink r:id="rId18">
              <w:r w:rsidDel="00000000" w:rsidR="00000000" w:rsidRPr="00000000">
                <w:rPr>
                  <w:rFonts w:ascii="Work Sans" w:cs="Work Sans" w:eastAsia="Work Sans" w:hAnsi="Work Sans"/>
                  <w:color w:val="1155cc"/>
                  <w:sz w:val="20"/>
                  <w:szCs w:val="20"/>
                  <w:highlight w:val="white"/>
                  <w:u w:val="single"/>
                  <w:rtl w:val="0"/>
                </w:rPr>
                <w:t xml:space="preserve">https://cwvalvescomstage.prod.acquia-sites.com/en-us/est/SalesHUB-HTML/Pop-A-Plug-Tube-Plugging-System/Pop-A-Plug-Line-Selling-Tools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t xml:space="preserve">Via service now from </w:t>
            </w:r>
          </w:p>
          <w:p w:rsidR="00000000" w:rsidDel="00000000" w:rsidP="00000000" w:rsidRDefault="00000000" w:rsidRPr="00000000" w14:paraId="00000089">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Mina</w:t>
            </w:r>
          </w:p>
          <w:p w:rsidR="00000000" w:rsidDel="00000000" w:rsidP="00000000" w:rsidRDefault="00000000" w:rsidRPr="00000000" w14:paraId="0000008A">
            <w:pPr>
              <w:spacing w:line="288" w:lineRule="auto"/>
              <w:jc w:val="center"/>
              <w:rPr>
                <w:rFonts w:ascii="Work Sans" w:cs="Work Sans" w:eastAsia="Work Sans" w:hAnsi="Work Sans"/>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Live </w:t>
            </w:r>
            <w:r w:rsidDel="00000000" w:rsidR="00000000" w:rsidRPr="00000000">
              <w:rPr>
                <w:rFonts w:ascii="Work Sans" w:cs="Work Sans" w:eastAsia="Work Sans" w:hAnsi="Work Sans"/>
                <w:rtl w:val="0"/>
              </w:rPr>
              <w:t xml:space="preserve">✅</w:t>
            </w:r>
            <w:r w:rsidDel="00000000" w:rsidR="00000000" w:rsidRPr="00000000">
              <w:rPr>
                <w:rtl w:val="0"/>
              </w:rPr>
            </w:r>
          </w:p>
          <w:p w:rsidR="00000000" w:rsidDel="00000000" w:rsidP="00000000" w:rsidRDefault="00000000" w:rsidRPr="00000000" w14:paraId="0000008C">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28, 2026</w:t>
            </w:r>
          </w:p>
          <w:p w:rsidR="00000000" w:rsidDel="00000000" w:rsidP="00000000" w:rsidRDefault="00000000" w:rsidRPr="00000000" w14:paraId="0000008D">
            <w:pPr>
              <w:spacing w:after="200" w:line="288" w:lineRule="auto"/>
              <w:jc w:val="center"/>
              <w:rPr>
                <w:rFonts w:ascii="Work Sans" w:cs="Work Sans" w:eastAsia="Work Sans" w:hAnsi="Work Sans"/>
                <w:sz w:val="20"/>
                <w:szCs w:val="20"/>
              </w:rPr>
            </w:pPr>
            <w:r w:rsidDel="00000000" w:rsidR="00000000" w:rsidRPr="00000000">
              <w:rPr>
                <w:rtl w:val="0"/>
              </w:rPr>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hd w:fill="ffffff" w:val="clear"/>
              <w:spacing w:after="240" w:before="24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Created the Smart Ram Plus new SalesHub product page. </w:t>
            </w:r>
            <w:hyperlink r:id="rId19">
              <w:r w:rsidDel="00000000" w:rsidR="00000000" w:rsidRPr="00000000">
                <w:rPr>
                  <w:rFonts w:ascii="Work Sans" w:cs="Work Sans" w:eastAsia="Work Sans" w:hAnsi="Work Sans"/>
                  <w:color w:val="1155cc"/>
                  <w:sz w:val="20"/>
                  <w:szCs w:val="20"/>
                  <w:highlight w:val="white"/>
                  <w:u w:val="single"/>
                  <w:rtl w:val="0"/>
                </w:rPr>
                <w:t xml:space="preserve">https://cwvalvescomstage.prod.acquia-sites.com/en-us/est/SalesHUB-HTML/smart-ram-plus</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service now from </w:t>
            </w:r>
          </w:p>
          <w:p w:rsidR="00000000" w:rsidDel="00000000" w:rsidP="00000000" w:rsidRDefault="00000000" w:rsidRPr="00000000" w14:paraId="00000090">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Mina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00" w:line="288" w:lineRule="auto"/>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Live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92">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28, 2026</w:t>
            </w:r>
          </w:p>
          <w:p w:rsidR="00000000" w:rsidDel="00000000" w:rsidP="00000000" w:rsidRDefault="00000000" w:rsidRPr="00000000" w14:paraId="00000093">
            <w:pPr>
              <w:spacing w:after="200" w:line="288" w:lineRule="auto"/>
              <w:jc w:val="center"/>
              <w:rPr>
                <w:rFonts w:ascii="Work Sans" w:cs="Work Sans" w:eastAsia="Work Sans" w:hAnsi="Work Sans"/>
                <w:sz w:val="20"/>
                <w:szCs w:val="20"/>
              </w:rPr>
            </w:pPr>
            <w:r w:rsidDel="00000000" w:rsidR="00000000" w:rsidRPr="00000000">
              <w:rPr>
                <w:rtl w:val="0"/>
              </w:rPr>
            </w:r>
          </w:p>
        </w:tc>
      </w:tr>
      <w:tr>
        <w:trPr>
          <w:cantSplit w:val="0"/>
          <w:trHeight w:val="1533.7011718750002"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hd w:fill="ffffff" w:val="clear"/>
              <w:spacing w:after="240" w:before="240" w:line="276" w:lineRule="auto"/>
              <w:rPr>
                <w:rFonts w:ascii="Work Sans" w:cs="Work Sans" w:eastAsia="Work Sans" w:hAnsi="Work Sans"/>
                <w:color w:val="222222"/>
                <w:sz w:val="20"/>
                <w:szCs w:val="20"/>
                <w:highlight w:val="white"/>
              </w:rPr>
            </w:pPr>
            <w:r w:rsidDel="00000000" w:rsidR="00000000" w:rsidRPr="00000000">
              <w:rPr>
                <w:rFonts w:ascii="Work Sans" w:cs="Work Sans" w:eastAsia="Work Sans" w:hAnsi="Work Sans"/>
                <w:color w:val="222222"/>
                <w:sz w:val="20"/>
                <w:szCs w:val="20"/>
                <w:highlight w:val="white"/>
                <w:rtl w:val="0"/>
              </w:rPr>
              <w:t xml:space="preserve">Updated 15 changes to Global Rep Network area of the Contact Us page. </w:t>
              <w:br w:type="textWrapping"/>
            </w:r>
            <w:hyperlink r:id="rId20">
              <w:r w:rsidDel="00000000" w:rsidR="00000000" w:rsidRPr="00000000">
                <w:rPr>
                  <w:rFonts w:ascii="Work Sans" w:cs="Work Sans" w:eastAsia="Work Sans" w:hAnsi="Work Sans"/>
                  <w:color w:val="1155cc"/>
                  <w:sz w:val="20"/>
                  <w:szCs w:val="20"/>
                  <w:highlight w:val="white"/>
                  <w:u w:val="single"/>
                  <w:rtl w:val="0"/>
                </w:rPr>
                <w:t xml:space="preserve">https://valves.curtisswright.com/en-us/contact-us</w:t>
              </w:r>
            </w:hyperlink>
            <w:r w:rsidDel="00000000" w:rsidR="00000000" w:rsidRPr="00000000">
              <w:rPr>
                <w:rtl w:val="0"/>
              </w:rPr>
            </w:r>
          </w:p>
          <w:p w:rsidR="00000000" w:rsidDel="00000000" w:rsidP="00000000" w:rsidRDefault="00000000" w:rsidRPr="00000000" w14:paraId="00000095">
            <w:pPr>
              <w:shd w:fill="ffffff" w:val="clear"/>
              <w:spacing w:after="240" w:before="240" w:line="276" w:lineRule="auto"/>
              <w:rPr>
                <w:rFonts w:ascii="Work Sans" w:cs="Work Sans" w:eastAsia="Work Sans" w:hAnsi="Work Sans"/>
                <w:color w:val="222222"/>
                <w:sz w:val="20"/>
                <w:szCs w:val="20"/>
                <w:highlight w:val="white"/>
              </w:rPr>
            </w:pPr>
            <w:hyperlink r:id="rId21">
              <w:r w:rsidDel="00000000" w:rsidR="00000000" w:rsidRPr="00000000">
                <w:rPr>
                  <w:rFonts w:ascii="Work Sans" w:cs="Work Sans" w:eastAsia="Work Sans" w:hAnsi="Work Sans"/>
                  <w:color w:val="0000ee"/>
                  <w:sz w:val="20"/>
                  <w:szCs w:val="20"/>
                  <w:highlight w:val="white"/>
                  <w:u w:val="single"/>
                  <w:rtl w:val="0"/>
                </w:rPr>
                <w:t xml:space="preserve">Updated LatAm Web Listing-EST_7.28.2026.xlsx</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Via service now from </w:t>
            </w:r>
          </w:p>
          <w:p w:rsidR="00000000" w:rsidDel="00000000" w:rsidP="00000000" w:rsidRDefault="00000000" w:rsidRPr="00000000" w14:paraId="00000097">
            <w:pPr>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Mina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200" w:line="288" w:lineRule="auto"/>
              <w:jc w:val="center"/>
              <w:rPr>
                <w:rFonts w:ascii="Work Sans" w:cs="Work Sans" w:eastAsia="Work Sans" w:hAnsi="Work Sans"/>
              </w:rPr>
            </w:pPr>
            <w:r w:rsidDel="00000000" w:rsidR="00000000" w:rsidRPr="00000000">
              <w:rPr>
                <w:rFonts w:ascii="Work Sans" w:cs="Work Sans" w:eastAsia="Work Sans" w:hAnsi="Work Sans"/>
                <w:sz w:val="20"/>
                <w:szCs w:val="20"/>
                <w:rtl w:val="0"/>
              </w:rPr>
              <w:t xml:space="preserve">Live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99">
            <w:pPr>
              <w:spacing w:after="200"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July 30, 2026</w:t>
            </w:r>
          </w:p>
        </w:tc>
      </w:tr>
    </w:tbl>
    <w:p w:rsidR="00000000" w:rsidDel="00000000" w:rsidP="00000000" w:rsidRDefault="00000000" w:rsidRPr="00000000" w14:paraId="0000009A">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B">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C">
      <w:pPr>
        <w:spacing w:after="200" w:line="276"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D">
      <w:pPr>
        <w:spacing w:after="200" w:line="276" w:lineRule="auto"/>
        <w:rPr>
          <w:rFonts w:ascii="Work Sans" w:cs="Work Sans" w:eastAsia="Work Sans" w:hAnsi="Work Sans"/>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valves.curtisswright.com/en-us/contact-us" TargetMode="External"/><Relationship Id="rId11" Type="http://schemas.openxmlformats.org/officeDocument/2006/relationships/hyperlink" Target="https://cwindustrialcomstage.prod.acquia-sites.com/node/11061" TargetMode="External"/><Relationship Id="rId10" Type="http://schemas.openxmlformats.org/officeDocument/2006/relationships/hyperlink" Target="https://industrial.curtisswright.com/" TargetMode="External"/><Relationship Id="rId21" Type="http://schemas.openxmlformats.org/officeDocument/2006/relationships/hyperlink" Target="https://docs.google.com/spreadsheets/d/1hB7y9AyVMMCIMbeQeMliXv8bVwysUItu/edit?gid=259924850#gid=259924850" TargetMode="External"/><Relationship Id="rId13" Type="http://schemas.openxmlformats.org/officeDocument/2006/relationships/hyperlink" Target="https://surfacetechnologies.curtisswright.com/division-policies" TargetMode="External"/><Relationship Id="rId12" Type="http://schemas.openxmlformats.org/officeDocument/2006/relationships/hyperlink" Target="https://surfacetechnologies.curtisswrigh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clear.curtisswright.com/sites/default/files/Brands/Enertech/Enertech-Products-and-Services.pdf?cwn" TargetMode="External"/><Relationship Id="rId15" Type="http://schemas.openxmlformats.org/officeDocument/2006/relationships/hyperlink" Target="https://cwstcomdev.prod.acquia-sites.com/" TargetMode="External"/><Relationship Id="rId14" Type="http://schemas.openxmlformats.org/officeDocument/2006/relationships/hyperlink" Target="https://surfacetechnologies.curtisswright.com/markets/space-systems" TargetMode="External"/><Relationship Id="rId17" Type="http://schemas.openxmlformats.org/officeDocument/2006/relationships/hyperlink" Target="https://valves.curtisswright.com/" TargetMode="External"/><Relationship Id="rId16" Type="http://schemas.openxmlformats.org/officeDocument/2006/relationships/hyperlink" Target="https://cwstcomstage.prod.acquia-sites.com/tac/shot-peening" TargetMode="External"/><Relationship Id="rId5" Type="http://schemas.openxmlformats.org/officeDocument/2006/relationships/styles" Target="styles.xml"/><Relationship Id="rId19" Type="http://schemas.openxmlformats.org/officeDocument/2006/relationships/hyperlink" Target="https://cwvalvescomstage.prod.acquia-sites.com/en-us/est/SalesHUB-HTML/smart-ram-plus" TargetMode="External"/><Relationship Id="rId6" Type="http://schemas.openxmlformats.org/officeDocument/2006/relationships/hyperlink" Target="http://curtisswright.com" TargetMode="External"/><Relationship Id="rId18" Type="http://schemas.openxmlformats.org/officeDocument/2006/relationships/hyperlink" Target="https://cwvalvescomstage.prod.acquia-sites.com/en-us/est/SalesHUB-HTML/Pop-A-Plug-Tube-Plugging-System/Pop-A-Plug-Line-Selling-Tools" TargetMode="External"/><Relationship Id="rId7" Type="http://schemas.openxmlformats.org/officeDocument/2006/relationships/hyperlink" Target="https://curtisswrightcomstage.prod.acquia-sites.com/careers/militarypathways" TargetMode="External"/><Relationship Id="rId8" Type="http://schemas.openxmlformats.org/officeDocument/2006/relationships/hyperlink" Target="https://nuclear.curtisswrigh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