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891E7">
      <w:pPr>
        <w:spacing w:before="0" w:after="80"/>
        <w:jc w:val="center"/>
        <w:rPr>
          <w:rFonts w:hint="default"/>
          <w:color w:val="000000" w:themeColor="text1"/>
          <w:lang w:val="en-US"/>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AARIVYA LABS INTERNSHIP PROGRAM</w:t>
      </w:r>
    </w:p>
    <w:p w14:paraId="3B6B9A7D">
      <w:pPr>
        <w:spacing w:before="0" w:after="200"/>
        <w:jc w:val="center"/>
        <w:rPr>
          <w:rFonts w:ascii="Arial" w:hAnsi="Arial" w:eastAsia="Arial" w:cs="Arial"/>
          <w:b/>
          <w:bCs/>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 xml:space="preserve">Week </w:t>
      </w:r>
      <w:r>
        <w:rPr>
          <w:rFonts w:hint="default" w:ascii="Arial" w:hAnsi="Arial" w:eastAsia="Arial" w:cs="Arial"/>
          <w:b/>
          <w:bCs/>
          <w:color w:val="000000" w:themeColor="text1"/>
          <w:sz w:val="28"/>
          <w:szCs w:val="28"/>
          <w:lang w:val="en-US"/>
          <w14:textFill>
            <w14:solidFill>
              <w14:schemeClr w14:val="tx1"/>
            </w14:solidFill>
          </w14:textFill>
        </w:rPr>
        <w:t>7</w:t>
      </w:r>
      <w:r>
        <w:rPr>
          <w:rFonts w:ascii="Arial" w:hAnsi="Arial" w:eastAsia="Arial" w:cs="Arial"/>
          <w:b/>
          <w:bCs/>
          <w:color w:val="000000" w:themeColor="text1"/>
          <w:sz w:val="28"/>
          <w:szCs w:val="28"/>
          <w14:textFill>
            <w14:solidFill>
              <w14:schemeClr w14:val="tx1"/>
            </w14:solidFill>
          </w14:textFill>
        </w:rPr>
        <w:t xml:space="preserve"> Progress Report</w:t>
      </w:r>
    </w:p>
    <w:p w14:paraId="4BA7953C">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-Divyanka Dutta (cyber security domain)</w:t>
      </w:r>
    </w:p>
    <w:p w14:paraId="5704D01E">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Report date- 16</w:t>
      </w:r>
      <w:r>
        <w:rPr>
          <w:rFonts w:hint="default" w:cs="Arial"/>
          <w:b/>
          <w:bCs/>
          <w:color w:val="000000" w:themeColor="text1"/>
          <w:sz w:val="28"/>
          <w:szCs w:val="28"/>
          <w:vertAlign w:val="superscript"/>
          <w:lang w:val="en-US"/>
          <w14:textFill>
            <w14:solidFill>
              <w14:schemeClr w14:val="tx1"/>
            </w14:solidFill>
          </w14:textFill>
        </w:rPr>
        <w:t>th</w:t>
      </w:r>
      <w:r>
        <w:rPr>
          <w:rFonts w:hint="default" w:cs="Arial"/>
          <w:b/>
          <w:bCs/>
          <w:color w:val="000000" w:themeColor="text1"/>
          <w:sz w:val="28"/>
          <w:szCs w:val="28"/>
          <w:lang w:val="en-US"/>
          <w14:textFill>
            <w14:solidFill>
              <w14:schemeClr w14:val="tx1"/>
            </w14:solidFill>
          </w14:textFill>
        </w:rPr>
        <w:t xml:space="preserve"> July 2026</w:t>
      </w:r>
    </w:p>
    <w:p w14:paraId="3B82B230">
      <w:pPr>
        <w:spacing w:before="120" w:after="120"/>
        <w:rPr>
          <w:color w:val="000000" w:themeColor="text1"/>
          <w14:textFill>
            <w14:solidFill>
              <w14:schemeClr w14:val="tx1"/>
            </w14:solidFill>
          </w14:textFill>
        </w:rPr>
      </w:pPr>
    </w:p>
    <w:p w14:paraId="0986A921">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1. Week 7 Objectives</w:t>
      </w:r>
    </w:p>
    <w:p w14:paraId="5818F6F0">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following tasks were assigned for Week 7 of the internship:</w:t>
      </w:r>
    </w:p>
    <w:p w14:paraId="5EB6E352">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Develop Streamlit cybersecurity dashboard</w:t>
      </w:r>
    </w:p>
    <w:p w14:paraId="6490AB1A">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Create FastAPI endpoints for threat analysis</w:t>
      </w:r>
    </w:p>
    <w:p w14:paraId="38A0D988">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Integrate live monitoring, alerts, and analytics</w:t>
      </w:r>
    </w:p>
    <w:p w14:paraId="387B0E16">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Dockerize applications and optimize performance</w:t>
      </w:r>
    </w:p>
    <w:p w14:paraId="119D0AAF">
      <w:pPr>
        <w:spacing w:before="120" w:after="120"/>
        <w:rPr>
          <w:color w:val="000000" w:themeColor="text1"/>
          <w14:textFill>
            <w14:solidFill>
              <w14:schemeClr w14:val="tx1"/>
            </w14:solidFill>
          </w14:textFill>
        </w:rPr>
      </w:pPr>
    </w:p>
    <w:p w14:paraId="5DA3E670">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 Work Completed</w:t>
      </w:r>
    </w:p>
    <w:p w14:paraId="0CD24A29">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2.1 Project Branding — ECLIPSIS</w:t>
      </w:r>
    </w:p>
    <w:p w14:paraId="3F63A8E2">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project was formally named ECLIPSIS — Real-Time Network Threat Intelligence System. The name was selected to reflect the project's nature as a silent, watchful security system that operates in the background detecting threats before they impact the network.</w:t>
      </w:r>
    </w:p>
    <w:p w14:paraId="77D752B3">
      <w:pPr>
        <w:pStyle w:val="3"/>
        <w:spacing w:before="240" w:after="120"/>
        <w:rPr>
          <w:rFonts w:ascii="Arial" w:hAnsi="Arial" w:eastAsia="Arial" w:cs="Arial"/>
          <w:b/>
          <w:bCs/>
          <w:color w:val="000000" w:themeColor="text1"/>
          <w:sz w:val="24"/>
          <w:szCs w:val="24"/>
          <w14:textFill>
            <w14:solidFill>
              <w14:schemeClr w14:val="tx1"/>
            </w14:solidFill>
          </w14:textFill>
        </w:rPr>
      </w:pPr>
    </w:p>
    <w:p w14:paraId="48022990">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2.2 Streamlit Installation and Setup</w:t>
      </w:r>
    </w:p>
    <w:p w14:paraId="07DD17F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Streamlit was installed and configured as the primary dashboard framework. Plotly was also installed for interactive charts.</w:t>
      </w:r>
    </w:p>
    <w:p w14:paraId="17E39514">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00"/>
        <w:gridCol w:w="3000"/>
        <w:gridCol w:w="4360"/>
      </w:tblGrid>
      <w:tr w14:paraId="0756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6B4814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Component</w:t>
            </w:r>
          </w:p>
        </w:tc>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79C1AD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Command</w:t>
            </w:r>
          </w:p>
        </w:tc>
        <w:tc>
          <w:tcPr>
            <w:tcW w:w="4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1B8A1F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Purpose</w:t>
            </w:r>
          </w:p>
        </w:tc>
      </w:tr>
      <w:tr w14:paraId="5AC2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11178A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66221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pip install streamlit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E350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Web dashboard framework</w:t>
            </w:r>
          </w:p>
        </w:tc>
      </w:tr>
      <w:tr w14:paraId="165C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DA6131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Plotly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19B59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pip install plotly</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604A0C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Interactive charts and visualizations</w:t>
            </w:r>
          </w:p>
        </w:tc>
      </w:tr>
      <w:tr w14:paraId="74C0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995AB6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Verification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7EC03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 hello</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0DA28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Confirmed installation at http://localhost:8501</w:t>
            </w:r>
          </w:p>
        </w:tc>
      </w:tr>
    </w:tbl>
    <w:p w14:paraId="32D75D5D">
      <w:pPr>
        <w:spacing w:before="120" w:after="120"/>
        <w:rPr>
          <w:color w:val="000000" w:themeColor="text1"/>
          <w14:textFill>
            <w14:solidFill>
              <w14:schemeClr w14:val="tx1"/>
            </w14:solidFill>
          </w14:textFill>
        </w:rPr>
      </w:pPr>
    </w:p>
    <w:p w14:paraId="3AA7A8C5">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2.3 ECLIPSIS Dashboard — Version 1 (Base)</w:t>
      </w:r>
    </w:p>
    <w:p w14:paraId="454FB83A">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fully functional base dashboard was built integrating the complete  pipeline into a visual web interface. This version established the core monitoring functionality.</w:t>
      </w:r>
    </w:p>
    <w:p w14:paraId="7F135438">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6360"/>
      </w:tblGrid>
      <w:tr w14:paraId="2F76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B8D9CD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w:t>
            </w:r>
          </w:p>
        </w:tc>
        <w:tc>
          <w:tcPr>
            <w:tcW w:w="6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98C129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r>
      <w:tr w14:paraId="59CB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C487F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Live Monitoring Button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D4D7D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Single click starts a packet capture cycle of configurable duration (5-30 seconds)</w:t>
            </w:r>
          </w:p>
        </w:tc>
      </w:tr>
      <w:tr w14:paraId="3463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EF8551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4-Metric Panel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32BC5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Real-time counters for Total Flows Analyzed, Threats Detected, IPs Blocked, and Safe Flows</w:t>
            </w:r>
          </w:p>
        </w:tc>
      </w:tr>
      <w:tr w14:paraId="4C08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821C6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Monitoring Log Table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0F3FD4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Scrollable table showing all captured flows with timestamp, source IP, port, classification, confidence, and status</w:t>
            </w:r>
          </w:p>
        </w:tc>
      </w:tr>
      <w:tr w14:paraId="25F9B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F7F27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Recent Alerts Panel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4879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Shows last 5 threat alerts with attack type, source IP, port, confidence, and block status</w:t>
            </w:r>
          </w:p>
        </w:tc>
      </w:tr>
      <w:tr w14:paraId="6378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5B5B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Traffic Distribution Chart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F010D3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Plotly pie chart showing breakdown of traffic types in current session</w:t>
            </w:r>
          </w:p>
        </w:tc>
      </w:tr>
      <w:tr w14:paraId="26B6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300CE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Blocked IPs Sidebar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6E66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Live list of all IPs currently blocked via Windows Firewall in current session</w:t>
            </w:r>
          </w:p>
        </w:tc>
      </w:tr>
      <w:tr w14:paraId="561C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7CD42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Control Panel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CEBC4B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Duration slider and auto-block toggle for configuring monitoring behavior</w:t>
            </w:r>
          </w:p>
        </w:tc>
      </w:tr>
      <w:tr w14:paraId="2952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641033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Clear Logs Button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F11642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Resets all session data and counters for a fresh monitoring session</w:t>
            </w:r>
          </w:p>
        </w:tc>
      </w:tr>
    </w:tbl>
    <w:p w14:paraId="7D084D53">
      <w:pPr>
        <w:spacing w:before="120" w:after="120"/>
        <w:rPr>
          <w:color w:val="000000" w:themeColor="text1"/>
          <w14:textFill>
            <w14:solidFill>
              <w14:schemeClr w14:val="tx1"/>
            </w14:solidFill>
          </w14:textFill>
        </w:rPr>
      </w:pPr>
    </w:p>
    <w:p w14:paraId="628BA77D">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2.4 ECLIPSIS Dashboard — Version 2 (Full Featured)</w:t>
      </w:r>
    </w:p>
    <w:p w14:paraId="4B025AE0">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2.4.</w:t>
      </w:r>
      <w:r>
        <w:rPr>
          <w:rFonts w:hint="default" w:cs="Arial"/>
          <w:b/>
          <w:bCs/>
          <w:color w:val="000000" w:themeColor="text1"/>
          <w:sz w:val="22"/>
          <w:szCs w:val="22"/>
          <w:lang w:val="en-US"/>
          <w14:textFill>
            <w14:solidFill>
              <w14:schemeClr w14:val="tx1"/>
            </w14:solidFill>
          </w14:textFill>
        </w:rPr>
        <w:t>1</w:t>
      </w:r>
      <w:r>
        <w:rPr>
          <w:rFonts w:ascii="Arial" w:hAnsi="Arial" w:eastAsia="Arial" w:cs="Arial"/>
          <w:b/>
          <w:bCs/>
          <w:color w:val="000000" w:themeColor="text1"/>
          <w:sz w:val="22"/>
          <w:szCs w:val="22"/>
          <w14:textFill>
            <w14:solidFill>
              <w14:schemeClr w14:val="tx1"/>
            </w14:solidFill>
          </w14:textFill>
        </w:rPr>
        <w:t xml:space="preserve"> Network Health Score</w:t>
      </w:r>
    </w:p>
    <w:p w14:paraId="7AE42D3D">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0-100 network health score was implemented to give a single at-a-glance indicator of overall network security status.</w:t>
      </w:r>
    </w:p>
    <w:p w14:paraId="55F463D9">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800"/>
        <w:gridCol w:w="2000"/>
        <w:gridCol w:w="2000"/>
        <w:gridCol w:w="3560"/>
      </w:tblGrid>
      <w:tr w14:paraId="339A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C9F9DF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Score Range</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E511DB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Color</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14C3806">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 Label</w:t>
            </w:r>
          </w:p>
        </w:tc>
        <w:tc>
          <w:tcPr>
            <w:tcW w:w="35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C9D688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Meaning</w:t>
            </w:r>
          </w:p>
        </w:tc>
      </w:tr>
      <w:tr w14:paraId="5578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9BD46A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80-100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1FA284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Green </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2B26B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SECURE</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863831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Network is operating normally with no significant threats</w:t>
            </w:r>
          </w:p>
        </w:tc>
      </w:tr>
      <w:tr w14:paraId="2B28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9CAE6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60-79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6D399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Yellow </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04A0A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CAUTION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CD7517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Minor threats detected, monitoring closely</w:t>
            </w:r>
          </w:p>
        </w:tc>
      </w:tr>
      <w:tr w14:paraId="1B6D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F18BF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40-59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E663B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Orange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31B6A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WARNING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69AFE1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Multiple threats detected, action recommended</w:t>
            </w:r>
          </w:p>
        </w:tc>
      </w:tr>
      <w:tr w14:paraId="2E0F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167EA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0-39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8A3073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568F83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CRITICAL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7A9C6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Significant attack activity, immediate action required</w:t>
            </w:r>
          </w:p>
        </w:tc>
      </w:tr>
    </w:tbl>
    <w:p w14:paraId="7BE140E8">
      <w:pPr>
        <w:spacing w:before="120" w:after="120"/>
        <w:rPr>
          <w:color w:val="000000" w:themeColor="text1"/>
          <w14:textFill>
            <w14:solidFill>
              <w14:schemeClr w14:val="tx1"/>
            </w14:solidFill>
          </w14:textFill>
        </w:rPr>
      </w:pPr>
    </w:p>
    <w:p w14:paraId="6BEDEFB5">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The score is calculated by subtracting a threat ratio penalty (threat count / total flows x 60) and a blocked IP penalty (blocked IPs x 3) from a starting score of 100. </w:t>
      </w:r>
    </w:p>
    <w:p w14:paraId="38610FB0">
      <w:pPr>
        <w:spacing w:before="120" w:after="120"/>
        <w:rPr>
          <w:color w:val="000000" w:themeColor="text1"/>
          <w14:textFill>
            <w14:solidFill>
              <w14:schemeClr w14:val="tx1"/>
            </w14:solidFill>
          </w14:textFill>
        </w:rPr>
      </w:pPr>
    </w:p>
    <w:p w14:paraId="2A132E6A">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2.4.</w:t>
      </w:r>
      <w:r>
        <w:rPr>
          <w:rFonts w:hint="default" w:cs="Arial"/>
          <w:b/>
          <w:bCs/>
          <w:color w:val="000000" w:themeColor="text1"/>
          <w:sz w:val="22"/>
          <w:szCs w:val="22"/>
          <w:lang w:val="en-US"/>
          <w14:textFill>
            <w14:solidFill>
              <w14:schemeClr w14:val="tx1"/>
            </w14:solidFill>
          </w14:textFill>
        </w:rPr>
        <w:t>2</w:t>
      </w:r>
      <w:r>
        <w:rPr>
          <w:rFonts w:ascii="Arial" w:hAnsi="Arial" w:eastAsia="Arial" w:cs="Arial"/>
          <w:b/>
          <w:bCs/>
          <w:color w:val="000000" w:themeColor="text1"/>
          <w:sz w:val="22"/>
          <w:szCs w:val="22"/>
          <w14:textFill>
            <w14:solidFill>
              <w14:schemeClr w14:val="tx1"/>
            </w14:solidFill>
          </w14:textFill>
        </w:rPr>
        <w:t xml:space="preserve"> Attack Timeline</w:t>
      </w:r>
    </w:p>
    <w:p w14:paraId="6C59996B">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live scrolling event timeline was added showing all network events in chronological order with visual distinction between safe and threat events.</w:t>
      </w:r>
    </w:p>
    <w:p w14:paraId="7A004E04">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Shows last 15 events in the current session</w:t>
      </w:r>
    </w:p>
    <w:p w14:paraId="1126AF00">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Safe flows displayed with green dot indicator and muted text</w:t>
      </w:r>
    </w:p>
    <w:p w14:paraId="4E79CB26">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Threat events displayed with pulsing red dot animation and red text</w:t>
      </w:r>
    </w:p>
    <w:p w14:paraId="26761A09">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Each entry shows timestamp, event type indicator, and description</w:t>
      </w:r>
    </w:p>
    <w:p w14:paraId="2E91F685">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Stored in session state and updated after every monitoring cycle</w:t>
      </w:r>
    </w:p>
    <w:p w14:paraId="27996ECE">
      <w:pPr>
        <w:spacing w:before="120" w:after="120"/>
        <w:rPr>
          <w:color w:val="000000" w:themeColor="text1"/>
          <w14:textFill>
            <w14:solidFill>
              <w14:schemeClr w14:val="tx1"/>
            </w14:solidFill>
          </w14:textFill>
        </w:rPr>
      </w:pPr>
    </w:p>
    <w:p w14:paraId="50E0AAA9">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2.4.</w:t>
      </w:r>
      <w:r>
        <w:rPr>
          <w:rFonts w:hint="default" w:cs="Arial"/>
          <w:b/>
          <w:bCs/>
          <w:color w:val="000000" w:themeColor="text1"/>
          <w:sz w:val="22"/>
          <w:szCs w:val="22"/>
          <w:lang w:val="en-US"/>
          <w14:textFill>
            <w14:solidFill>
              <w14:schemeClr w14:val="tx1"/>
            </w14:solidFill>
          </w14:textFill>
        </w:rPr>
        <w:t>3</w:t>
      </w:r>
      <w:r>
        <w:rPr>
          <w:rFonts w:ascii="Arial" w:hAnsi="Arial" w:eastAsia="Arial" w:cs="Arial"/>
          <w:b/>
          <w:bCs/>
          <w:color w:val="000000" w:themeColor="text1"/>
          <w:sz w:val="22"/>
          <w:szCs w:val="22"/>
          <w14:textFill>
            <w14:solidFill>
              <w14:schemeClr w14:val="tx1"/>
            </w14:solidFill>
          </w14:textFill>
        </w:rPr>
        <w:t xml:space="preserve"> Threat Predictor</w:t>
      </w:r>
    </w:p>
    <w:p w14:paraId="6FEA6E1E">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pattern-based threat prediction feature was implemented that analyzes recent alert history to predict the most likely next attack type.</w:t>
      </w:r>
    </w:p>
    <w:p w14:paraId="3C63E0BC">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Analyzes the last 10 alerts in the current session</w:t>
      </w:r>
    </w:p>
    <w:p w14:paraId="71E96FC8">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Counts frequency of each attack type in recent history</w:t>
      </w:r>
    </w:p>
    <w:p w14:paraId="0ECB7322">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Calculates probability percentage </w:t>
      </w:r>
    </w:p>
    <w:p w14:paraId="64CDD95F">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Displayed in sidebar with attack name, probability percentage, and visual progress bar</w:t>
      </w:r>
    </w:p>
    <w:p w14:paraId="34FAD2E0">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Shows 'Insufficient data' message when fewer than 1 alert exists</w:t>
      </w:r>
    </w:p>
    <w:p w14:paraId="07B6B9E7">
      <w:pPr>
        <w:spacing w:before="120" w:after="120"/>
        <w:rPr>
          <w:color w:val="000000" w:themeColor="text1"/>
          <w14:textFill>
            <w14:solidFill>
              <w14:schemeClr w14:val="tx1"/>
            </w14:solidFill>
          </w14:textFill>
        </w:rPr>
      </w:pPr>
    </w:p>
    <w:p w14:paraId="57373D05">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2.4.</w:t>
      </w:r>
      <w:r>
        <w:rPr>
          <w:rFonts w:hint="default" w:cs="Arial"/>
          <w:b/>
          <w:bCs/>
          <w:color w:val="000000" w:themeColor="text1"/>
          <w:sz w:val="22"/>
          <w:szCs w:val="22"/>
          <w:lang w:val="en-US"/>
          <w14:textFill>
            <w14:solidFill>
              <w14:schemeClr w14:val="tx1"/>
            </w14:solidFill>
          </w14:textFill>
        </w:rPr>
        <w:t>4</w:t>
      </w:r>
      <w:r>
        <w:rPr>
          <w:rFonts w:ascii="Arial" w:hAnsi="Arial" w:eastAsia="Arial" w:cs="Arial"/>
          <w:b/>
          <w:bCs/>
          <w:color w:val="000000" w:themeColor="text1"/>
          <w:sz w:val="22"/>
          <w:szCs w:val="22"/>
          <w14:textFill>
            <w14:solidFill>
              <w14:schemeClr w14:val="tx1"/>
            </w14:solidFill>
          </w14:textFill>
        </w:rPr>
        <w:t xml:space="preserve"> Geo IP Lookup</w:t>
      </w:r>
    </w:p>
    <w:p w14:paraId="5D696BD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Automatic geographic identification of attacker IP addresses was integrated using the ip-api.com REST API.</w:t>
      </w:r>
    </w:p>
    <w:p w14:paraId="5F2221D8">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Queries ip-api.com for country and city information for each detected attacker IP</w:t>
      </w:r>
    </w:p>
    <w:p w14:paraId="7BF157ED">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Returns country flag emoji and city name in alert cards</w:t>
      </w:r>
    </w:p>
    <w:p w14:paraId="0F8334C8">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Handles local/private IP addresses (192.168.x.x, 10.x.x.x) gracefully as Local Network</w:t>
      </w:r>
    </w:p>
    <w:p w14:paraId="6C8D6C51">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2-second timeout prevents dashboard slowdown if API is unavailable</w:t>
      </w:r>
    </w:p>
    <w:p w14:paraId="3BC11C0E">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Displays Unknown Location if lookup fails</w:t>
      </w:r>
    </w:p>
    <w:p w14:paraId="79A8A140">
      <w:pPr>
        <w:spacing w:before="120" w:after="120"/>
        <w:rPr>
          <w:color w:val="000000" w:themeColor="text1"/>
          <w14:textFill>
            <w14:solidFill>
              <w14:schemeClr w14:val="tx1"/>
            </w14:solidFill>
          </w14:textFill>
        </w:rPr>
      </w:pPr>
    </w:p>
    <w:p w14:paraId="7345DBE6">
      <w:pPr>
        <w:spacing w:before="200" w:after="80"/>
        <w:rPr>
          <w:rFonts w:ascii="Arial" w:hAnsi="Arial" w:eastAsia="Arial" w:cs="Arial"/>
          <w:b/>
          <w:bCs/>
          <w:color w:val="000000" w:themeColor="text1"/>
          <w:sz w:val="22"/>
          <w:szCs w:val="22"/>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2.4.</w:t>
      </w:r>
      <w:r>
        <w:rPr>
          <w:rFonts w:hint="default" w:cs="Arial"/>
          <w:b/>
          <w:bCs/>
          <w:color w:val="000000" w:themeColor="text1"/>
          <w:sz w:val="22"/>
          <w:szCs w:val="22"/>
          <w:lang w:val="en-US"/>
          <w14:textFill>
            <w14:solidFill>
              <w14:schemeClr w14:val="tx1"/>
            </w14:solidFill>
          </w14:textFill>
        </w:rPr>
        <w:t>5</w:t>
      </w:r>
      <w:r>
        <w:rPr>
          <w:rFonts w:ascii="Arial" w:hAnsi="Arial" w:eastAsia="Arial" w:cs="Arial"/>
          <w:b/>
          <w:bCs/>
          <w:color w:val="000000" w:themeColor="text1"/>
          <w:sz w:val="22"/>
          <w:szCs w:val="22"/>
          <w14:textFill>
            <w14:solidFill>
              <w14:schemeClr w14:val="tx1"/>
            </w14:solidFill>
          </w14:textFill>
        </w:rPr>
        <w:t xml:space="preserve"> Attack Severity Ratings</w:t>
      </w:r>
      <w:r>
        <w:rPr>
          <w:rFonts w:ascii="Arial" w:hAnsi="Arial" w:eastAsia="Arial" w:cs="Arial"/>
          <w:b/>
          <w:bCs/>
          <w:color w:val="000000" w:themeColor="text1"/>
          <w:sz w:val="22"/>
          <w:szCs w:val="22"/>
          <w14:textFill>
            <w14:solidFill>
              <w14:schemeClr w14:val="tx1"/>
            </w14:solidFill>
          </w14:textFill>
        </w:rPr>
        <w:br w:type="textWrapping"/>
      </w:r>
    </w:p>
    <w:p w14:paraId="73174B2F">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15 attack types were classified into severity levels displayed alongside every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00"/>
        <w:gridCol w:w="7360"/>
      </w:tblGrid>
      <w:tr w14:paraId="5651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329DE8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Severity</w:t>
            </w:r>
          </w:p>
        </w:tc>
        <w:tc>
          <w:tcPr>
            <w:tcW w:w="7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AC7211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Attack Types</w:t>
            </w:r>
          </w:p>
        </w:tc>
      </w:tr>
      <w:tr w14:paraId="5FB9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308407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CRITICAL</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C6C75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DDoS, DoS Hulk, Heartbleed, Infiltration, Web Attack - Sql Injection</w:t>
            </w:r>
          </w:p>
        </w:tc>
      </w:tr>
      <w:tr w14:paraId="55AB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F6CBED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9D5FD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DoS GoldenEye, DoS slowloris, DoS Slowhttptest, FTP-Patator, SSH-Patator, Web Attack - Brute Force</w:t>
            </w:r>
          </w:p>
        </w:tc>
      </w:tr>
      <w:tr w14:paraId="0D6B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25E854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MEDIUM</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5DA86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PortScan, Bot, Web Attack - XSS</w:t>
            </w:r>
          </w:p>
        </w:tc>
      </w:tr>
      <w:tr w14:paraId="1BA8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DC8C27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SAFE</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AF2C2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BENIGN</w:t>
            </w:r>
          </w:p>
        </w:tc>
      </w:tr>
    </w:tbl>
    <w:p w14:paraId="74D9DB32">
      <w:pPr>
        <w:spacing w:before="120" w:after="120"/>
        <w:rPr>
          <w:color w:val="000000" w:themeColor="text1"/>
          <w14:textFill>
            <w14:solidFill>
              <w14:schemeClr w14:val="tx1"/>
            </w14:solidFill>
          </w14:textFill>
        </w:rPr>
      </w:pPr>
    </w:p>
    <w:p w14:paraId="561A38C0">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2.4.</w:t>
      </w:r>
      <w:r>
        <w:rPr>
          <w:rFonts w:hint="default" w:cs="Arial"/>
          <w:b/>
          <w:bCs/>
          <w:color w:val="000000" w:themeColor="text1"/>
          <w:sz w:val="22"/>
          <w:szCs w:val="22"/>
          <w:lang w:val="en-US"/>
          <w14:textFill>
            <w14:solidFill>
              <w14:schemeClr w14:val="tx1"/>
            </w14:solidFill>
          </w14:textFill>
        </w:rPr>
        <w:t>6</w:t>
      </w:r>
      <w:r>
        <w:rPr>
          <w:rFonts w:ascii="Arial" w:hAnsi="Arial" w:eastAsia="Arial" w:cs="Arial"/>
          <w:b/>
          <w:bCs/>
          <w:color w:val="000000" w:themeColor="text1"/>
          <w:sz w:val="22"/>
          <w:szCs w:val="22"/>
          <w14:textFill>
            <w14:solidFill>
              <w14:schemeClr w14:val="tx1"/>
            </w14:solidFill>
          </w14:textFill>
        </w:rPr>
        <w:t xml:space="preserve"> Port Activity Heatmap</w:t>
      </w:r>
    </w:p>
    <w:p w14:paraId="0A0FE651">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bar chart was added showing the top 10 most frequently accessed destination ports across all monitoring sessions, helping identify which ports are being targeted most.</w:t>
      </w:r>
    </w:p>
    <w:p w14:paraId="5BAB22AB">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Tracks port hit counts in session state across all monitoring cycles</w:t>
      </w:r>
    </w:p>
    <w:p w14:paraId="1647AAAF">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Displays top 10 ports as a horizontal bar chart with cyan gradient coloring</w:t>
      </w:r>
    </w:p>
    <w:p w14:paraId="1D1F677F">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Updates after every monitoring cycle</w:t>
      </w:r>
    </w:p>
    <w:p w14:paraId="6E4CA539">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Helps identify port-specific attack patterns like port 22 (SSH) or port 21 (FTP) being targeted repeatedly</w:t>
      </w:r>
    </w:p>
    <w:p w14:paraId="0E1BA99F">
      <w:pPr>
        <w:spacing w:before="120" w:after="120"/>
        <w:rPr>
          <w:color w:val="000000" w:themeColor="text1"/>
          <w14:textFill>
            <w14:solidFill>
              <w14:schemeClr w14:val="tx1"/>
            </w14:solidFill>
          </w14:textFill>
        </w:rPr>
      </w:pPr>
    </w:p>
    <w:p w14:paraId="131F9D12">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2.5 Dashboard Test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800"/>
        <w:gridCol w:w="2200"/>
        <w:gridCol w:w="1800"/>
        <w:gridCol w:w="2000"/>
        <w:gridCol w:w="1560"/>
      </w:tblGrid>
      <w:tr w14:paraId="6F1B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7FA5C7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Test Run</w:t>
            </w:r>
          </w:p>
        </w:tc>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BD7702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Packets Captured</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5F7D10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Flows Analyzed</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97CD67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Threats Detected</w:t>
            </w:r>
          </w:p>
        </w:tc>
        <w:tc>
          <w:tcPr>
            <w:tcW w:w="15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12A7D0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Result</w:t>
            </w:r>
          </w:p>
        </w:tc>
      </w:tr>
      <w:tr w14:paraId="54C0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C2E210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Run 1 (v1 dashboard)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468E3E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~343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F35107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0F4D92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1A8D22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All BENIGN — dashboard functional</w:t>
            </w:r>
          </w:p>
        </w:tc>
      </w:tr>
      <w:tr w14:paraId="2019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DAE0BF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Run 2 (v2 dashboard)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54D93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392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422660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E922D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F10D0B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All BENIGN — all new features working</w:t>
            </w:r>
          </w:p>
        </w:tc>
      </w:tr>
      <w:tr w14:paraId="5890C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0272D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Run 3 (extended)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1BC362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1,244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A55456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20ED7B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8AA37F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All BENIGN — timeline and heatmap populated</w:t>
            </w:r>
          </w:p>
        </w:tc>
      </w:tr>
    </w:tbl>
    <w:p w14:paraId="5D06910A">
      <w:pPr>
        <w:spacing w:before="120" w:after="120"/>
        <w:rPr>
          <w:color w:val="000000" w:themeColor="text1"/>
          <w14:textFill>
            <w14:solidFill>
              <w14:schemeClr w14:val="tx1"/>
            </w14:solidFill>
          </w14:textFill>
        </w:rPr>
      </w:pPr>
    </w:p>
    <w:p w14:paraId="164749A6">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live traffic was correctly classified as BENIGN across all test runs since the laptop's normal browsing traffic does not contain actual attacks. Demo Mode (planned for Week 8) will inject simulated attack flows to demonstrate full detection and blocking capabilities during the final presentation.</w:t>
      </w:r>
    </w:p>
    <w:p w14:paraId="1368B72C">
      <w:pPr>
        <w:spacing w:before="120" w:after="120"/>
        <w:rPr>
          <w:color w:val="000000" w:themeColor="text1"/>
          <w14:textFill>
            <w14:solidFill>
              <w14:schemeClr w14:val="tx1"/>
            </w14:solidFill>
          </w14:textFill>
        </w:rPr>
      </w:pPr>
    </w:p>
    <w:p w14:paraId="5B83F74E">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2.6 AI Upgrade 1 — Confidence Thresholding</w:t>
      </w:r>
    </w:p>
    <w:p w14:paraId="72DF52EF">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As an additional enhancement beyond the core dashboard requirements, a confidence-based decision thresholding system was implemented in a dedicated notebook.</w:t>
      </w:r>
    </w:p>
    <w:p w14:paraId="2FB05924">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800"/>
        <w:gridCol w:w="2200"/>
        <w:gridCol w:w="3000"/>
        <w:gridCol w:w="2360"/>
      </w:tblGrid>
      <w:tr w14:paraId="48DA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2105F4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Threshold</w:t>
            </w:r>
          </w:p>
        </w:tc>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B52F1C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Confidence Range</w:t>
            </w:r>
          </w:p>
        </w:tc>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A9E498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Action Taken</w:t>
            </w:r>
          </w:p>
        </w:tc>
        <w:tc>
          <w:tcPr>
            <w:tcW w:w="2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3482E96">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Rationale</w:t>
            </w:r>
          </w:p>
        </w:tc>
      </w:tr>
      <w:tr w14:paraId="76A3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DF992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B1290C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Below 60%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DA857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Silently log — no alert, no block</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78B9E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Low confidence prediction not reliable enough to act on</w:t>
            </w:r>
          </w:p>
        </w:tc>
      </w:tr>
      <w:tr w14:paraId="4E0C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E3375C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ALERT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D96F8D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60% to 80%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747326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Generate alert — do not block</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DC7E4C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Medium confidence warrants attention but not automatic blocking</w:t>
            </w:r>
          </w:p>
        </w:tc>
      </w:tr>
      <w:tr w14:paraId="28AB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AA488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BLOCK</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3F472B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Above 80%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17EF6E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Generate alert AND block IP</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D9B4A6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 confidence justifies automated blocking</w:t>
            </w:r>
          </w:p>
        </w:tc>
      </w:tr>
      <w:tr w14:paraId="1D4B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E8DA46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SAFE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8B386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Any (BENIGN)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AD235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 action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AF1B9D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Normal traffic requires no response</w:t>
            </w:r>
          </w:p>
        </w:tc>
      </w:tr>
    </w:tbl>
    <w:p w14:paraId="3682DEFF">
      <w:pPr>
        <w:spacing w:before="120" w:after="120"/>
        <w:rPr>
          <w:color w:val="000000" w:themeColor="text1"/>
          <w14:textFill>
            <w14:solidFill>
              <w14:schemeClr w14:val="tx1"/>
            </w14:solidFill>
          </w14:textFill>
        </w:rPr>
      </w:pPr>
    </w:p>
    <w:p w14:paraId="2675C694">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Test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1800"/>
        <w:gridCol w:w="2000"/>
        <w:gridCol w:w="3360"/>
      </w:tblGrid>
      <w:tr w14:paraId="310E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1BF7CF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Prediction</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443B9BD">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Confidence</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BE6B99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Expected Action</w:t>
            </w:r>
          </w:p>
        </w:tc>
        <w:tc>
          <w:tcPr>
            <w:tcW w:w="3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4E40EF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Result</w:t>
            </w:r>
          </w:p>
        </w:tc>
      </w:tr>
      <w:tr w14:paraId="281F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4DD4B2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SSH-Patator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0D1E0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95.0%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5A71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BLOCK</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56DE5C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BLOCK — High confidence threat — auto block (95.0%)</w:t>
            </w:r>
          </w:p>
        </w:tc>
      </w:tr>
      <w:tr w14:paraId="687A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A41345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DDoS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6DE92E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72.0%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B9694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ALERT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EEEA90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ALERT — Medium confidence — alert only (72.0%)</w:t>
            </w:r>
          </w:p>
        </w:tc>
      </w:tr>
      <w:tr w14:paraId="6498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51768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PortScan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9ECBDE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45.0%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78746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LOG</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FA85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LOG — Low confidence — logged silently (45.0%)</w:t>
            </w:r>
          </w:p>
        </w:tc>
      </w:tr>
      <w:tr w14:paraId="7F4A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1A5003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BENIGN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E210F7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99.0%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2F7714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SAFE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E889C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SAFE — Normal traffic</w:t>
            </w:r>
          </w:p>
        </w:tc>
      </w:tr>
      <w:tr w14:paraId="0B98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20B5EB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FTP-Patator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4267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81.0%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2EAD5A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BLOCK</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D1EC2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BLOCK — High confidence threat — auto block (81.0%)</w:t>
            </w:r>
          </w:p>
        </w:tc>
      </w:tr>
      <w:tr w14:paraId="0C0C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5F2521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Web Attack - XSS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310DF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59.0%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82799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LOG</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8E1F8E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LOG — Low confidence — logged silently (59.0%)</w:t>
            </w:r>
          </w:p>
        </w:tc>
      </w:tr>
    </w:tbl>
    <w:p w14:paraId="0642FDEA">
      <w:pPr>
        <w:spacing w:before="120" w:after="120"/>
        <w:rPr>
          <w:color w:val="000000" w:themeColor="text1"/>
          <w14:textFill>
            <w14:solidFill>
              <w14:schemeClr w14:val="tx1"/>
            </w14:solidFill>
          </w14:textFill>
        </w:rPr>
      </w:pPr>
    </w:p>
    <w:p w14:paraId="79AC3335">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2.7 AI Upgrade 2 — SHAP Explainability (In Progress)</w:t>
      </w:r>
    </w:p>
    <w:p w14:paraId="7DD5EA87">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SHAP (SHapley Additive exPlanations) was integrated to provide human-readable explanations for every AI prediction, showing exactly which features drove the model's decision.</w:t>
      </w:r>
    </w:p>
    <w:p w14:paraId="41689691">
      <w:pPr>
        <w:spacing w:before="120" w:after="120"/>
        <w:rPr>
          <w:color w:val="000000" w:themeColor="text1"/>
          <w14:textFill>
            <w14:solidFill>
              <w14:schemeClr w14:val="tx1"/>
            </w14:solidFill>
          </w14:textFill>
        </w:rPr>
      </w:pPr>
    </w:p>
    <w:p w14:paraId="01643F0B">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SHAP library installed via pip install shap</w:t>
      </w:r>
    </w:p>
    <w:p w14:paraId="324B65C8">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TreeExplainer created for the 15-class Random Forest model</w:t>
      </w:r>
    </w:p>
    <w:p w14:paraId="1C850904">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One real example from each of the 15 attack types loaded from full_combined_dataset.csv</w:t>
      </w:r>
    </w:p>
    <w:p w14:paraId="7D11E33F">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SHAP values calculated for all 15 attack types — output shape: (1, 20, 15) — 1 sample, 20 features, 15 classes</w:t>
      </w:r>
    </w:p>
    <w:p w14:paraId="1D8DE683">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explain_prediction() function built with SHAP waterfall bar chart output</w:t>
      </w:r>
    </w:p>
    <w:p w14:paraId="4EC9653D">
      <w:pPr>
        <w:spacing w:before="120" w:after="120"/>
        <w:rPr>
          <w:color w:val="000000" w:themeColor="text1"/>
          <w14:textFill>
            <w14:solidFill>
              <w14:schemeClr w14:val="tx1"/>
            </w14:solidFill>
          </w14:textFill>
        </w:rPr>
      </w:pPr>
    </w:p>
    <w:p w14:paraId="114D2036">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SSH-Patator SHAP Explanation (Sample Output)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800"/>
        <w:gridCol w:w="2800"/>
        <w:gridCol w:w="1800"/>
        <w:gridCol w:w="4000"/>
      </w:tblGrid>
      <w:tr w14:paraId="16B2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55D088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Rank</w:t>
            </w:r>
          </w:p>
        </w:tc>
        <w:tc>
          <w:tcPr>
            <w:tcW w:w="2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1B70D1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225B95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SHAP Impact</w:t>
            </w:r>
          </w:p>
        </w:tc>
        <w:tc>
          <w:tcPr>
            <w:tcW w:w="4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43DE93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Direction</w:t>
            </w:r>
          </w:p>
        </w:tc>
      </w:tr>
      <w:tr w14:paraId="6327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C5A46B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89EB3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Destination Port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7240E8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0.4751</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0AEC9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Pushed TOWARD SSH-Patator detection (strongest signal)</w:t>
            </w:r>
          </w:p>
        </w:tc>
      </w:tr>
      <w:tr w14:paraId="0258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DBCCC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9ABECB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Init_Win_bytes_forward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5D4FD9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0.1094</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F3BE2F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Pushed TOWARD detection</w:t>
            </w:r>
          </w:p>
        </w:tc>
      </w:tr>
      <w:tr w14:paraId="04DE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0D77F8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CDA64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Avg Bwd Segment Size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6CED7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0.0375</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947B6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Pushed TOWARD detection</w:t>
            </w:r>
          </w:p>
        </w:tc>
      </w:tr>
      <w:tr w14:paraId="0F6D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7E2B3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0BA9E1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Packet Length Mean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A2B1C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0.0374</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77F8D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Pushed TOWARD detection</w:t>
            </w:r>
          </w:p>
        </w:tc>
      </w:tr>
      <w:tr w14:paraId="0219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EE47A4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D9A28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Average Packet Size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146C93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0.0350</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AD53E6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Pushed TOWARD detection</w:t>
            </w:r>
          </w:p>
        </w:tc>
      </w:tr>
    </w:tbl>
    <w:p w14:paraId="0DD79C20">
      <w:pPr>
        <w:spacing w:before="120" w:after="120"/>
        <w:rPr>
          <w:color w:val="000000" w:themeColor="text1"/>
          <w14:textFill>
            <w14:solidFill>
              <w14:schemeClr w14:val="tx1"/>
            </w14:solidFill>
          </w14:textFill>
        </w:rPr>
      </w:pPr>
    </w:p>
    <w:p w14:paraId="566D4AE6">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 Tools and Libraries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2500"/>
        <w:gridCol w:w="4360"/>
      </w:tblGrid>
      <w:tr w14:paraId="5951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9A9BF1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Tool/Library</w:t>
            </w:r>
          </w:p>
        </w:tc>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54C215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Purpose</w:t>
            </w:r>
          </w:p>
        </w:tc>
        <w:tc>
          <w:tcPr>
            <w:tcW w:w="4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DEF2F0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Usage</w:t>
            </w:r>
          </w:p>
        </w:tc>
      </w:tr>
      <w:tr w14:paraId="289D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D94C78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AD041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Web dashboard framework</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3DCB6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Building the complete ECLIPSIS dashboard interface</w:t>
            </w:r>
          </w:p>
        </w:tc>
      </w:tr>
      <w:tr w14:paraId="6C56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AC11E5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Plotly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E24C4F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Interactive charts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17A083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Traffic distribution pie chart and port activity heatmap</w:t>
            </w:r>
          </w:p>
        </w:tc>
      </w:tr>
      <w:tr w14:paraId="1843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64B9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Custom CSS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BF6705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Dashboard styling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D930B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Dark theme, glow effects, monospace fonts, color coding via st.markdown</w:t>
            </w:r>
          </w:p>
        </w:tc>
      </w:tr>
      <w:tr w14:paraId="45C6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E272DA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Google Fonts API</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81725C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Typography</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119C4A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Share Tech Mono and Inter fonts</w:t>
            </w:r>
          </w:p>
        </w:tc>
      </w:tr>
      <w:tr w14:paraId="19AA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FAD895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ip-api.com REST API</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0D4ACC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Geo IP lookup</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E96F56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Identifying attacker country and city from IP address</w:t>
            </w:r>
          </w:p>
        </w:tc>
      </w:tr>
      <w:tr w14:paraId="2140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190A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 session state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A19B6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 persistence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0EC538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Maintaining logs, alerts, stats across button clicks</w:t>
            </w:r>
          </w:p>
        </w:tc>
      </w:tr>
      <w:tr w14:paraId="56BF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6627F3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SHAP (shap library)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C60542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AI explainability</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BEC821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Calculating feature importance for individual predictions</w:t>
            </w:r>
          </w:p>
        </w:tc>
      </w:tr>
      <w:tr w14:paraId="30C7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7377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Python subprocess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F5D8FA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System integration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ED069D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Windows Firewall control from within dashboard</w:t>
            </w:r>
          </w:p>
        </w:tc>
      </w:tr>
      <w:tr w14:paraId="58E3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B756D2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joblib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A25A23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loading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8FC073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Loading saved Random Forest model, scaler, and label encoder</w:t>
            </w:r>
          </w:p>
        </w:tc>
      </w:tr>
    </w:tbl>
    <w:p w14:paraId="36888564">
      <w:pPr>
        <w:spacing w:before="120" w:after="120"/>
        <w:rPr>
          <w:color w:val="000000" w:themeColor="text1"/>
          <w14:textFill>
            <w14:solidFill>
              <w14:schemeClr w14:val="tx1"/>
            </w14:solidFill>
          </w14:textFill>
        </w:rPr>
      </w:pPr>
    </w:p>
    <w:p w14:paraId="77FD217A">
      <w:pPr>
        <w:pStyle w:val="2"/>
        <w:spacing w:before="320" w:after="160"/>
        <w:rPr>
          <w:rFonts w:hint="default"/>
          <w:color w:val="000000" w:themeColor="text1"/>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4. Key</w:t>
      </w:r>
      <w:r>
        <w:rPr>
          <w:rFonts w:hint="default" w:cs="Arial"/>
          <w:b/>
          <w:bCs/>
          <w:color w:val="000000" w:themeColor="text1"/>
          <w:sz w:val="28"/>
          <w:szCs w:val="28"/>
          <w:lang w:val="en-US"/>
          <w14:textFill>
            <w14:solidFill>
              <w14:schemeClr w14:val="tx1"/>
            </w14:solidFill>
          </w14:textFill>
        </w:rPr>
        <w:t xml:space="preserve"> Learning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6360"/>
      </w:tblGrid>
      <w:tr w14:paraId="32CCF31E">
        <w:tblPrEx>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485B83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Concept</w:t>
            </w:r>
          </w:p>
        </w:tc>
        <w:tc>
          <w:tcPr>
            <w:tcW w:w="6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0D10DD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Definition</w:t>
            </w:r>
          </w:p>
        </w:tc>
      </w:tr>
      <w:tr w14:paraId="67A7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CA2B9A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F9FB0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Python framework that converts Python scripts into interactive web applications without requiring HTML or JavaScript knowledge</w:t>
            </w:r>
          </w:p>
        </w:tc>
      </w:tr>
      <w:tr w14:paraId="6586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8633B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Session State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438D46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 mechanism for persisting data (logs, alerts, counters) across user interactions within the same browser session</w:t>
            </w:r>
          </w:p>
        </w:tc>
      </w:tr>
      <w:tr w14:paraId="1EDF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693D70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st.cache_resource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425A2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Streamlit decorator that loads heavy resources like ML models once and caches them for the entire session lifetime</w:t>
            </w:r>
          </w:p>
        </w:tc>
      </w:tr>
      <w:tr w14:paraId="12B3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40CA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Plotly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E9FEA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 interactive charting library creating web-based visualizations with hover effects, zoom, and animations</w:t>
            </w:r>
          </w:p>
        </w:tc>
      </w:tr>
      <w:tr w14:paraId="0E0C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01EF6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Geo IP Lookup</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08D265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Identifying geographic location (country, city) of an IP address using external REST API databases</w:t>
            </w:r>
          </w:p>
        </w:tc>
      </w:tr>
      <w:tr w14:paraId="12DF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72C78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SHAP</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1196F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SHapley Additive exPlanations — a method to explain individual AI predictions by quantifying each feature's contribution</w:t>
            </w:r>
          </w:p>
        </w:tc>
      </w:tr>
      <w:tr w14:paraId="5264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8ED62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SHAP TreeExplainer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99F6F4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fast SHAP explainer specifically optimized for tree-based models like Random Forest</w:t>
            </w:r>
          </w:p>
        </w:tc>
      </w:tr>
      <w:tr w14:paraId="5F81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DE231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Confidence Thresholding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E7FB36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decision system that maps model confidence scores to different response actions to reduce false positives</w:t>
            </w:r>
          </w:p>
        </w:tc>
      </w:tr>
      <w:tr w14:paraId="013E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565D9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SOC Dashboard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66EE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Security Operations Center dashboard — a real-time monitoring interface used by cybersecurity analysts</w:t>
            </w:r>
          </w:p>
        </w:tc>
      </w:tr>
      <w:tr w14:paraId="0AA5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60A96C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Demo Mode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6DDD9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controlled simulation environment for product demonstrations allowing attack scenarios without real attacks</w:t>
            </w:r>
          </w:p>
        </w:tc>
      </w:tr>
    </w:tbl>
    <w:p w14:paraId="3B69F1A2">
      <w:pPr>
        <w:spacing w:before="120" w:after="120"/>
        <w:rPr>
          <w:color w:val="000000" w:themeColor="text1"/>
          <w14:textFill>
            <w14:solidFill>
              <w14:schemeClr w14:val="tx1"/>
            </w14:solidFill>
          </w14:textFill>
        </w:rPr>
      </w:pPr>
    </w:p>
    <w:p w14:paraId="6F8490BE">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5. Key Findings</w:t>
      </w:r>
    </w:p>
    <w:p w14:paraId="7E900B6A">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Streamlit enables rapid development of professional cybersecurity dashboards using only Python — no web development experience required</w:t>
      </w:r>
    </w:p>
    <w:p w14:paraId="5F032D24">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st.cache_resource decorator is essential for the 15-class Random Forest — without it the model reloads on every button click causing 7+ minute delays</w:t>
      </w:r>
    </w:p>
    <w:p w14:paraId="550B2B53">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Geo IP lookup adds significant value to threat alerts by immediately identifying attacker origin without additional ML work</w:t>
      </w:r>
    </w:p>
    <w:p w14:paraId="5E1112F9">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SHAP TreeExplainer confirms Destination Port as the single most impactful feature for SSH-Patator detection (impact 0.4751 vs 0.1094 for second place)</w:t>
      </w:r>
    </w:p>
    <w:p w14:paraId="4B45B967">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Confidence thresholding successfully differentiates between high-confidence auto-block situations and low-confidence log-only situations, reducing false positive blocking</w:t>
      </w:r>
    </w:p>
    <w:p w14:paraId="4D6599D9">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live traffic correctly classified as BENIGN confirms the model generalizes well to real-world traffic — Demo Mode needed to showcase attack detection during presentation</w:t>
      </w:r>
    </w:p>
    <w:p w14:paraId="4D42C6B5">
      <w:pPr>
        <w:spacing w:before="120" w:after="120"/>
        <w:rPr>
          <w:color w:val="000000" w:themeColor="text1"/>
          <w14:textFill>
            <w14:solidFill>
              <w14:schemeClr w14:val="tx1"/>
            </w14:solidFill>
          </w14:textFill>
        </w:rPr>
      </w:pPr>
    </w:p>
    <w:p w14:paraId="5B6BC505">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 Challenges Faced</w:t>
      </w:r>
    </w:p>
    <w:p w14:paraId="4B8DB7F5">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Streamlit requires Administrator privileges for Scapy packet capture — resolved by manually using localhost URL instead of auto-opened file URL</w:t>
      </w:r>
    </w:p>
    <w:p w14:paraId="40645DD6">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Session state requires careful initialization to prevent KeyError exceptions on first dashboard load</w:t>
      </w:r>
    </w:p>
    <w:p w14:paraId="6A894169">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Geo IP API calls add latency to monitoring cycles — resolved with a 2-second timeout</w:t>
      </w:r>
    </w:p>
    <w:p w14:paraId="61AD9CFD">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Custom CSS in Streamlit requires targeting specific data-testid attributes which differ from standard HTML</w:t>
      </w:r>
    </w:p>
    <w:p w14:paraId="19986A2F">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SHAP values for multiclass Random Forest returned shape (1, 20, 15) instead of expected list format — required corrected indexing sv = shap_vals[0, :, class_idx]</w:t>
      </w:r>
    </w:p>
    <w:p w14:paraId="13795A9E">
      <w:pPr>
        <w:pStyle w:val="18"/>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All live traffic shows BENIGN on a normal laptop — requires Demo Mode for presentation which is still pending</w:t>
      </w:r>
    </w:p>
    <w:p w14:paraId="0FC513E4">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8. Summary</w:t>
      </w:r>
    </w:p>
    <w:p w14:paraId="68E5BE8E">
      <w:pPr>
        <w:spacing w:before="80" w:after="80"/>
        <w:rPr>
          <w:sz w:val="20"/>
          <w:szCs w:val="20"/>
        </w:rPr>
      </w:pPr>
      <w:r>
        <w:rPr>
          <w:rFonts w:ascii="Arial" w:hAnsi="Arial" w:eastAsia="Arial" w:cs="Arial"/>
          <w:color w:val="000000" w:themeColor="text1"/>
          <w:sz w:val="20"/>
          <w:szCs w:val="20"/>
          <w14:textFill>
            <w14:solidFill>
              <w14:schemeClr w14:val="tx1"/>
            </w14:solidFill>
          </w14:textFill>
        </w:rPr>
        <w:t xml:space="preserve">Week 7  focused on building the ECLIPSIS visual dashboard and beginning AI upgrades. The project was formally </w:t>
      </w:r>
      <w:r>
        <w:rPr>
          <w:rFonts w:hint="default" w:cs="Arial"/>
          <w:color w:val="000000" w:themeColor="text1"/>
          <w:sz w:val="20"/>
          <w:szCs w:val="20"/>
          <w:lang w:val="en-US"/>
          <w14:textFill>
            <w14:solidFill>
              <w14:schemeClr w14:val="tx1"/>
            </w14:solidFill>
          </w14:textFill>
        </w:rPr>
        <w:t>named</w:t>
      </w:r>
      <w:r>
        <w:rPr>
          <w:rFonts w:ascii="Arial" w:hAnsi="Arial" w:eastAsia="Arial" w:cs="Arial"/>
          <w:color w:val="000000" w:themeColor="text1"/>
          <w:sz w:val="20"/>
          <w:szCs w:val="20"/>
          <w14:textFill>
            <w14:solidFill>
              <w14:schemeClr w14:val="tx1"/>
            </w14:solidFill>
          </w14:textFill>
        </w:rPr>
        <w:t xml:space="preserve"> as ECLIPSIS — Real-Time Network Threat Intelligence System with a professional dark cybersecurity aesthetic. Two versions of the Streamlit dashboard were built: a base functional version and a fully featured version adding Network Health Score, Attack Timeline, Threat Predictor, Geo IP Lookup, Attack Severity Ratings, Port Activity Heatmap, and Session Statistics — all integrated with the complete pipeline. Additionally, two AI upgrades were implemented: Confidence Thresholding  and SHAP Explainability</w:t>
      </w:r>
      <w:bookmarkStart w:id="0" w:name="_GoBack"/>
      <w:bookmarkEnd w:id="0"/>
      <w:r>
        <w:rPr>
          <w:rFonts w:ascii="Arial" w:hAnsi="Arial" w:eastAsia="Arial" w:cs="Arial"/>
          <w:color w:val="000000" w:themeColor="text1"/>
          <w:sz w:val="20"/>
          <w:szCs w:val="20"/>
          <w14:textFill>
            <w14:solidFill>
              <w14:schemeClr w14:val="tx1"/>
            </w14:solidFill>
          </w14:textFill>
        </w:rPr>
        <w:t xml:space="preserve">. The ECLIPSIS dashboard successfully demonstrates a professional, production-style cybersecurity monitoring interface with live packet capture, AI-powered 15-class threat detection, automated IP blocking, and real-time analytics.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7083D36"/>
    <w:rsid w:val="147B5A96"/>
    <w:rsid w:val="15B42ABF"/>
    <w:rsid w:val="28493A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1110</Words>
  <Characters>6459</Characters>
  <TotalTime>223</TotalTime>
  <ScaleCrop>false</ScaleCrop>
  <LinksUpToDate>false</LinksUpToDate>
  <CharactersWithSpaces>7387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2026-07-16T05:15:00Z</dcterms:created>
  <dc:creator>Un-named</dc:creator>
  <cp:lastModifiedBy>Divyanka Dutta</cp:lastModifiedBy>
  <dcterms:modified xsi:type="dcterms:W3CDTF">2026-07-16T09:28:38Z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eyJoZGlkIjoiNDFhMmZkMmUyM2ZiMzdmNTVhMmIyNDQzZDkxZTYxZmYiLCJ1c2VySWQiOiI1Njc1MTEwMDc1MDIifQ==</vt:lpwstr>
  </property>
  <property fmtid="{D5CDD505-2E9C-101B-9397-08002B2CF9AE}" pid="3" name="KSOProductBuildVer">
    <vt:lpwstr>1033-12.1.0.26880</vt:lpwstr>
  </property>
  <property fmtid="{D5CDD505-2E9C-101B-9397-08002B2CF9AE}" pid="4" name="ICV">
    <vt:lpwstr>9B3650A6CBEC4A51B1E47BE9A51AF532_12</vt:lpwstr>
  </property>
</Properties>
</file>