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844D" w14:textId="77777777" w:rsidR="00B21065" w:rsidRPr="00D4724C" w:rsidRDefault="00B21065" w:rsidP="00D4724C">
      <w:pPr>
        <w:rPr>
          <w:rFonts w:cs="Times New Roman"/>
        </w:rPr>
      </w:pPr>
    </w:p>
    <w:p w14:paraId="0F6792C4" w14:textId="77777777" w:rsidR="00F952C2" w:rsidRPr="00D4724C" w:rsidRDefault="00F952C2" w:rsidP="00D4724C">
      <w:pPr>
        <w:rPr>
          <w:rFonts w:cs="Times New Roman"/>
        </w:rPr>
      </w:pPr>
    </w:p>
    <w:p w14:paraId="3698A0FA" w14:textId="77777777" w:rsidR="00F952C2" w:rsidRPr="00D4724C" w:rsidRDefault="00F952C2" w:rsidP="00D4724C">
      <w:pPr>
        <w:rPr>
          <w:rFonts w:cs="Times New Roman"/>
        </w:rPr>
      </w:pPr>
    </w:p>
    <w:p w14:paraId="2B052F18" w14:textId="77777777" w:rsidR="00F952C2" w:rsidRDefault="00F952C2" w:rsidP="00D4724C">
      <w:pPr>
        <w:rPr>
          <w:rFonts w:cs="Times New Roman"/>
        </w:rPr>
      </w:pPr>
    </w:p>
    <w:p w14:paraId="1E5CE8CB" w14:textId="77777777" w:rsidR="00D4724C" w:rsidRPr="00D4724C" w:rsidRDefault="00D4724C" w:rsidP="00D4724C">
      <w:pPr>
        <w:rPr>
          <w:rFonts w:cs="Times New Roman"/>
        </w:rPr>
      </w:pPr>
    </w:p>
    <w:p w14:paraId="09B33452" w14:textId="77777777" w:rsidR="00F952C2" w:rsidRPr="00D4724C" w:rsidRDefault="00F952C2" w:rsidP="00D4724C">
      <w:pPr>
        <w:rPr>
          <w:rFonts w:cs="Times New Roman"/>
        </w:rPr>
      </w:pPr>
    </w:p>
    <w:p w14:paraId="1ABCBDC3" w14:textId="77AEFA4C" w:rsidR="00F952C2" w:rsidRPr="00D4724C" w:rsidRDefault="00F952C2" w:rsidP="00D4724C">
      <w:pPr>
        <w:pStyle w:val="s2"/>
        <w:spacing w:before="0" w:beforeAutospacing="0" w:after="0" w:afterAutospacing="0"/>
        <w:jc w:val="center"/>
        <w:rPr>
          <w:rStyle w:val="s3"/>
          <w:rFonts w:eastAsiaTheme="majorEastAsia"/>
          <w:color w:val="000000"/>
        </w:rPr>
      </w:pPr>
      <w:r w:rsidRPr="00D4724C">
        <w:rPr>
          <w:rStyle w:val="s3"/>
          <w:rFonts w:eastAsiaTheme="majorEastAsia"/>
          <w:color w:val="000000"/>
        </w:rPr>
        <w:t>C4 DESIGN DOCUMENT</w:t>
      </w:r>
    </w:p>
    <w:p w14:paraId="56CDD945" w14:textId="2DB8846B" w:rsidR="00F952C2" w:rsidRPr="00D4724C" w:rsidRDefault="00F952C2" w:rsidP="00D4724C">
      <w:pPr>
        <w:pStyle w:val="s2"/>
        <w:spacing w:before="0" w:beforeAutospacing="0" w:after="0" w:afterAutospacing="0"/>
        <w:jc w:val="center"/>
        <w:rPr>
          <w:color w:val="000000"/>
        </w:rPr>
      </w:pPr>
      <w:r w:rsidRPr="00D4724C">
        <w:rPr>
          <w:rStyle w:val="s3"/>
          <w:rFonts w:eastAsiaTheme="majorEastAsia"/>
          <w:color w:val="000000"/>
        </w:rPr>
        <w:t>DIVYANSH GUPTA</w:t>
      </w:r>
    </w:p>
    <w:p w14:paraId="32151784" w14:textId="77777777" w:rsidR="00F952C2" w:rsidRPr="00D4724C" w:rsidRDefault="00F952C2" w:rsidP="00D4724C">
      <w:pPr>
        <w:pStyle w:val="s2"/>
        <w:spacing w:before="0" w:beforeAutospacing="0" w:after="0" w:afterAutospacing="0"/>
        <w:jc w:val="center"/>
        <w:rPr>
          <w:color w:val="000000"/>
        </w:rPr>
      </w:pPr>
      <w:r w:rsidRPr="00D4724C">
        <w:rPr>
          <w:rStyle w:val="s3"/>
          <w:rFonts w:eastAsiaTheme="majorEastAsia"/>
          <w:color w:val="000000"/>
        </w:rPr>
        <w:t>INFORMATION TECHNOLOGY</w:t>
      </w:r>
    </w:p>
    <w:p w14:paraId="6E33E88F" w14:textId="3DB9695F" w:rsidR="00F952C2" w:rsidRPr="00D4724C" w:rsidRDefault="00F952C2" w:rsidP="00D4724C">
      <w:pPr>
        <w:pStyle w:val="s2"/>
        <w:spacing w:before="0" w:beforeAutospacing="0" w:after="0" w:afterAutospacing="0"/>
        <w:jc w:val="center"/>
        <w:rPr>
          <w:color w:val="000000"/>
        </w:rPr>
      </w:pPr>
      <w:r w:rsidRPr="00D4724C">
        <w:rPr>
          <w:rStyle w:val="s3"/>
          <w:rFonts w:eastAsiaTheme="majorEastAsia"/>
          <w:color w:val="000000"/>
        </w:rPr>
        <w:t>IFT 5</w:t>
      </w:r>
      <w:r w:rsidRPr="00D4724C">
        <w:rPr>
          <w:rStyle w:val="s3"/>
          <w:rFonts w:eastAsiaTheme="majorEastAsia"/>
          <w:color w:val="000000"/>
        </w:rPr>
        <w:t>93</w:t>
      </w:r>
      <w:r w:rsidRPr="00D4724C">
        <w:rPr>
          <w:rStyle w:val="s3"/>
          <w:rFonts w:eastAsiaTheme="majorEastAsia"/>
          <w:color w:val="000000"/>
        </w:rPr>
        <w:t xml:space="preserve">: </w:t>
      </w:r>
      <w:r w:rsidRPr="00D4724C">
        <w:rPr>
          <w:rStyle w:val="s3"/>
          <w:rFonts w:eastAsiaTheme="majorEastAsia"/>
          <w:color w:val="000000"/>
        </w:rPr>
        <w:t>APPLIED PROJECT</w:t>
      </w:r>
    </w:p>
    <w:p w14:paraId="586DAC56" w14:textId="00C21AB0" w:rsidR="00F952C2" w:rsidRPr="00D4724C" w:rsidRDefault="00F952C2" w:rsidP="00D4724C">
      <w:pPr>
        <w:pStyle w:val="s2"/>
        <w:spacing w:before="0" w:beforeAutospacing="0" w:after="0" w:afterAutospacing="0"/>
        <w:jc w:val="center"/>
        <w:rPr>
          <w:color w:val="000000"/>
        </w:rPr>
      </w:pPr>
      <w:r w:rsidRPr="00D4724C">
        <w:rPr>
          <w:rStyle w:val="s3"/>
          <w:rFonts w:eastAsiaTheme="majorEastAsia"/>
          <w:color w:val="000000"/>
        </w:rPr>
        <w:t>PROF.</w:t>
      </w:r>
      <w:r w:rsidRPr="00D4724C">
        <w:rPr>
          <w:rStyle w:val="apple-converted-space"/>
          <w:rFonts w:eastAsiaTheme="majorEastAsia"/>
          <w:color w:val="000000"/>
        </w:rPr>
        <w:t> </w:t>
      </w:r>
      <w:r w:rsidRPr="00D4724C">
        <w:rPr>
          <w:rStyle w:val="s3"/>
          <w:rFonts w:eastAsiaTheme="majorEastAsia"/>
          <w:color w:val="000000"/>
        </w:rPr>
        <w:t>DINESH STHAPIT</w:t>
      </w:r>
    </w:p>
    <w:p w14:paraId="027938C9" w14:textId="3A5BEAB8" w:rsidR="00F952C2" w:rsidRPr="00D4724C" w:rsidRDefault="00F952C2" w:rsidP="00D4724C">
      <w:pPr>
        <w:pStyle w:val="s5"/>
        <w:spacing w:before="0" w:beforeAutospacing="0" w:after="0" w:afterAutospacing="0"/>
        <w:jc w:val="center"/>
        <w:rPr>
          <w:color w:val="000000"/>
        </w:rPr>
      </w:pPr>
      <w:r w:rsidRPr="00D4724C">
        <w:rPr>
          <w:rStyle w:val="s3"/>
          <w:rFonts w:eastAsiaTheme="majorEastAsia"/>
          <w:color w:val="000000"/>
        </w:rPr>
        <w:t>JANUARY</w:t>
      </w:r>
      <w:r w:rsidRPr="00D4724C">
        <w:rPr>
          <w:rStyle w:val="apple-converted-space"/>
          <w:rFonts w:eastAsiaTheme="majorEastAsia"/>
          <w:color w:val="000000"/>
        </w:rPr>
        <w:t> </w:t>
      </w:r>
      <w:r w:rsidRPr="00D4724C">
        <w:rPr>
          <w:rStyle w:val="s3"/>
          <w:rFonts w:eastAsiaTheme="majorEastAsia"/>
          <w:color w:val="000000"/>
        </w:rPr>
        <w:t>24</w:t>
      </w:r>
      <w:r w:rsidRPr="00D4724C">
        <w:rPr>
          <w:rStyle w:val="s4"/>
          <w:rFonts w:eastAsiaTheme="majorEastAsia"/>
          <w:color w:val="000000"/>
          <w:vertAlign w:val="superscript"/>
        </w:rPr>
        <w:t>TH</w:t>
      </w:r>
      <w:r w:rsidRPr="00D4724C">
        <w:rPr>
          <w:rStyle w:val="s3"/>
          <w:rFonts w:eastAsiaTheme="majorEastAsia"/>
          <w:color w:val="000000"/>
        </w:rPr>
        <w:t>, 202</w:t>
      </w:r>
      <w:r w:rsidRPr="00D4724C">
        <w:rPr>
          <w:rStyle w:val="s3"/>
          <w:rFonts w:eastAsiaTheme="majorEastAsia"/>
          <w:color w:val="000000"/>
        </w:rPr>
        <w:t>5</w:t>
      </w:r>
    </w:p>
    <w:p w14:paraId="5DBA22EE" w14:textId="73485A00" w:rsidR="00F952C2" w:rsidRPr="00D4724C" w:rsidRDefault="00F952C2" w:rsidP="00D4724C">
      <w:pPr>
        <w:jc w:val="center"/>
        <w:rPr>
          <w:rFonts w:cs="Times New Roman"/>
        </w:rPr>
      </w:pPr>
      <w:r w:rsidRPr="00D4724C">
        <w:rPr>
          <w:rFonts w:cs="Times New Roman"/>
        </w:rPr>
        <w:br w:type="page"/>
      </w:r>
    </w:p>
    <w:p w14:paraId="76666AF1" w14:textId="77777777" w:rsidR="00F952C2" w:rsidRPr="00D4724C" w:rsidRDefault="00F952C2" w:rsidP="00D4724C">
      <w:pPr>
        <w:pStyle w:val="Heading1"/>
        <w:rPr>
          <w:rFonts w:eastAsia="Times New Roman"/>
        </w:rPr>
      </w:pPr>
      <w:r w:rsidRPr="00D4724C">
        <w:rPr>
          <w:rFonts w:eastAsia="Times New Roman"/>
        </w:rPr>
        <w:lastRenderedPageBreak/>
        <w:t>C4 Model for RAG-Enhanced Audio Dubbing System</w:t>
      </w:r>
    </w:p>
    <w:p w14:paraId="613C31F0" w14:textId="77777777" w:rsidR="00F952C2" w:rsidRPr="00D4724C" w:rsidRDefault="00F952C2" w:rsidP="00D4724C">
      <w:pPr>
        <w:rPr>
          <w:rFonts w:cs="Times New Roman"/>
        </w:rPr>
      </w:pPr>
    </w:p>
    <w:p w14:paraId="2EFBD858" w14:textId="77777777" w:rsidR="00F952C2" w:rsidRPr="00D4724C" w:rsidRDefault="00F952C2" w:rsidP="00D4724C">
      <w:pPr>
        <w:pStyle w:val="Heading2"/>
        <w:rPr>
          <w:szCs w:val="24"/>
        </w:rPr>
      </w:pPr>
      <w:r w:rsidRPr="00D4724C">
        <w:rPr>
          <w:rStyle w:val="Strong"/>
          <w:b/>
          <w:bCs w:val="0"/>
          <w:szCs w:val="24"/>
        </w:rPr>
        <w:t>Level 1: System Context Diagram</w:t>
      </w:r>
    </w:p>
    <w:p w14:paraId="0EA76FC1" w14:textId="77777777" w:rsidR="00F952C2" w:rsidRPr="00D4724C" w:rsidRDefault="00F952C2" w:rsidP="00D4724C">
      <w:pPr>
        <w:pStyle w:val="NormalWeb"/>
        <w:rPr>
          <w:color w:val="000000"/>
        </w:rPr>
      </w:pPr>
      <w:r w:rsidRPr="00D4724C">
        <w:rPr>
          <w:rStyle w:val="Strong"/>
          <w:rFonts w:eastAsiaTheme="majorEastAsia"/>
          <w:color w:val="000000"/>
        </w:rPr>
        <w:t>Purpose</w:t>
      </w:r>
      <w:r w:rsidRPr="00D4724C">
        <w:rPr>
          <w:color w:val="000000"/>
        </w:rPr>
        <w:t>: Provides a high-level overview of the system, showing how it interacts with external entities.</w:t>
      </w:r>
    </w:p>
    <w:p w14:paraId="4876F30A" w14:textId="77777777" w:rsidR="00F952C2" w:rsidRPr="00D4724C" w:rsidRDefault="00F952C2" w:rsidP="00D4724C">
      <w:r w:rsidRPr="00D4724C">
        <w:rPr>
          <w:rStyle w:val="Strong"/>
          <w:rFonts w:cs="Times New Roman"/>
          <w:color w:val="000000"/>
        </w:rPr>
        <w:t>System</w:t>
      </w:r>
      <w:r w:rsidRPr="00D4724C">
        <w:t>: RAG-Enhanced Multimodal Translation System</w:t>
      </w:r>
    </w:p>
    <w:p w14:paraId="16569BC1" w14:textId="77777777" w:rsidR="00F952C2" w:rsidRPr="00D4724C" w:rsidRDefault="00F952C2" w:rsidP="00D4724C">
      <w:pPr>
        <w:pStyle w:val="NormalWeb"/>
        <w:rPr>
          <w:color w:val="000000"/>
        </w:rPr>
      </w:pPr>
      <w:r w:rsidRPr="00D4724C">
        <w:rPr>
          <w:rStyle w:val="Strong"/>
          <w:rFonts w:eastAsiaTheme="majorEastAsia"/>
          <w:color w:val="000000"/>
        </w:rPr>
        <w:t>External Entities</w:t>
      </w:r>
      <w:r w:rsidRPr="00D4724C">
        <w:rPr>
          <w:color w:val="000000"/>
        </w:rPr>
        <w:t>:</w:t>
      </w:r>
    </w:p>
    <w:p w14:paraId="13A1FBC8" w14:textId="77777777" w:rsidR="00F952C2" w:rsidRPr="00D4724C" w:rsidRDefault="00F952C2" w:rsidP="00D4724C">
      <w:pPr>
        <w:pStyle w:val="NormalWeb"/>
        <w:numPr>
          <w:ilvl w:val="0"/>
          <w:numId w:val="7"/>
        </w:numPr>
        <w:rPr>
          <w:color w:val="000000"/>
        </w:rPr>
      </w:pPr>
      <w:r w:rsidRPr="00D4724C">
        <w:rPr>
          <w:rStyle w:val="Strong"/>
          <w:rFonts w:eastAsiaTheme="majorEastAsia"/>
          <w:color w:val="000000"/>
        </w:rPr>
        <w:t>Content Providers</w:t>
      </w:r>
      <w:r w:rsidRPr="00D4724C">
        <w:rPr>
          <w:color w:val="000000"/>
        </w:rPr>
        <w:t>: Upload source multimodal data (audio, text, etc.) for translation.</w:t>
      </w:r>
    </w:p>
    <w:p w14:paraId="4844D1C4" w14:textId="77777777" w:rsidR="00F952C2" w:rsidRPr="00D4724C" w:rsidRDefault="00F952C2" w:rsidP="00D4724C">
      <w:pPr>
        <w:pStyle w:val="NormalWeb"/>
        <w:numPr>
          <w:ilvl w:val="0"/>
          <w:numId w:val="7"/>
        </w:numPr>
        <w:rPr>
          <w:color w:val="000000"/>
        </w:rPr>
      </w:pPr>
      <w:r w:rsidRPr="00D4724C">
        <w:rPr>
          <w:rStyle w:val="Strong"/>
          <w:rFonts w:eastAsiaTheme="majorEastAsia"/>
          <w:color w:val="000000"/>
        </w:rPr>
        <w:t>End Users</w:t>
      </w:r>
      <w:r w:rsidRPr="00D4724C">
        <w:rPr>
          <w:color w:val="000000"/>
        </w:rPr>
        <w:t>: Consume translated multimodal content in their native language.</w:t>
      </w:r>
    </w:p>
    <w:p w14:paraId="13302931" w14:textId="77777777" w:rsidR="00F952C2" w:rsidRPr="00D4724C" w:rsidRDefault="00F952C2" w:rsidP="00D4724C">
      <w:pPr>
        <w:pStyle w:val="NormalWeb"/>
        <w:numPr>
          <w:ilvl w:val="0"/>
          <w:numId w:val="7"/>
        </w:numPr>
        <w:rPr>
          <w:color w:val="000000"/>
        </w:rPr>
      </w:pPr>
      <w:r w:rsidRPr="00D4724C">
        <w:rPr>
          <w:rStyle w:val="Strong"/>
          <w:rFonts w:eastAsiaTheme="majorEastAsia"/>
          <w:color w:val="000000"/>
        </w:rPr>
        <w:t>GPT-4o API</w:t>
      </w:r>
      <w:r w:rsidRPr="00D4724C">
        <w:rPr>
          <w:color w:val="000000"/>
        </w:rPr>
        <w:t>: Provides transcription, translation, and synthesis capabilities.</w:t>
      </w:r>
    </w:p>
    <w:p w14:paraId="39A9003D" w14:textId="77777777" w:rsidR="00F952C2" w:rsidRPr="00D4724C" w:rsidRDefault="00F952C2" w:rsidP="00D4724C">
      <w:pPr>
        <w:pStyle w:val="NormalWeb"/>
        <w:numPr>
          <w:ilvl w:val="0"/>
          <w:numId w:val="7"/>
        </w:numPr>
        <w:rPr>
          <w:color w:val="000000"/>
        </w:rPr>
      </w:pPr>
      <w:r w:rsidRPr="00D4724C">
        <w:rPr>
          <w:rStyle w:val="Strong"/>
          <w:rFonts w:eastAsiaTheme="majorEastAsia"/>
          <w:color w:val="000000"/>
        </w:rPr>
        <w:t>Knowledge Base</w:t>
      </w:r>
      <w:r w:rsidRPr="00D4724C">
        <w:rPr>
          <w:color w:val="000000"/>
        </w:rPr>
        <w:t>: Stores domain-specific terms, glossaries, and contextual information for retrieval.</w:t>
      </w:r>
    </w:p>
    <w:p w14:paraId="237AE9EC" w14:textId="77777777" w:rsidR="00F952C2" w:rsidRPr="00D4724C" w:rsidRDefault="00F952C2" w:rsidP="00D4724C">
      <w:pPr>
        <w:pStyle w:val="NormalWeb"/>
        <w:rPr>
          <w:color w:val="000000"/>
        </w:rPr>
      </w:pPr>
      <w:r w:rsidRPr="00D4724C">
        <w:rPr>
          <w:rStyle w:val="Strong"/>
          <w:rFonts w:eastAsiaTheme="majorEastAsia"/>
          <w:color w:val="000000"/>
        </w:rPr>
        <w:t>Interactions</w:t>
      </w:r>
      <w:r w:rsidRPr="00D4724C">
        <w:rPr>
          <w:color w:val="000000"/>
        </w:rPr>
        <w:t>:</w:t>
      </w:r>
    </w:p>
    <w:p w14:paraId="3D6CBA55" w14:textId="77777777" w:rsidR="00F952C2" w:rsidRPr="00D4724C" w:rsidRDefault="00F952C2" w:rsidP="00D4724C">
      <w:pPr>
        <w:pStyle w:val="NormalWeb"/>
        <w:numPr>
          <w:ilvl w:val="0"/>
          <w:numId w:val="8"/>
        </w:numPr>
        <w:rPr>
          <w:color w:val="000000"/>
        </w:rPr>
      </w:pPr>
      <w:r w:rsidRPr="00D4724C">
        <w:rPr>
          <w:color w:val="000000"/>
        </w:rPr>
        <w:t>Content providers upload multimodal files (e.g., audio, video) and specify target languages.</w:t>
      </w:r>
    </w:p>
    <w:p w14:paraId="0F35202E" w14:textId="77777777" w:rsidR="00F952C2" w:rsidRPr="00D4724C" w:rsidRDefault="00F952C2" w:rsidP="00D4724C">
      <w:pPr>
        <w:pStyle w:val="NormalWeb"/>
        <w:numPr>
          <w:ilvl w:val="0"/>
          <w:numId w:val="8"/>
        </w:numPr>
        <w:rPr>
          <w:color w:val="000000"/>
        </w:rPr>
      </w:pPr>
      <w:r w:rsidRPr="00D4724C">
        <w:rPr>
          <w:color w:val="000000"/>
        </w:rPr>
        <w:t>The system processes data through transcription, translation, and synthesis using the GPT-4o API.</w:t>
      </w:r>
    </w:p>
    <w:p w14:paraId="04203B43" w14:textId="77777777" w:rsidR="00F952C2" w:rsidRPr="00D4724C" w:rsidRDefault="00F952C2" w:rsidP="00D4724C">
      <w:pPr>
        <w:pStyle w:val="NormalWeb"/>
        <w:numPr>
          <w:ilvl w:val="0"/>
          <w:numId w:val="8"/>
        </w:numPr>
        <w:rPr>
          <w:color w:val="000000"/>
        </w:rPr>
      </w:pPr>
      <w:r w:rsidRPr="00D4724C">
        <w:rPr>
          <w:color w:val="000000"/>
        </w:rPr>
        <w:t>The system retrieves contextual data from the Knowledge Base to enhance translation accuracy.</w:t>
      </w:r>
    </w:p>
    <w:p w14:paraId="638E35CE" w14:textId="77777777" w:rsidR="00F952C2" w:rsidRPr="00D4724C" w:rsidRDefault="00F952C2" w:rsidP="00D4724C">
      <w:pPr>
        <w:pStyle w:val="NormalWeb"/>
        <w:numPr>
          <w:ilvl w:val="0"/>
          <w:numId w:val="8"/>
        </w:numPr>
        <w:rPr>
          <w:color w:val="000000"/>
        </w:rPr>
      </w:pPr>
      <w:r w:rsidRPr="00D4724C">
        <w:rPr>
          <w:color w:val="000000"/>
        </w:rPr>
        <w:t>The system delivers translated and synthesized multimodal outputs to end users.</w:t>
      </w:r>
    </w:p>
    <w:p w14:paraId="2A298EC9" w14:textId="77777777" w:rsidR="00D4724C" w:rsidRDefault="00D4724C" w:rsidP="00D4724C">
      <w:pPr>
        <w:keepNext/>
        <w:jc w:val="right"/>
      </w:pPr>
      <w:r w:rsidRPr="00D4724C">
        <w:rPr>
          <w:rFonts w:cs="Times New Roman"/>
          <w:noProof/>
        </w:rPr>
        <w:lastRenderedPageBreak/>
        <w:drawing>
          <wp:inline distT="0" distB="0" distL="0" distR="0" wp14:anchorId="7BF983C5" wp14:editId="0AD81E46">
            <wp:extent cx="5207000" cy="2032000"/>
            <wp:effectExtent l="0" t="0" r="0" b="0"/>
            <wp:docPr id="1739157855" name="Picture 1" descr="A diagram of a web interaction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57855" name="Picture 1" descr="A diagram of a web interaction boar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F99D" w14:textId="5045AE7B" w:rsidR="00F952C2" w:rsidRPr="00D4724C" w:rsidRDefault="00D4724C" w:rsidP="00D4724C">
      <w:pPr>
        <w:pStyle w:val="Caption"/>
        <w:jc w:val="center"/>
        <w:rPr>
          <w:rFonts w:cs="Times New Roman"/>
          <w:sz w:val="24"/>
          <w:szCs w:val="24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C1 System Context Diagram</w:t>
      </w:r>
    </w:p>
    <w:p w14:paraId="0905F8B4" w14:textId="77777777" w:rsidR="00D4724C" w:rsidRPr="00D4724C" w:rsidRDefault="00D4724C" w:rsidP="00D4724C">
      <w:pPr>
        <w:rPr>
          <w:rFonts w:cs="Times New Roman"/>
        </w:rPr>
      </w:pPr>
    </w:p>
    <w:p w14:paraId="03E58F7A" w14:textId="77777777" w:rsidR="00F952C2" w:rsidRPr="00D4724C" w:rsidRDefault="00F952C2" w:rsidP="00D4724C">
      <w:pPr>
        <w:pStyle w:val="Heading2"/>
        <w:rPr>
          <w:rFonts w:eastAsia="Times New Roman"/>
          <w:szCs w:val="24"/>
        </w:rPr>
      </w:pPr>
      <w:r w:rsidRPr="00D4724C">
        <w:rPr>
          <w:rFonts w:eastAsia="Times New Roman"/>
          <w:szCs w:val="24"/>
        </w:rPr>
        <w:t>Level 2: Container Diagram</w:t>
      </w:r>
    </w:p>
    <w:p w14:paraId="18BDFBE9" w14:textId="77777777" w:rsidR="00F952C2" w:rsidRPr="00F952C2" w:rsidRDefault="00F952C2" w:rsidP="00D4724C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Shows the major components ("containers") within the system and their interactions.</w:t>
      </w:r>
    </w:p>
    <w:p w14:paraId="4B75E326" w14:textId="77777777" w:rsidR="00F952C2" w:rsidRPr="00F952C2" w:rsidRDefault="00F952C2" w:rsidP="00D4724C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Containers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049809EA" w14:textId="77777777" w:rsidR="00F952C2" w:rsidRPr="00F952C2" w:rsidRDefault="00F952C2" w:rsidP="00D4724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Web Application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57C11911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Description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User-facing interface for uploading audio and managing requests.</w:t>
      </w:r>
    </w:p>
    <w:p w14:paraId="25EB90D2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Technologies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ReactJS, Flask/Django.</w:t>
      </w:r>
    </w:p>
    <w:p w14:paraId="591F947D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Responsibilities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Collects user inputs, sends requests to backend, and displays results.</w:t>
      </w:r>
    </w:p>
    <w:p w14:paraId="356FB896" w14:textId="77777777" w:rsidR="00F952C2" w:rsidRPr="00F952C2" w:rsidRDefault="00F952C2" w:rsidP="00D4724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GPT-4o Integration Layer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1A09115C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Description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Interfaces with OpenAI’s GPT-4o API.</w:t>
      </w:r>
    </w:p>
    <w:p w14:paraId="68EBB91B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Technologies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HTTP API calls (via requests library).</w:t>
      </w:r>
    </w:p>
    <w:p w14:paraId="362933F9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Responsibilities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Sends audio inputs, retrieves transcriptions, translations, and dubbed audio outputs.</w:t>
      </w:r>
    </w:p>
    <w:p w14:paraId="65BBB843" w14:textId="77777777" w:rsidR="00F952C2" w:rsidRPr="00F952C2" w:rsidRDefault="00F952C2" w:rsidP="00D4724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Knowledge Base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6D98D640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Description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Stores glossaries, domain-specific terms, and prompts.</w:t>
      </w:r>
    </w:p>
    <w:p w14:paraId="1B605561" w14:textId="77777777" w:rsidR="00F952C2" w:rsidRP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Technologies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SQLite, local file storage.</w:t>
      </w:r>
    </w:p>
    <w:p w14:paraId="77D8E07E" w14:textId="0E79BC3C" w:rsidR="00F952C2" w:rsidRDefault="00F952C2" w:rsidP="00D4724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Responsibilities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Provides contextual prompts to enhance GPT-4o outputs.</w:t>
      </w:r>
    </w:p>
    <w:p w14:paraId="046F08A8" w14:textId="77777777" w:rsidR="00D4724C" w:rsidRDefault="00D4724C" w:rsidP="00D4724C">
      <w:pPr>
        <w:keepNext/>
        <w:spacing w:before="100" w:beforeAutospacing="1" w:after="100" w:afterAutospacing="1"/>
        <w:jc w:val="center"/>
      </w:pPr>
      <w:r>
        <w:rPr>
          <w:rFonts w:eastAsia="Times New Roman" w:cs="Times New Roman"/>
          <w:noProof/>
          <w:color w:val="000000"/>
          <w:kern w:val="0"/>
        </w:rPr>
        <w:drawing>
          <wp:inline distT="0" distB="0" distL="0" distR="0" wp14:anchorId="4FB482A7" wp14:editId="1B58FD05">
            <wp:extent cx="4838700" cy="3568700"/>
            <wp:effectExtent l="0" t="0" r="0" b="0"/>
            <wp:docPr id="170129349" name="Picture 2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29349" name="Picture 2" descr="A diagram of a software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2969" w14:textId="660F4717" w:rsidR="00D4724C" w:rsidRPr="00F952C2" w:rsidRDefault="00D4724C" w:rsidP="00D4724C">
      <w:pPr>
        <w:pStyle w:val="Caption"/>
        <w:jc w:val="center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noProof/>
        </w:rPr>
        <w:t xml:space="preserve"> : C2 Container Diagram</w:t>
      </w:r>
    </w:p>
    <w:p w14:paraId="1D5ECB60" w14:textId="77777777" w:rsidR="00D4724C" w:rsidRDefault="00D4724C" w:rsidP="00D4724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/>
          <w:kern w:val="0"/>
          <w14:ligatures w14:val="none"/>
        </w:rPr>
      </w:pPr>
    </w:p>
    <w:p w14:paraId="56292EDE" w14:textId="6E0DAACF" w:rsidR="00F952C2" w:rsidRPr="00F952C2" w:rsidRDefault="00F952C2" w:rsidP="00D4724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Level 3: Component Diagram</w:t>
      </w:r>
    </w:p>
    <w:p w14:paraId="04F7E679" w14:textId="77777777" w:rsidR="00F952C2" w:rsidRPr="00F952C2" w:rsidRDefault="00F952C2" w:rsidP="00D4724C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Explores the internal structure of key containers, focusing on their components and relationships.</w:t>
      </w:r>
    </w:p>
    <w:p w14:paraId="3551720B" w14:textId="77777777" w:rsidR="00F952C2" w:rsidRPr="00F952C2" w:rsidRDefault="00F952C2" w:rsidP="00D4724C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Components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1090F1C8" w14:textId="77777777" w:rsidR="00F952C2" w:rsidRPr="00F952C2" w:rsidRDefault="00F952C2" w:rsidP="00D4724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Web Application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23983AB5" w14:textId="77777777" w:rsidR="00F952C2" w:rsidRPr="00F952C2" w:rsidRDefault="00F952C2" w:rsidP="00D4724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Frontend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Collects user inputs, displays results (ReactJS).</w:t>
      </w:r>
    </w:p>
    <w:p w14:paraId="2210FC4F" w14:textId="77777777" w:rsidR="00F952C2" w:rsidRPr="00F952C2" w:rsidRDefault="00F952C2" w:rsidP="00D4724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Uploader Module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Handles audio file uploads.</w:t>
      </w:r>
    </w:p>
    <w:p w14:paraId="00AC3247" w14:textId="77777777" w:rsidR="00F952C2" w:rsidRPr="00F952C2" w:rsidRDefault="00F952C2" w:rsidP="00D4724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Result Viewer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Displays dubbed audio outputs and transcripts.</w:t>
      </w:r>
    </w:p>
    <w:p w14:paraId="34084297" w14:textId="77777777" w:rsidR="00F952C2" w:rsidRPr="00F952C2" w:rsidRDefault="00F952C2" w:rsidP="00D4724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Knowledge Base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3BEF6004" w14:textId="77777777" w:rsidR="00F952C2" w:rsidRPr="00F952C2" w:rsidRDefault="00F952C2" w:rsidP="00D4724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Glossary Manager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Maintains terms to be retained in their original language.</w:t>
      </w:r>
    </w:p>
    <w:p w14:paraId="69434607" w14:textId="77777777" w:rsidR="00F952C2" w:rsidRPr="00F952C2" w:rsidRDefault="00F952C2" w:rsidP="00D4724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Context Retriever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Retrieves relevant context from local data storage.</w:t>
      </w:r>
    </w:p>
    <w:p w14:paraId="54E26CCF" w14:textId="77777777" w:rsidR="00F952C2" w:rsidRPr="00F952C2" w:rsidRDefault="00F952C2" w:rsidP="00D4724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GPT-4o Integration Layer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0D751B1E" w14:textId="77777777" w:rsidR="00F952C2" w:rsidRPr="00F952C2" w:rsidRDefault="00F952C2" w:rsidP="00D4724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API Client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Manages requests to OpenAI’s API.</w:t>
      </w:r>
    </w:p>
    <w:p w14:paraId="609E002C" w14:textId="77777777" w:rsidR="00F952C2" w:rsidRPr="00F952C2" w:rsidRDefault="00F952C2" w:rsidP="00D4724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Response Parser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Extracts and formats results (transcriptions, dubbed audio).</w:t>
      </w:r>
    </w:p>
    <w:p w14:paraId="3A7E7B26" w14:textId="77777777" w:rsidR="00D4724C" w:rsidRDefault="00D4724C" w:rsidP="00D4724C">
      <w:pPr>
        <w:keepNext/>
        <w:jc w:val="center"/>
      </w:pPr>
      <w:r>
        <w:rPr>
          <w:rFonts w:eastAsia="Times New Roman" w:cs="Times New Roman"/>
          <w:noProof/>
          <w:color w:val="000000"/>
          <w:kern w:val="0"/>
        </w:rPr>
        <w:drawing>
          <wp:inline distT="0" distB="0" distL="0" distR="0" wp14:anchorId="54BAED45" wp14:editId="7EA8068F">
            <wp:extent cx="1016000" cy="2540000"/>
            <wp:effectExtent l="0" t="0" r="0" b="0"/>
            <wp:docPr id="1998642835" name="Picture 3" descr="A diagram of a compute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42835" name="Picture 3" descr="A diagram of a computer syste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313F2" w14:textId="270D172C" w:rsidR="00D4724C" w:rsidRPr="00F952C2" w:rsidRDefault="00D4724C" w:rsidP="00D4724C">
      <w:pPr>
        <w:pStyle w:val="Caption"/>
        <w:jc w:val="center"/>
        <w:rPr>
          <w:rFonts w:eastAsia="Times New Roman" w:cs="Times New Roman"/>
          <w:color w:val="000000"/>
          <w:kern w:val="0"/>
          <w:sz w:val="24"/>
          <w:szCs w:val="24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C3 Container Diagram</w:t>
      </w:r>
    </w:p>
    <w:p w14:paraId="21818C61" w14:textId="77777777" w:rsidR="00F952C2" w:rsidRPr="00F952C2" w:rsidRDefault="00F952C2" w:rsidP="00D4724C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Level 4: Code/Implementation Details</w:t>
      </w:r>
    </w:p>
    <w:p w14:paraId="01F32827" w14:textId="77777777" w:rsidR="00F952C2" w:rsidRPr="00F952C2" w:rsidRDefault="00F952C2" w:rsidP="00D4724C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Purpose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Details the implementation of a specific component within the system.</w:t>
      </w:r>
    </w:p>
    <w:p w14:paraId="68581B82" w14:textId="77777777" w:rsidR="00F952C2" w:rsidRPr="00F952C2" w:rsidRDefault="00F952C2" w:rsidP="00D4724C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Component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Transcription Module (Processing Engine)</w:t>
      </w:r>
    </w:p>
    <w:p w14:paraId="1724450A" w14:textId="77777777" w:rsidR="00F952C2" w:rsidRPr="00F952C2" w:rsidRDefault="00F952C2" w:rsidP="00D4724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lastRenderedPageBreak/>
        <w:t>Key Functions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65794FF2" w14:textId="77777777" w:rsidR="00F952C2" w:rsidRPr="00F952C2" w:rsidRDefault="00F952C2" w:rsidP="00D4724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color w:val="000000"/>
          <w:kern w:val="0"/>
          <w14:ligatures w14:val="none"/>
        </w:rPr>
        <w:t>process_audio_with_gpt_4</w:t>
      </w:r>
      <w:proofErr w:type="gramStart"/>
      <w:r w:rsidRPr="00F952C2">
        <w:rPr>
          <w:rFonts w:eastAsia="Times New Roman" w:cs="Times New Roman"/>
          <w:color w:val="000000"/>
          <w:kern w:val="0"/>
          <w14:ligatures w14:val="none"/>
        </w:rPr>
        <w:t>o(</w:t>
      </w:r>
      <w:proofErr w:type="gramEnd"/>
      <w:r w:rsidRPr="00F952C2">
        <w:rPr>
          <w:rFonts w:eastAsia="Times New Roman" w:cs="Times New Roman"/>
          <w:color w:val="000000"/>
          <w:kern w:val="0"/>
          <w14:ligatures w14:val="none"/>
        </w:rPr>
        <w:t>base64_audio, modalities, prompt): Sends audio to GPT-4o API for transcription.</w:t>
      </w:r>
    </w:p>
    <w:p w14:paraId="79FCE368" w14:textId="77777777" w:rsidR="00F952C2" w:rsidRPr="00F952C2" w:rsidRDefault="00F952C2" w:rsidP="00D4724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952C2">
        <w:rPr>
          <w:rFonts w:eastAsia="Times New Roman" w:cs="Times New Roman"/>
          <w:color w:val="000000"/>
          <w:kern w:val="0"/>
          <w14:ligatures w14:val="none"/>
        </w:rPr>
        <w:t>retrieve_glossary_terms</w:t>
      </w:r>
      <w:proofErr w:type="spellEnd"/>
      <w:r w:rsidRPr="00F952C2">
        <w:rPr>
          <w:rFonts w:eastAsia="Times New Roman" w:cs="Times New Roman"/>
          <w:color w:val="000000"/>
          <w:kern w:val="0"/>
          <w14:ligatures w14:val="none"/>
        </w:rPr>
        <w:t>(</w:t>
      </w:r>
      <w:proofErr w:type="spellStart"/>
      <w:r w:rsidRPr="00F952C2">
        <w:rPr>
          <w:rFonts w:eastAsia="Times New Roman" w:cs="Times New Roman"/>
          <w:color w:val="000000"/>
          <w:kern w:val="0"/>
          <w14:ligatures w14:val="none"/>
        </w:rPr>
        <w:t>language_pair</w:t>
      </w:r>
      <w:proofErr w:type="spellEnd"/>
      <w:r w:rsidRPr="00F952C2">
        <w:rPr>
          <w:rFonts w:eastAsia="Times New Roman" w:cs="Times New Roman"/>
          <w:color w:val="000000"/>
          <w:kern w:val="0"/>
          <w14:ligatures w14:val="none"/>
        </w:rPr>
        <w:t>): Fetches relevant glossary terms for source and target languages.</w:t>
      </w:r>
    </w:p>
    <w:p w14:paraId="75AD0D94" w14:textId="77777777" w:rsidR="00F952C2" w:rsidRPr="00F952C2" w:rsidRDefault="00F952C2" w:rsidP="00D4724C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952C2">
        <w:rPr>
          <w:rFonts w:eastAsia="Times New Roman" w:cs="Times New Roman"/>
          <w:color w:val="000000"/>
          <w:kern w:val="0"/>
          <w14:ligatures w14:val="none"/>
        </w:rPr>
        <w:t>format_transcription_response</w:t>
      </w:r>
      <w:proofErr w:type="spellEnd"/>
      <w:r w:rsidRPr="00F952C2">
        <w:rPr>
          <w:rFonts w:eastAsia="Times New Roman" w:cs="Times New Roman"/>
          <w:color w:val="000000"/>
          <w:kern w:val="0"/>
          <w14:ligatures w14:val="none"/>
        </w:rPr>
        <w:t>(response): Cleans and structures transcription results.</w:t>
      </w:r>
    </w:p>
    <w:p w14:paraId="0AEEF043" w14:textId="77777777" w:rsidR="00F952C2" w:rsidRPr="00F952C2" w:rsidRDefault="00F952C2" w:rsidP="00D4724C">
      <w:p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Component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 Evaluation Module (Processing Engine)</w:t>
      </w:r>
    </w:p>
    <w:p w14:paraId="0B83F9CF" w14:textId="77777777" w:rsidR="00F952C2" w:rsidRPr="00F952C2" w:rsidRDefault="00F952C2" w:rsidP="00D4724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r w:rsidRPr="00F952C2">
        <w:rPr>
          <w:rFonts w:eastAsia="Times New Roman" w:cs="Times New Roman"/>
          <w:b/>
          <w:bCs/>
          <w:color w:val="000000"/>
          <w:kern w:val="0"/>
          <w14:ligatures w14:val="none"/>
        </w:rPr>
        <w:t>Key Functions</w:t>
      </w:r>
      <w:r w:rsidRPr="00F952C2">
        <w:rPr>
          <w:rFonts w:eastAsia="Times New Roman" w:cs="Times New Roman"/>
          <w:color w:val="000000"/>
          <w:kern w:val="0"/>
          <w14:ligatures w14:val="none"/>
        </w:rPr>
        <w:t>:</w:t>
      </w:r>
    </w:p>
    <w:p w14:paraId="611327E7" w14:textId="77777777" w:rsidR="00F952C2" w:rsidRPr="00F952C2" w:rsidRDefault="00F952C2" w:rsidP="00D4724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952C2">
        <w:rPr>
          <w:rFonts w:eastAsia="Times New Roman" w:cs="Times New Roman"/>
          <w:color w:val="000000"/>
          <w:kern w:val="0"/>
          <w14:ligatures w14:val="none"/>
        </w:rPr>
        <w:t>calculate_bleu_</w:t>
      </w:r>
      <w:proofErr w:type="gramStart"/>
      <w:r w:rsidRPr="00F952C2">
        <w:rPr>
          <w:rFonts w:eastAsia="Times New Roman" w:cs="Times New Roman"/>
          <w:color w:val="000000"/>
          <w:kern w:val="0"/>
          <w14:ligatures w14:val="none"/>
        </w:rPr>
        <w:t>score</w:t>
      </w:r>
      <w:proofErr w:type="spellEnd"/>
      <w:r w:rsidRPr="00F952C2">
        <w:rPr>
          <w:rFonts w:eastAsia="Times New Roman" w:cs="Times New Roman"/>
          <w:color w:val="000000"/>
          <w:kern w:val="0"/>
          <w14:ligatures w14:val="none"/>
        </w:rPr>
        <w:t>(</w:t>
      </w:r>
      <w:proofErr w:type="gramEnd"/>
      <w:r w:rsidRPr="00F952C2">
        <w:rPr>
          <w:rFonts w:eastAsia="Times New Roman" w:cs="Times New Roman"/>
          <w:color w:val="000000"/>
          <w:kern w:val="0"/>
          <w14:ligatures w14:val="none"/>
        </w:rPr>
        <w:t>reference, candidate): Evaluates translation accuracy using BLEU.</w:t>
      </w:r>
    </w:p>
    <w:p w14:paraId="36EEC17A" w14:textId="77777777" w:rsidR="00F952C2" w:rsidRPr="00F952C2" w:rsidRDefault="00F952C2" w:rsidP="00D4724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952C2">
        <w:rPr>
          <w:rFonts w:eastAsia="Times New Roman" w:cs="Times New Roman"/>
          <w:color w:val="000000"/>
          <w:kern w:val="0"/>
          <w14:ligatures w14:val="none"/>
        </w:rPr>
        <w:t>calculate_rouge_</w:t>
      </w:r>
      <w:proofErr w:type="gramStart"/>
      <w:r w:rsidRPr="00F952C2">
        <w:rPr>
          <w:rFonts w:eastAsia="Times New Roman" w:cs="Times New Roman"/>
          <w:color w:val="000000"/>
          <w:kern w:val="0"/>
          <w14:ligatures w14:val="none"/>
        </w:rPr>
        <w:t>score</w:t>
      </w:r>
      <w:proofErr w:type="spellEnd"/>
      <w:r w:rsidRPr="00F952C2">
        <w:rPr>
          <w:rFonts w:eastAsia="Times New Roman" w:cs="Times New Roman"/>
          <w:color w:val="000000"/>
          <w:kern w:val="0"/>
          <w14:ligatures w14:val="none"/>
        </w:rPr>
        <w:t>(</w:t>
      </w:r>
      <w:proofErr w:type="gramEnd"/>
      <w:r w:rsidRPr="00F952C2">
        <w:rPr>
          <w:rFonts w:eastAsia="Times New Roman" w:cs="Times New Roman"/>
          <w:color w:val="000000"/>
          <w:kern w:val="0"/>
          <w14:ligatures w14:val="none"/>
        </w:rPr>
        <w:t>reference, candidate): Benchmarks translation quality using ROUGE.</w:t>
      </w:r>
    </w:p>
    <w:p w14:paraId="00814921" w14:textId="77777777" w:rsidR="00F952C2" w:rsidRPr="00F952C2" w:rsidRDefault="00F952C2" w:rsidP="00D4724C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14:ligatures w14:val="none"/>
        </w:rPr>
      </w:pPr>
      <w:proofErr w:type="spellStart"/>
      <w:r w:rsidRPr="00F952C2">
        <w:rPr>
          <w:rFonts w:eastAsia="Times New Roman" w:cs="Times New Roman"/>
          <w:color w:val="000000"/>
          <w:kern w:val="0"/>
          <w14:ligatures w14:val="none"/>
        </w:rPr>
        <w:t>optimize_</w:t>
      </w:r>
      <w:proofErr w:type="gramStart"/>
      <w:r w:rsidRPr="00F952C2">
        <w:rPr>
          <w:rFonts w:eastAsia="Times New Roman" w:cs="Times New Roman"/>
          <w:color w:val="000000"/>
          <w:kern w:val="0"/>
          <w14:ligatures w14:val="none"/>
        </w:rPr>
        <w:t>prompts</w:t>
      </w:r>
      <w:proofErr w:type="spellEnd"/>
      <w:r w:rsidRPr="00F952C2">
        <w:rPr>
          <w:rFonts w:eastAsia="Times New Roman" w:cs="Times New Roman"/>
          <w:color w:val="000000"/>
          <w:kern w:val="0"/>
          <w14:ligatures w14:val="none"/>
        </w:rPr>
        <w:t>(</w:t>
      </w:r>
      <w:proofErr w:type="gramEnd"/>
      <w:r w:rsidRPr="00F952C2">
        <w:rPr>
          <w:rFonts w:eastAsia="Times New Roman" w:cs="Times New Roman"/>
          <w:color w:val="000000"/>
          <w:kern w:val="0"/>
          <w14:ligatures w14:val="none"/>
        </w:rPr>
        <w:t>scores, parameters): Refines prompting strategies to improve scores.</w:t>
      </w:r>
    </w:p>
    <w:p w14:paraId="39B1A4F1" w14:textId="77777777" w:rsidR="00F952C2" w:rsidRPr="00D4724C" w:rsidRDefault="00F952C2" w:rsidP="00D4724C">
      <w:pPr>
        <w:rPr>
          <w:rFonts w:cs="Times New Roman"/>
        </w:rPr>
      </w:pPr>
    </w:p>
    <w:sectPr w:rsidR="00F952C2" w:rsidRPr="00D4724C" w:rsidSect="00F42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31C"/>
    <w:multiLevelType w:val="multilevel"/>
    <w:tmpl w:val="B856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514C7"/>
    <w:multiLevelType w:val="multilevel"/>
    <w:tmpl w:val="849A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B573D"/>
    <w:multiLevelType w:val="multilevel"/>
    <w:tmpl w:val="1B784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B0AA3"/>
    <w:multiLevelType w:val="multilevel"/>
    <w:tmpl w:val="784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42C5A"/>
    <w:multiLevelType w:val="multilevel"/>
    <w:tmpl w:val="4936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255D81"/>
    <w:multiLevelType w:val="multilevel"/>
    <w:tmpl w:val="C566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43763"/>
    <w:multiLevelType w:val="multilevel"/>
    <w:tmpl w:val="3AE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4623E9"/>
    <w:multiLevelType w:val="multilevel"/>
    <w:tmpl w:val="C744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080513">
    <w:abstractNumId w:val="5"/>
  </w:num>
  <w:num w:numId="2" w16cid:durableId="766736220">
    <w:abstractNumId w:val="1"/>
  </w:num>
  <w:num w:numId="3" w16cid:durableId="1783453725">
    <w:abstractNumId w:val="4"/>
  </w:num>
  <w:num w:numId="4" w16cid:durableId="1603342318">
    <w:abstractNumId w:val="0"/>
  </w:num>
  <w:num w:numId="5" w16cid:durableId="1669285313">
    <w:abstractNumId w:val="6"/>
  </w:num>
  <w:num w:numId="6" w16cid:durableId="771902603">
    <w:abstractNumId w:val="3"/>
  </w:num>
  <w:num w:numId="7" w16cid:durableId="1332561838">
    <w:abstractNumId w:val="7"/>
  </w:num>
  <w:num w:numId="8" w16cid:durableId="162941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2C2"/>
    <w:rsid w:val="00134CF9"/>
    <w:rsid w:val="003628B4"/>
    <w:rsid w:val="006A0B63"/>
    <w:rsid w:val="00B21065"/>
    <w:rsid w:val="00D4724C"/>
    <w:rsid w:val="00E5579B"/>
    <w:rsid w:val="00F4284F"/>
    <w:rsid w:val="00F95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4151"/>
  <w15:chartTrackingRefBased/>
  <w15:docId w15:val="{E81DF7BA-AAD0-E643-A682-3A4900DE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24C"/>
    <w:pPr>
      <w:spacing w:line="48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952C2"/>
    <w:pPr>
      <w:keepNext/>
      <w:keepLines/>
      <w:spacing w:before="240"/>
      <w:jc w:val="center"/>
      <w:outlineLvl w:val="0"/>
    </w:pPr>
    <w:rPr>
      <w:rFonts w:eastAsiaTheme="majorEastAsia" w:cs="Times New Roman"/>
      <w:b/>
      <w:bCs/>
      <w:color w:val="000000" w:themeColor="text1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952C2"/>
    <w:pPr>
      <w:keepNext/>
      <w:keepLines/>
      <w:spacing w:before="40"/>
      <w:outlineLvl w:val="1"/>
    </w:pPr>
    <w:rPr>
      <w:rFonts w:eastAsiaTheme="majorEastAsia" w:cs="Times New Roman"/>
      <w:b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2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52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2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2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2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2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2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52C2"/>
    <w:rPr>
      <w:rFonts w:ascii="Times New Roman" w:eastAsiaTheme="majorEastAsia" w:hAnsi="Times New Roman" w:cs="Times New Roman"/>
      <w:b/>
      <w:color w:val="00000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52C2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F95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5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2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2C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2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2C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2C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2C2"/>
    <w:rPr>
      <w:b/>
      <w:bCs/>
      <w:smallCaps/>
      <w:color w:val="0F4761" w:themeColor="accent1" w:themeShade="BF"/>
      <w:spacing w:val="5"/>
    </w:rPr>
  </w:style>
  <w:style w:type="paragraph" w:customStyle="1" w:styleId="s2">
    <w:name w:val="s2"/>
    <w:basedOn w:val="Normal"/>
    <w:rsid w:val="00F952C2"/>
    <w:pPr>
      <w:spacing w:before="100" w:beforeAutospacing="1" w:after="100" w:afterAutospacing="1"/>
      <w:jc w:val="left"/>
    </w:pPr>
    <w:rPr>
      <w:rFonts w:eastAsia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F952C2"/>
  </w:style>
  <w:style w:type="character" w:customStyle="1" w:styleId="apple-converted-space">
    <w:name w:val="apple-converted-space"/>
    <w:basedOn w:val="DefaultParagraphFont"/>
    <w:rsid w:val="00F952C2"/>
  </w:style>
  <w:style w:type="paragraph" w:customStyle="1" w:styleId="s5">
    <w:name w:val="s5"/>
    <w:basedOn w:val="Normal"/>
    <w:rsid w:val="00F952C2"/>
    <w:pPr>
      <w:spacing w:before="100" w:beforeAutospacing="1" w:after="100" w:afterAutospacing="1"/>
      <w:jc w:val="left"/>
    </w:pPr>
    <w:rPr>
      <w:rFonts w:eastAsia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F952C2"/>
  </w:style>
  <w:style w:type="character" w:styleId="Strong">
    <w:name w:val="Strong"/>
    <w:basedOn w:val="DefaultParagraphFont"/>
    <w:uiPriority w:val="22"/>
    <w:qFormat/>
    <w:rsid w:val="00F952C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52C2"/>
    <w:pPr>
      <w:spacing w:before="100" w:beforeAutospacing="1" w:after="100" w:afterAutospacing="1"/>
      <w:jc w:val="left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952C2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4724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8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 Gupta</dc:creator>
  <cp:keywords/>
  <dc:description/>
  <cp:lastModifiedBy>Divyansh Gupta</cp:lastModifiedBy>
  <cp:revision>2</cp:revision>
  <dcterms:created xsi:type="dcterms:W3CDTF">2025-01-24T06:10:00Z</dcterms:created>
  <dcterms:modified xsi:type="dcterms:W3CDTF">2025-01-24T06:26:00Z</dcterms:modified>
</cp:coreProperties>
</file>