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Product Requirements Document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30"/>
          <w:szCs w:val="30"/>
        </w:rPr>
        <w:t xml:space="preserve">Internal Lead Management &amp; Counseling CRM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For an Online MBA Education-Consulting Company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Version 1.0 — Phase 1 Scope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Status: In Design — Core Decisions Finalized, Screens Specified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defines the requirements for an internal Lead Management CRM built for an education-consulting company that sells online MBA programs through a team of counselors. The company currently receives raw lead data from multiple sources (Naukri, LinkedIn, referrals, website forms) and manages distribution and follow-up manually through Excel, resulting in duplicate calling, lead leakage, unfair distribution, and no reliable reporting.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product replaces this with a structured pipeline: leads are uploaded, cleaned, filtered, and distributed by a defined allocation method; counselors work leads through three qualification stages (L1, L2, L3); and every action is logged for accountability. The system is intentionally low-AI — the differentiator is workflow discipline, access control, and auditability, not machine learning.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Primary goal: </w:t>
      </w:r>
      <w:r>
        <w:rPr>
          <w:rFonts w:ascii="Calibri" w:cs="Calibri" w:eastAsia="Calibri" w:hAnsi="Calibri"/>
          <w:sz w:val="22"/>
          <w:szCs w:val="22"/>
        </w:rPr>
        <w:t xml:space="preserve">prevent lead leakage and duplicate work, give managers real visibility into the pipeline, and keep the system maintainable long-term by a small team.</w:t>
      </w:r>
    </w:p>
    <w:p>
      <w:pPr>
        <w:pBdr>
          <w:bottom w:val="single" w:color="AAAAAA" w:sz="6"/>
        </w:pBdr>
        <w:spacing w:after="260" w:before="100"/>
      </w:pPr>
    </w:p>
    <w:p>
      <w:pPr>
        <w:pStyle w:val="Heading1"/>
        <w:spacing w:after="160" w:before="320"/>
      </w:pPr>
      <w:r>
        <w:t xml:space="preserve">2. Objectives &amp; Success Criteria</w:t>
      </w:r>
    </w:p>
    <w:p>
      <w:pPr>
        <w:pStyle w:val="Heading2"/>
        <w:spacing w:after="120" w:before="260"/>
      </w:pPr>
      <w:r>
        <w:t xml:space="preserve">2.1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Eliminate duplicate calling by enforcing single-owner lead assignment.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 managers a fast, auditable way to distribute leads without spreadsheets.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 leadership real-time visibility into pipeline health and counselor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Prevent data leakage (copy/paste, exports, screenshots) as a first-class design constraint, not an afterthought.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Keep the system maintainable by a small internal team or a lean external retainer.</w:t>
      </w:r>
    </w:p>
    <w:p>
      <w:pPr>
        <w:pStyle w:val="Heading2"/>
        <w:spacing w:after="120" w:before="260"/>
      </w:pPr>
      <w:r>
        <w:t xml:space="preserve">2.2 Success Criteria (Phase 1 launch)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100% of new leads enter the system via upload — no more leads distributed by raw Excel/WhatsApp/manual handoff.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lead has exactly one owning counselor at any point in time, enforced by the system (not by policy alone).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tick, cross, remark, transfer, and export is logged and attributable to a user and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Managers can distribute a filtered batch of leads in under 2 minutes using Manual Count Allocation.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logins are restricted to company email domain accounts; no personal email access is possible.</w:t>
      </w:r>
    </w:p>
    <w:p>
      <w:pPr>
        <w:pBdr>
          <w:bottom w:val="single" w:color="AAAAAA" w:sz="6"/>
        </w:pBdr>
        <w:spacing w:after="260" w:before="100"/>
      </w:pPr>
    </w:p>
    <w:p>
      <w:pPr>
        <w:pStyle w:val="Heading1"/>
        <w:spacing w:after="160" w:before="320"/>
      </w:pPr>
      <w:r>
        <w:t xml:space="preserve">3. Roles &amp; Permissions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500"/>
        <w:gridCol w:w="1300"/>
        <w:gridCol w:w="1200"/>
        <w:gridCol w:w="1200"/>
        <w:gridCol w:w="1000"/>
        <w:gridCol w:w="1200"/>
      </w:tblGrid>
      <w:tr>
        <w:trPr>
          <w:tblHeader/>
        </w:trPr>
        <w:tc>
          <w:tcPr>
            <w:tcW w:type="dxa" w:w="16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Upload</w:t>
            </w:r>
          </w:p>
        </w:tc>
        <w:tc>
          <w:tcPr>
            <w:tcW w:type="dxa" w:w="1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Filter/Distribute</w:t>
            </w:r>
          </w:p>
        </w:tc>
        <w:tc>
          <w:tcPr>
            <w:tcW w:type="dxa" w:w="13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See all leads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 leads only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Reassign</w:t>
            </w:r>
          </w:p>
        </w:tc>
        <w:tc>
          <w:tcPr>
            <w:tcW w:type="dxa" w:w="1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16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Manager/Ops</w:t>
            </w:r>
          </w:p>
        </w:tc>
        <w:tc>
          <w:tcPr>
            <w:tcW w:type="dxa" w:w="1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(team)</w:t>
            </w:r>
          </w:p>
        </w:tc>
        <w:tc>
          <w:tcPr>
            <w:tcW w:type="dxa" w:w="12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(team)</w:t>
            </w:r>
          </w:p>
        </w:tc>
        <w:tc>
          <w:tcPr>
            <w:tcW w:type="dxa" w:w="1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/ limited</w:t>
            </w:r>
          </w:p>
        </w:tc>
        <w:tc>
          <w:tcPr>
            <w:tcW w:type="dxa" w:w="12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(team)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(own team)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16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Counselor</w:t>
            </w:r>
          </w:p>
        </w:tc>
        <w:tc>
          <w:tcPr>
            <w:tcW w:type="dxa" w:w="1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(can request)</w:t>
            </w:r>
          </w:p>
        </w:tc>
        <w:tc>
          <w:tcPr>
            <w:tcW w:type="dxa" w:w="1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 only</w:t>
            </w:r>
          </w:p>
        </w:tc>
      </w:tr>
    </w:tbl>
    <w:p>
      <w:pPr>
        <w:spacing w:after="1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Golden rule: </w:t>
      </w:r>
      <w:r>
        <w:rPr>
          <w:rFonts w:ascii="Calibri" w:cs="Calibri" w:eastAsia="Calibri" w:hAnsi="Calibri"/>
          <w:sz w:val="22"/>
          <w:szCs w:val="22"/>
        </w:rPr>
        <w:t xml:space="preserve">a lead assigned to Counselor A is invisible and uneditable to Counselor B unless a Team Leader approves a transfer. This single rule is responsible for most of the anti-leakage and anti-duplication guarantees in this system.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Each role authenticates through the same company-SSO login and is routed automatically to its own dashboard based on the account's assigned role. There is no client-side role switcher in the production system — role is enforced server-side.</w:t>
      </w:r>
    </w:p>
    <w:p>
      <w:pPr>
        <w:pBdr>
          <w:bottom w:val="single" w:color="AAAAAA" w:sz="6"/>
        </w:pBdr>
        <w:spacing w:after="260" w:before="100"/>
      </w:pPr>
    </w:p>
    <w:p>
      <w:pPr>
        <w:pStyle w:val="Heading1"/>
        <w:spacing w:after="160" w:before="320"/>
      </w:pPr>
      <w:r>
        <w:t xml:space="preserve">4. End-to-End Workflow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Master/Manager uploads Excel (date-wise)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↓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System validates &amp; cleans (dedupe, format phone/email, standardize city/experience)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↓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Manager applies filters (location, experience, source, date, course interest)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↓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Filtered pool → Distribution engine (Manual Count Allocation)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↓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Leads land in each Counselor's dashboard (locked to them only)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↓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L1 — Qualification (interested? eligible? wrong number? busy?)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↓ (tick = qualifies, moves forward | cross = reason + closed)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L2 — Counseling &amp; Follow-ups (course/university discussion, EMI, follow-up dates)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↓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L3 — Closure (university selected, documents, application, admission/lost)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↓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Reports: per counselor, per team, per source, per day/week/month</w:t>
      </w:r>
    </w:p>
    <w:p>
      <w:pPr>
        <w:pBdr>
          <w:bottom w:val="single" w:color="AAAAAA" w:sz="6"/>
        </w:pBdr>
        <w:spacing w:after="260" w:before="100"/>
      </w:pPr>
    </w:p>
    <w:p>
      <w:pPr>
        <w:pStyle w:val="Heading1"/>
        <w:spacing w:after="160" w:before="320"/>
      </w:pPr>
      <w:r>
        <w:t xml:space="preserve">5. Data Model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Leads</w:t>
      </w:r>
    </w:p>
    <w:p>
      <w:pP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id, name, phone, email, city, state, experience, current_company, salary, graduation, course_interest, source, upload_batch_id, status (raw/clean/duplicate/invalid), created_at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Lead_Assignments</w:t>
      </w:r>
    </w:p>
    <w:p>
      <w:pP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id, lead_id, counselor_id, assigned_by, assigned_at, stage (L1/L2/L3), locked (bool)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Lead_Activity_Log</w:t>
      </w:r>
    </w:p>
    <w:p>
      <w:pP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id, lead_id, counselor_id, action (tick/cross/note/call/status_change), remark, timestamp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Follow_Ups</w:t>
      </w:r>
    </w:p>
    <w:p>
      <w:pP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id, lead_id, counselor_id, follow_up_date, notes, completed (bool)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Closures</w:t>
      </w:r>
    </w:p>
    <w:p>
      <w:pP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id, lead_id, university_id, documents_status, application_status, final_status (enrolled/lost/hold), revenue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Users</w:t>
      </w:r>
    </w:p>
    <w:p>
      <w:pP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id, name, company_email, role, team_id, device_id, active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Universities</w:t>
      </w:r>
    </w:p>
    <w:p>
      <w:pP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id, name, courses, fees, eligibility, specializations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Upload_Batches</w:t>
      </w:r>
    </w:p>
    <w:p>
      <w:pP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id, uploaded_by, file_name, upload_date, total_rows, clean_rows, duplicate_rows, invalid_rows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Distribution_Batches</w:t>
      </w:r>
    </w:p>
    <w:p>
      <w:pP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id, source_batch_id, filter_criteria (JSON), total_leads, distributed_by, distributed_at, status (draft/confirmed)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Distribution_Allocations</w:t>
      </w:r>
    </w:p>
    <w:p>
      <w:pP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id, distribution_batch_id, counselor_id, requested_count, actual_lead_ids, created_at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Transfer_Requests</w:t>
      </w:r>
    </w:p>
    <w:p>
      <w:pP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id, lead_id, requested_by, request_type (give_up/request_lead/leader_initiated), reason, note, target_counselor_id, status (pending/approved/rejected), reviewed_by, reviewed_at, created_at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 lead-facing action writes to Lead_Activity_Log. This log is the backbone of both the audit/security requirements and the daily-operations reporting — it is not an optional add-on.</w:t>
      </w:r>
    </w:p>
    <w:p>
      <w:pPr>
        <w:pBdr>
          <w:bottom w:val="single" w:color="AAAAAA" w:sz="6"/>
        </w:pBdr>
        <w:spacing w:after="260" w:before="100"/>
      </w:pPr>
    </w:p>
    <w:p>
      <w:pPr>
        <w:pStyle w:val="Heading1"/>
        <w:spacing w:after="160" w:before="320"/>
      </w:pPr>
      <w:r>
        <w:t xml:space="preserve">6. Stage Definitions — L1 / L2 / L3</w:t>
      </w:r>
    </w:p>
    <w:p>
      <w:pPr>
        <w:pStyle w:val="Heading2"/>
        <w:spacing w:after="120" w:before="260"/>
      </w:pPr>
      <w:r>
        <w:t xml:space="preserve">L1 — Qualification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Fields: Interested (Y/N), Working professional (Y/N), Rough budget, Eligible (Y/N)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Outcomes: Interested → L2 | Not Interested / Wrong Number / Duplicate / Invalid → Closed (mandatory reason dropdown)</w:t>
      </w:r>
    </w:p>
    <w:p>
      <w:pPr>
        <w:pStyle w:val="Heading2"/>
        <w:spacing w:after="120" w:before="260"/>
      </w:pPr>
      <w:r>
        <w:t xml:space="preserve">L2 — Counseling &amp; Follow-up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Fields: University discussed, course, fee/EMI discussed, follow-up date, remark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 loop (Follow-up 1, 2, 3...) with a defined cap before auto-moving to Cold/Lost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Follow-up due dates auto-surface the lead to the top of the counselor's dashboard</w:t>
      </w:r>
    </w:p>
    <w:p>
      <w:pPr>
        <w:pStyle w:val="Heading2"/>
        <w:spacing w:after="120" w:before="260"/>
      </w:pPr>
      <w:r>
        <w:t xml:space="preserve">L3 — Closure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Fields: University finalized, documents received (checklist), application submitted, admission confirmed, revenue/fee collected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Final status: Converted / Lost / On 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Connects revenue reporting back to lead source, enabling source-level ROI analysis</w:t>
      </w:r>
    </w:p>
    <w:p>
      <w:pPr>
        <w:pBdr>
          <w:bottom w:val="single" w:color="AAAAAA" w:sz="6"/>
        </w:pBdr>
        <w:spacing w:after="260" w:before="100"/>
      </w:pPr>
    </w:p>
    <w:p>
      <w:pPr>
        <w:pStyle w:val="Heading1"/>
        <w:spacing w:after="160" w:before="320"/>
      </w:pPr>
      <w:r>
        <w:t xml:space="preserve">7. Distribution Logic — Manual Count Allocation (Decided, Phase 1)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Manager filters the batch → sees total matching 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Screen shows each counselor with current unworked load + an editable count input.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System validates allocated total equals available total, or leftover is explicitly marked unassigned.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 confirm, leads are pulled in a defined sort order and assigned atomically — full batch succeeds or none does.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distribution is logged: who, when, how many, to whom.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Edge cases handled: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Leads lock the moment they enter a draft distribution — prevents two managers double-assigning the same pool.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Assigning to an inactive/on-leave counselor is blocked by default, with override +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Manager undo allowed only while a lead is untouched; once worked, correction requires the Team Leader transfer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Leads sorted meaningfully (experience or upload order) before manual split.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Deferred to later phases: round-robin (continuous flow), tiered seniority-based split, and performance-weighted allocation — revisited once real conversion data exists.</w:t>
      </w:r>
    </w:p>
    <w:p>
      <w:pPr>
        <w:pBdr>
          <w:bottom w:val="single" w:color="AAAAAA" w:sz="6"/>
        </w:pBdr>
        <w:spacing w:after="260" w:before="100"/>
      </w:pPr>
    </w:p>
    <w:p>
      <w:pPr>
        <w:pStyle w:val="Heading1"/>
        <w:spacing w:after="160" w:before="320"/>
      </w:pPr>
      <w:r>
        <w:t xml:space="preserve">8. Reassignment / Transfer Approval Flow (Decided)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Principle: once a counselor has made first contact, ownership can only change via request → approval → transfer. No direct counselor-to-counselor handoffs — a Team Leader is always in the loop.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Trigger types: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Counselor requests to give up a lead (reason via dropdown: language mismatch, wrong specialization, overloaded, candidate requested someone else).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Counselor requests to receive a specific lead (e.g. personal referral) — requires manager sign-off.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Team Leader/Manager-initiated (leave/exit, load rebalancing, performance intervention).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Request (reason + note + optional target) → Team Leader queue (Pending)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→ Lead stays workable by current owner during this window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→ Team Leader approves / rejects / reassigns to someone else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→ On approval: full history travels with the lead, old owner loses access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→ Logged: requested_by, reason, approved_by, old_owner, new_owner,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auto-approval, ever — always a human sign-off.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Approved transfers aren't reversible by the requester — a reversal is a new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Pending requests unreviewed after 24 hours auto-escalate to the Manager.</w:t>
      </w:r>
    </w:p>
    <w:p>
      <w:pPr>
        <w:pBdr>
          <w:bottom w:val="single" w:color="AAAAAA" w:sz="6"/>
        </w:pBdr>
        <w:spacing w:after="260" w:before="100"/>
      </w:pPr>
    </w:p>
    <w:p>
      <w:pPr>
        <w:pStyle w:val="Heading1"/>
        <w:spacing w:after="160" w:before="320"/>
      </w:pPr>
      <w:r>
        <w:t xml:space="preserve">9. Security &amp; Anti-Leakage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Login restricted to @company.com via Google Workspace or Microsoft 365 SSO — no personal email access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active device/session per counselor; new login kills the old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Right-click, text-select, copy, cut, paste, print, and screenshot-key disabled on lead views. Note: 100% screenshot prevention is not achievable in a browser — watermarking (counselor name + timestamp) is the realistic deterrent.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Full phone number masked until officially assigned; calling routed through click-to-call (Exotel/Knowlarity) so the raw number is never dialed manually or copyable.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Export/download restricted to Super Admin; every export logged with who/when/how many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Session timeout after a configurable idle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Full audit trail: every view, tick, cross, remark, and reassignment timestamped and attributed.</w:t>
      </w:r>
    </w:p>
    <w:p>
      <w:pPr>
        <w:pBdr>
          <w:bottom w:val="single" w:color="AAAAAA" w:sz="6"/>
        </w:pBdr>
        <w:spacing w:after="260" w:before="100"/>
      </w:pPr>
    </w:p>
    <w:p>
      <w:r>
        <w:br w:type="page"/>
      </w:r>
    </w:p>
    <w:p>
      <w:pPr>
        <w:pStyle w:val="Heading1"/>
        <w:spacing w:after="160" w:before="320"/>
      </w:pPr>
      <w:r>
        <w:t xml:space="preserve">10. Screens &amp; UI Requirements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screens share a consistent visual system: dense, professional ops-software tone (not consumer-app styling), a neutral gray/white palette with one consistent accent color, a persistent left sidebar for navigation, and color-coded status badges (grey = raw, blue = assigned, green = converted, red = lost/invalid, amber = follow-up due).</w:t>
      </w:r>
    </w:p>
    <w:p>
      <w:pPr>
        <w:pStyle w:val="Heading2"/>
        <w:spacing w:after="120" w:before="260"/>
      </w:pPr>
      <w:r>
        <w:t xml:space="preserve">10.1 Login Flow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Single shared entry point for all roles — no role picker. Role is determined server-side from the authenticated account and the user is redirected automatically to their role's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Centered login card: company logo, primary "Sign in with Google Workspace" button, secondary Microsoft 365 option.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Domain restriction note visible: "Only @company.com accounts can access this system."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Error state for wrong-domain login attempts.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Device/session-conflict modal when signing in on a new device while another session is 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Brief branded loading transition before redirecting into the role-specific dashboard.</w:t>
      </w:r>
    </w:p>
    <w:p>
      <w:pPr>
        <w:pStyle w:val="Heading2"/>
        <w:spacing w:after="120" w:before="260"/>
      </w:pPr>
      <w:r>
        <w:t xml:space="preserve">10.2 Super Admin Dashboard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System-health and governance view. Nav: Dashboard, Leads Workspace (oversight), Lead Distribution (oversight), User &amp; Role Management, Security &amp; Audit Log, System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Server/system status, database row counts, SSO sync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Active security policy list with ENFORCED/PARTIAL/DISABLED badges.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Database backup log (ID, date, size, status).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System compliance checklist panel.</w:t>
      </w:r>
    </w:p>
    <w:p>
      <w:pPr>
        <w:pStyle w:val="Heading2"/>
        <w:spacing w:after="120" w:before="260"/>
      </w:pPr>
      <w:r>
        <w:t xml:space="preserve">10.3 Manager/Ops Dashboard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Daily operations view. Nav: Dashboard, Lead Upload, Lead Filtering &amp; Distribution, Lead Management, Counselor &amp; Team Management, Reports &amp; Analytics, University Master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Today's upload summary with clean/duplicate/invalid breakdown.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Leads pending distribution, with a direct "Distribute Now"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Team-wide conversion funnel (L1→L2→L3→Converted).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Counselor load-balance snapshot flagging over/under-loaded counselors.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Operational activity feed (uploads, distributions, closures).</w:t>
      </w:r>
    </w:p>
    <w:p>
      <w:pPr>
        <w:pStyle w:val="Heading2"/>
        <w:spacing w:after="120" w:before="260"/>
      </w:pPr>
      <w:r>
        <w:t xml:space="preserve">10.4 Team Leader Dashboard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Team-scoped management view. Nav: Dashboard, My Team's Leads, Transfer Approval Queue, Team Performance, Team Roster.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Transfer/reassignment approval queue front-and-center with SLA countdown badges.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Per-counselor pipeline breakdown for the team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Team conversion rate, week-over-week.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Follow-ups-due-today list aggregated across the team.</w:t>
      </w:r>
    </w:p>
    <w:p>
      <w:pPr>
        <w:pStyle w:val="Heading2"/>
        <w:spacing w:after="120" w:before="260"/>
      </w:pPr>
      <w:r>
        <w:t xml:space="preserve">10.5 Counselor Dashboard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highest-frequency screen in the system — optimized for speed. Nav: My Leads, Follow-ups Due, My Performance only (no admin/upload/distribution options visible).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Summary strip: counts by stage (L1/L2/L3) plus follow-ups-due-today.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Working table with inline tick/cross/remark actions per row — no page navigation required to process a lead.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Click-to-call icon instead of a visible phone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"Request Transfer" action opening a reason-dropdown modal.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Personal performance strip (own numbers only, no team comparison).</w:t>
      </w:r>
    </w:p>
    <w:p>
      <w:pPr>
        <w:pStyle w:val="Heading2"/>
        <w:spacing w:after="120" w:before="260"/>
      </w:pPr>
      <w:r>
        <w:t xml:space="preserve">10.6 Lead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Drag-and-drop/file-picker for Excel/CSV.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Column-mapping preview after upload with manual remap option.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Summary strip before import confirmation (total/clean/duplicate/invalid counts, each drillable).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Loading and success states, with a link into Lead Management for the new batch.</w:t>
      </w:r>
    </w:p>
    <w:p>
      <w:pPr>
        <w:pStyle w:val="Heading2"/>
        <w:spacing w:after="120" w:before="260"/>
      </w:pPr>
      <w:r>
        <w:t xml:space="preserve">10.7 Lead Filtering &amp; Pool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Combinable filter bar: location, experience range, source, upload date range, course interest,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Results table with a running match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"Send to Distribution" primary action; saved filter presets.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Empty state for no matching leads.</w:t>
      </w:r>
    </w:p>
    <w:p>
      <w:pPr>
        <w:pStyle w:val="Heading2"/>
        <w:spacing w:after="120" w:before="260"/>
      </w:pPr>
      <w:r>
        <w:t xml:space="preserve">10.8 Lead Distribution (Manual Count Allocation)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Available-pool count shown at 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Per-counselor table: current load + editable allocation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Live-updating Available / Allocated / Remaining totals.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button disabled until totals reconcile; confirmation modal before atomic submit.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Validation/error state for mismatched totals; distinct treatment for on-leave counselors.</w:t>
      </w:r>
    </w:p>
    <w:p>
      <w:pPr>
        <w:pStyle w:val="Heading2"/>
        <w:spacing w:after="120" w:before="260"/>
      </w:pPr>
      <w:r>
        <w:t xml:space="preserve">10.9 Counselor &amp; Team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Counselor table: name, role, team, status, current load, quick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Detail drawer per counselor: pipeline breakdown, recent activity, profile info.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Counselor action; search/filter by team, status, role.</w:t>
      </w:r>
    </w:p>
    <w:p>
      <w:pPr>
        <w:pStyle w:val="Heading2"/>
        <w:spacing w:after="120" w:before="260"/>
      </w:pPr>
      <w:r>
        <w:t xml:space="preserve">10.10 Transfer/Reassignment Approval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Queue of pending requests: lead, requester, reason, target, time pending, SLA countdown badge.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Approve/Reject actions requiring a note.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Tabs: Pending My Review / Escalated to Manager / Resolved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Empty state: "No pending transfer requests."</w:t>
      </w:r>
    </w:p>
    <w:p>
      <w:pPr>
        <w:pStyle w:val="Heading2"/>
        <w:spacing w:after="120" w:before="260"/>
      </w:pPr>
      <w:r>
        <w:t xml:space="preserve">10.11 Reports &amp;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Date-range picker.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Conversion funnel by team/counselor/source.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Counselor leaderboard (admissions, talk-time, follow-ups).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Lead-source ROI comparison.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Export controls with a visible "this export will be logged" indicator.</w:t>
      </w:r>
    </w:p>
    <w:p>
      <w:pPr>
        <w:pStyle w:val="Heading2"/>
        <w:spacing w:after="120" w:before="260"/>
      </w:pPr>
      <w:r>
        <w:t xml:space="preserve">10.12 Lead Management / Master Lead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System-wide summary strip: total leads, stage breakdown, unassigned count emphasized.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Filter/group by upload batch and date, stage, status, counselor, source,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Full table: name, masked phone, email, city, experience, source, upload date/batch, counselor, stage, status, last activity.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Row click opens full lead detail + complete activity timeline + stage-transition history.</w:t>
      </w:r>
    </w:p>
    <w:p>
      <w:pPr>
        <w:pStyle w:val="Heading2"/>
        <w:spacing w:after="120" w:before="260"/>
      </w:pPr>
      <w:r>
        <w:t xml:space="preserve">10.13 University &amp; Course Master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CRUD table: university, courses, fees, eligibility, specializations.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Add/Edit/Delete actions with detail modal for course/fee editing.</w:t>
      </w:r>
    </w:p>
    <w:p>
      <w:pPr>
        <w:pStyle w:val="Heading2"/>
        <w:spacing w:after="120" w:before="260"/>
      </w:pPr>
      <w:r>
        <w:t xml:space="preserve">10.14 Audit Log / Security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Searchable/filterable log: timestamp, user, action type, target record, note.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Filters for date range, user, action type; prominent 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Technical, console-like visual tone distinct from the rest of the app.</w:t>
      </w:r>
    </w:p>
    <w:p>
      <w:pPr>
        <w:pStyle w:val="Heading2"/>
        <w:spacing w:after="120" w:before="260"/>
      </w:pPr>
      <w:r>
        <w:t xml:space="preserve">10.15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Company email domain restriction config.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Session timeout duration.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 &amp; permission matrix editor.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Integrations: Exotel/Knowlarity API keys, SSO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Independent Save action per section.</w:t>
      </w:r>
    </w:p>
    <w:p>
      <w:pPr>
        <w:pBdr>
          <w:bottom w:val="single" w:color="AAAAAA" w:sz="6"/>
        </w:pBdr>
        <w:spacing w:after="260" w:before="100"/>
      </w:pPr>
    </w:p>
    <w:p>
      <w:r>
        <w:br w:type="page"/>
      </w:r>
    </w:p>
    <w:p>
      <w:pPr>
        <w:pStyle w:val="Heading1"/>
        <w:spacing w:after="160" w:before="320"/>
      </w:pPr>
      <w:r>
        <w:t xml:space="preserve">11. 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Frontend: React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Backend: Node.js (NestJS or Express)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Database: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Cache/Queues: Redis (distribution logic, follow-up reminders)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Auth: Google Workspace SSO or Microsoft 365 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Calling: Exotel or Knowlarity (click-to-call + recording)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Hosting: AWS or DigitalOcean, daily automated Postgres backups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File processing: Server-side Excel/CSV parsing and validation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stack is deliberately conventional — an internal ops tool that a small team maintains for years benefits from boring, well-understood technology over novelty.</w:t>
      </w:r>
    </w:p>
    <w:p>
      <w:pPr>
        <w:pBdr>
          <w:bottom w:val="single" w:color="AAAAAA" w:sz="6"/>
        </w:pBdr>
        <w:spacing w:after="260" w:before="100"/>
      </w:pPr>
    </w:p>
    <w:p>
      <w:pPr>
        <w:pStyle w:val="Heading1"/>
        <w:spacing w:after="160" w:before="320"/>
      </w:pPr>
      <w:r>
        <w:t xml:space="preserve">12. Team &amp; Timeline</w:t>
      </w:r>
    </w:p>
    <w:p>
      <w:pPr>
        <w:pStyle w:val="Heading2"/>
        <w:spacing w:after="120" w:before="260"/>
      </w:pPr>
      <w:r>
        <w:t xml:space="preserve">12.1 Team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Backend developer (data model, distribution logic, permissions)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Frontend developer (dashboards, upload flow, L1/L2/L3 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part-time DevOps/infra (hosting, backups, SSO)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 owner (defines filter rules, stage definitions, distribution logic)</w:t>
      </w:r>
    </w:p>
    <w:p>
      <w:pPr>
        <w:pStyle w:val="Heading2"/>
        <w:spacing w:after="120" w:before="260"/>
      </w:pPr>
      <w:r>
        <w:t xml:space="preserve">12.2 Rough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Weeks 1–2: Data model, auth/SSO, upload +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Weeks 3–4: Distribution engine + counselor dashboard + L1/L2/L3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Weeks 5–6: Locking, activity logs, anti-copy/paste, manager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Weeks 7–8: Testing with anonymized real data, bug fixing, pilot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2 (weeks 9–14): Filters, follow-up automation, reassignment workflow, click-to-call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3 (ongoing): Dedup/cleaning rules, analytics, WhatsApp integration</w:t>
      </w:r>
    </w:p>
    <w:p>
      <w:pPr>
        <w:pBdr>
          <w:bottom w:val="single" w:color="AAAAAA" w:sz="6"/>
        </w:pBdr>
        <w:spacing w:after="260" w:before="100"/>
      </w:pPr>
    </w:p>
    <w:p>
      <w:pPr>
        <w:pStyle w:val="Heading1"/>
        <w:spacing w:after="160" w:before="320"/>
      </w:pPr>
      <w:r>
        <w:t xml:space="preserve">13. Maintenance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00"/>
      </w:tblGrid>
      <w:tr>
        <w:trPr>
          <w:tblHeader/>
        </w:trPr>
        <w:tc>
          <w:tcPr>
            <w:tcW w:type="dxa" w:w="4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new lead batches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Daily/as received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Ops/Manager</w:t>
            </w:r>
          </w:p>
        </w:tc>
      </w:tr>
      <w:tr>
        <w:tc>
          <w:tcPr>
            <w:tcW w:type="dxa" w:w="42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duplicate/invalid flagged rows</w:t>
            </w:r>
          </w:p>
        </w:tc>
        <w:tc>
          <w:tcPr>
            <w:tcW w:type="dxa" w:w="24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</w:t>
            </w:r>
          </w:p>
        </w:tc>
        <w:tc>
          <w:tcPr>
            <w:tcW w:type="dxa" w:w="24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 distribution fairness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42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activity logs for suspicious access</w:t>
            </w:r>
          </w:p>
        </w:tc>
        <w:tc>
          <w:tcPr>
            <w:tcW w:type="dxa" w:w="24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</w:t>
            </w:r>
          </w:p>
        </w:tc>
        <w:tc>
          <w:tcPr>
            <w:tcW w:type="dxa" w:w="24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Reconcile L3 closures with revenue records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Admin/Finance</w:t>
            </w:r>
          </w:p>
        </w:tc>
      </w:tr>
      <w:tr>
        <w:tc>
          <w:tcPr>
            <w:tcW w:type="dxa" w:w="42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backups</w:t>
            </w:r>
          </w:p>
        </w:tc>
        <w:tc>
          <w:tcPr>
            <w:tcW w:type="dxa" w:w="24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automated</w:t>
            </w:r>
          </w:p>
        </w:tc>
        <w:tc>
          <w:tcPr>
            <w:tcW w:type="dxa" w:w="24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Dev/DevOps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&amp; security patching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Dev/DevOps</w:t>
            </w:r>
          </w:p>
        </w:tc>
      </w:tr>
      <w:tr>
        <w:tc>
          <w:tcPr>
            <w:tcW w:type="dxa" w:w="42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new universities/courses to master data</w:t>
            </w:r>
          </w:p>
        </w:tc>
        <w:tc>
          <w:tcPr>
            <w:tcW w:type="dxa" w:w="24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needed</w:t>
            </w:r>
          </w:p>
        </w:tc>
        <w:tc>
          <w:tcPr>
            <w:tcW w:type="dxa" w:w="24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and prune stale/cold leads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42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 fixes / small feature requests</w:t>
            </w:r>
          </w:p>
        </w:tc>
        <w:tc>
          <w:tcPr>
            <w:tcW w:type="dxa" w:w="24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Ongoing (retainer)</w:t>
            </w:r>
          </w:p>
        </w:tc>
        <w:tc>
          <w:tcPr>
            <w:tcW w:type="dxa" w:w="24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team</w:t>
            </w:r>
          </w:p>
        </w:tc>
      </w:tr>
    </w:tbl>
    <w:p>
      <w:pPr>
        <w:spacing w:after="1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Implication: </w:t>
      </w:r>
      <w:r>
        <w:rPr>
          <w:rFonts w:ascii="Calibri" w:cs="Calibri" w:eastAsia="Calibri" w:hAnsi="Calibri"/>
          <w:sz w:val="22"/>
          <w:szCs w:val="22"/>
        </w:rPr>
        <w:t xml:space="preserve">this system needs either an in-house junior dev/ops hire or a small monthly retainer post-launch. It is never "done" — it needs a caretaker.</w:t>
      </w:r>
    </w:p>
    <w:p>
      <w:pPr>
        <w:pBdr>
          <w:bottom w:val="single" w:color="AAAAAA" w:sz="6"/>
        </w:pBdr>
        <w:spacing w:after="260" w:before="100"/>
      </w:pPr>
    </w:p>
    <w:p>
      <w:pPr>
        <w:pStyle w:val="Heading1"/>
        <w:spacing w:after="160" w:before="320"/>
      </w:pPr>
      <w:r>
        <w:t xml:space="preserve">14. Decision Log</w:t>
      </w:r>
    </w:p>
    <w:p>
      <w:pPr>
        <w:pStyle w:val="Heading2"/>
        <w:spacing w:after="120" w:before="260"/>
      </w:pPr>
      <w:r>
        <w:t xml:space="preserve">Decided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Distribution logic (Phase 1): Manual Count Allocation (Section 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Reassignment/transfers: Team Leader approval required, 24-hour SLA to Manager escalation (Section 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Role-based login and dashboards: single SSO login, server-side role routing, four fully distinct dashboards (Section 10).</w:t>
      </w:r>
    </w:p>
    <w:p>
      <w:pPr>
        <w:pStyle w:val="Heading2"/>
        <w:spacing w:after="120" w:before="260"/>
      </w:pPr>
      <w:r>
        <w:t xml:space="preserve">Still Open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Follow-up cap for L2 — number of missed follow-ups before auto-move to Cold/Lost.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Number masking approach — masked-then-revealed vs. permanently masked with click-to-call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Maintenance ownership post-launch — in-house hire vs. dev-team retainer.</w:t>
      </w:r>
    </w:p>
    <w:p>
      <w:pPr>
        <w:pBdr>
          <w:bottom w:val="single" w:color="AAAAAA" w:sz="6"/>
        </w:pBdr>
        <w:spacing w:after="260" w:before="100"/>
      </w:pPr>
    </w:p>
    <w:p>
      <w:r>
        <w:br w:type="page"/>
      </w:r>
    </w:p>
    <w:p>
      <w:pPr>
        <w:pStyle w:val="Heading1"/>
        <w:spacing w:after="160" w:before="320"/>
      </w:pPr>
      <w:r>
        <w:t xml:space="preserve">15. Final Product Definition — Phase 1 Acceptance Criteria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section defines what "done" means for Phase 1 launch. The product is considered complete and ready for pilot rollout when every item below is true.</w:t>
      </w:r>
    </w:p>
    <w:p>
      <w:pPr>
        <w:pStyle w:val="Heading2"/>
        <w:spacing w:after="120" w:before="260"/>
      </w:pPr>
      <w:r>
        <w:t xml:space="preserve">Access &amp; Roles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Login works only via company-domain SSO; no personal email can authenticate.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Each of the 4 roles is routed automatically to its own distinct dashboard on login — no manual role switcher exists anywhere in the UI.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 Counselor cannot view, edit, or query any lead not currently assigned to them.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 Manager/Team Leader can only see leads/counselors within their own scope (team-level, not company-wide, for Team Leaders).</w:t>
      </w:r>
    </w:p>
    <w:p>
      <w:pPr>
        <w:pStyle w:val="Heading2"/>
        <w:spacing w:after="120" w:before="260"/>
      </w:pPr>
      <w:r>
        <w:t xml:space="preserve">Upload &amp; Data Quality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Excel/CSV upload correctly parses all required fields and flags duplicate/invalid rows before import is confirmed.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Every upload creates a traceable batch record (who, when, row counts) visible in Lead Management.</w:t>
      </w:r>
    </w:p>
    <w:p>
      <w:pPr>
        <w:pStyle w:val="Heading2"/>
        <w:spacing w:after="120" w:before="260"/>
      </w:pPr>
      <w:r>
        <w:t xml:space="preserve">Distribution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Manual Count Allocation distributes a filtered batch atomically — partial/failed distributions never leave leads unassigned or duplicated.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Two managers cannot simultaneously distribute overlapping leads from the same filtered pool.</w:t>
      </w:r>
    </w:p>
    <w:p>
      <w:pPr>
        <w:pStyle w:val="Heading2"/>
        <w:spacing w:after="120" w:before="260"/>
      </w:pPr>
      <w:r>
        <w:t xml:space="preserve">Pipeline &amp; Transfers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Every lead can be tracked through L1 → L2 → L3 with all required fields captured at each stage.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Transfer requests cannot bypass Team Leader approval; approved transfers carry full history to the new owner.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Transfer requests unreviewed after 24 hours visibly escalate to the Manager queue.</w:t>
      </w:r>
    </w:p>
    <w:p>
      <w:pPr>
        <w:pStyle w:val="Heading2"/>
        <w:spacing w:after="120" w:before="260"/>
      </w:pPr>
      <w:r>
        <w:t xml:space="preserve">Security &amp; Audit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Copy, cut, paste, right-click, and print are disabled on all lead-data views.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Phone numbers are masked according to the agreed masking approach; calls route through click-to-call.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Every tick, cross, remark, transfer, export, and login event is captured in the Audit Log with user and timestamp.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Exports are restricted to Super Admin and are individually logged.</w:t>
      </w:r>
    </w:p>
    <w:p>
      <w:pPr>
        <w:pStyle w:val="Heading2"/>
        <w:spacing w:after="120" w:before="260"/>
      </w:pPr>
      <w:r>
        <w:t xml:space="preserve">Reporting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Manager and Team Leader dashboards reflect real-time (or near-real-time) pipeline counts.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Reports can be filtered by date range, team, counselor, and lead source.</w:t>
      </w:r>
    </w:p>
    <w:p>
      <w:pPr>
        <w:pStyle w:val="Heading2"/>
        <w:spacing w:after="120" w:before="260"/>
      </w:pPr>
      <w:r>
        <w:t xml:space="preserve">Operational Readiness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Daily automated database backups are running and verified.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 named owner (in-house or retainer) is assigned for post-launch maintenance before pilot rollout begins.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2026-07-06T05:05:13.638Z</dcterms:created>
  <dcterms:modified xsi:type="dcterms:W3CDTF">2026-07-06T05:05:13.639Z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