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76AD" w:rsidRDefault="00F25179">
      <w:pPr>
        <w:pStyle w:val="Heading1"/>
        <w:rPr>
          <w:b/>
        </w:rPr>
      </w:pPr>
      <w:bookmarkStart w:id="0" w:name="_gjdgxs" w:colFirst="0" w:colLast="0"/>
      <w:bookmarkEnd w:id="0"/>
      <w:r>
        <w:rPr>
          <w:b/>
        </w:rPr>
        <w:t xml:space="preserve"> </w:t>
      </w:r>
      <w:r w:rsidR="00110587">
        <w:rPr>
          <w:b/>
        </w:rPr>
        <w:t xml:space="preserve">                           </w:t>
      </w:r>
      <w:r>
        <w:rPr>
          <w:b/>
        </w:rPr>
        <w:t xml:space="preserve">   </w:t>
      </w:r>
      <w:r w:rsidR="00201A0E">
        <w:rPr>
          <w:b/>
        </w:rPr>
        <w:t xml:space="preserve">    </w:t>
      </w:r>
      <w:r>
        <w:rPr>
          <w:b/>
        </w:rPr>
        <w:t>Tasks</w:t>
      </w:r>
    </w:p>
    <w:p w:rsidR="006976AD" w:rsidRDefault="00F25179">
      <w:pPr>
        <w:jc w:val="center"/>
      </w:pPr>
      <w:r>
        <w:rPr>
          <w:b/>
          <w:sz w:val="36"/>
          <w:szCs w:val="36"/>
        </w:rPr>
        <w:t>Objective Questions</w:t>
      </w:r>
      <w:r>
        <w:t>:</w:t>
      </w:r>
    </w:p>
    <w:p w:rsidR="006976AD" w:rsidRDefault="006976AD">
      <w:pPr>
        <w:jc w:val="center"/>
      </w:pPr>
    </w:p>
    <w:p w:rsidR="006976AD" w:rsidRDefault="00F25179">
      <w:pPr>
        <w:numPr>
          <w:ilvl w:val="0"/>
          <w:numId w:val="2"/>
        </w:numPr>
        <w:spacing w:after="200"/>
        <w:jc w:val="center"/>
        <w:rPr>
          <w:sz w:val="24"/>
          <w:szCs w:val="24"/>
        </w:rPr>
      </w:pPr>
      <w:r>
        <w:rPr>
          <w:sz w:val="24"/>
          <w:szCs w:val="24"/>
        </w:rPr>
        <w:t xml:space="preserve">What is the total no. of attributes present in the data? </w:t>
      </w:r>
    </w:p>
    <w:p w:rsidR="00F25179" w:rsidRDefault="00F25179" w:rsidP="00F25179">
      <w:pPr>
        <w:spacing w:after="200"/>
        <w:ind w:left="720"/>
        <w:rPr>
          <w:sz w:val="24"/>
          <w:szCs w:val="24"/>
        </w:rPr>
      </w:pPr>
      <w:proofErr w:type="gramStart"/>
      <w:r w:rsidRPr="0064769B">
        <w:rPr>
          <w:rFonts w:ascii="Bodoni MT" w:hAnsi="Bodoni MT"/>
          <w:b/>
          <w:bCs/>
          <w:color w:val="000000" w:themeColor="text1"/>
          <w:sz w:val="28"/>
          <w:szCs w:val="28"/>
        </w:rPr>
        <w:t>Observation</w:t>
      </w:r>
      <w:r>
        <w:rPr>
          <w:rFonts w:ascii="Bodoni MT" w:hAnsi="Bodoni MT"/>
          <w:b/>
          <w:bCs/>
          <w:color w:val="000000" w:themeColor="text1"/>
          <w:sz w:val="28"/>
          <w:szCs w:val="28"/>
        </w:rPr>
        <w:t xml:space="preserve"> :</w:t>
      </w:r>
      <w:proofErr w:type="gramEnd"/>
    </w:p>
    <w:p w:rsidR="006976AD" w:rsidRPr="00110587" w:rsidRDefault="00F25179">
      <w:pPr>
        <w:spacing w:after="200"/>
        <w:jc w:val="center"/>
        <w:rPr>
          <w:rStyle w:val="SubtleEmphasis"/>
        </w:rPr>
      </w:pPr>
      <w:r w:rsidRPr="00110587">
        <w:rPr>
          <w:rStyle w:val="SubtleEmphasis"/>
        </w:rPr>
        <w:t>The total across both sections, that's 8 + 6 = 14 attributes</w:t>
      </w:r>
      <w:proofErr w:type="gramStart"/>
      <w:r w:rsidRPr="00110587">
        <w:rPr>
          <w:rStyle w:val="SubtleEmphasis"/>
        </w:rPr>
        <w:t>.-</w:t>
      </w:r>
      <w:proofErr w:type="gramEnd"/>
      <w:r w:rsidRPr="00110587">
        <w:rPr>
          <w:rStyle w:val="SubtleEmphasis"/>
        </w:rPr>
        <w:t xml:space="preserve"> Tickets Sheet: 8 attributes</w:t>
      </w:r>
    </w:p>
    <w:p w:rsidR="006976AD" w:rsidRPr="00110587" w:rsidRDefault="00F25179">
      <w:pPr>
        <w:spacing w:after="200"/>
        <w:jc w:val="center"/>
        <w:rPr>
          <w:rStyle w:val="SubtleEmphasis"/>
        </w:rPr>
      </w:pPr>
      <w:r w:rsidRPr="00110587">
        <w:rPr>
          <w:rStyle w:val="SubtleEmphasis"/>
        </w:rPr>
        <w:t xml:space="preserve">    - ID - Ticket </w:t>
      </w:r>
      <w:proofErr w:type="spellStart"/>
      <w:r w:rsidRPr="00110587">
        <w:rPr>
          <w:rStyle w:val="SubtleEmphasis"/>
        </w:rPr>
        <w:t>Fecha</w:t>
      </w:r>
      <w:proofErr w:type="spellEnd"/>
      <w:r w:rsidRPr="00110587">
        <w:rPr>
          <w:rStyle w:val="SubtleEmphasis"/>
        </w:rPr>
        <w:t xml:space="preserve">   - Employee </w:t>
      </w:r>
      <w:proofErr w:type="gramStart"/>
      <w:r w:rsidRPr="00110587">
        <w:rPr>
          <w:rStyle w:val="SubtleEmphasis"/>
        </w:rPr>
        <w:t>ID  -</w:t>
      </w:r>
      <w:proofErr w:type="gramEnd"/>
      <w:r w:rsidRPr="00110587">
        <w:rPr>
          <w:rStyle w:val="SubtleEmphasis"/>
        </w:rPr>
        <w:t xml:space="preserve"> Agent ID   - Request Category   - Issue Type   - Severity - Priority </w:t>
      </w:r>
    </w:p>
    <w:p w:rsidR="006976AD" w:rsidRPr="00110587" w:rsidRDefault="00F25179">
      <w:pPr>
        <w:spacing w:after="200"/>
        <w:jc w:val="center"/>
        <w:rPr>
          <w:rStyle w:val="SubtleEmphasis"/>
        </w:rPr>
      </w:pPr>
      <w:r w:rsidRPr="00110587">
        <w:rPr>
          <w:rStyle w:val="SubtleEmphasis"/>
        </w:rPr>
        <w:t>- IT Agents: 6 attributes</w:t>
      </w:r>
    </w:p>
    <w:p w:rsidR="006976AD" w:rsidRPr="00110587" w:rsidRDefault="00F25179">
      <w:pPr>
        <w:spacing w:after="200"/>
        <w:jc w:val="center"/>
        <w:rPr>
          <w:rStyle w:val="SubtleEmphasis"/>
        </w:rPr>
      </w:pPr>
      <w:r w:rsidRPr="00110587">
        <w:rPr>
          <w:rStyle w:val="SubtleEmphasis"/>
        </w:rPr>
        <w:t xml:space="preserve">    - </w:t>
      </w:r>
      <w:proofErr w:type="gramStart"/>
      <w:r w:rsidRPr="00110587">
        <w:rPr>
          <w:rStyle w:val="SubtleEmphasis"/>
        </w:rPr>
        <w:t>Agent  ID</w:t>
      </w:r>
      <w:proofErr w:type="gramEnd"/>
      <w:r w:rsidRPr="00110587">
        <w:rPr>
          <w:rStyle w:val="SubtleEmphasis"/>
        </w:rPr>
        <w:t xml:space="preserve"> - Full Name - Email - Year of Birth - Month of Birth    - Day of Birth</w:t>
      </w:r>
    </w:p>
    <w:p w:rsidR="006976AD" w:rsidRPr="00110587" w:rsidRDefault="00F25179">
      <w:pPr>
        <w:spacing w:after="200"/>
        <w:jc w:val="center"/>
        <w:rPr>
          <w:rStyle w:val="SubtleEmphasis"/>
        </w:rPr>
      </w:pPr>
      <w:r w:rsidRPr="00110587">
        <w:rPr>
          <w:rStyle w:val="SubtleEmphasis"/>
        </w:rPr>
        <w:t>So, if we're talking about the total number of attributes in both sections:</w:t>
      </w:r>
    </w:p>
    <w:p w:rsidR="006976AD" w:rsidRPr="00110587" w:rsidRDefault="00F25179">
      <w:pPr>
        <w:spacing w:after="200"/>
        <w:jc w:val="center"/>
        <w:rPr>
          <w:rStyle w:val="SubtleEmphasis"/>
        </w:rPr>
      </w:pPr>
      <w:r w:rsidRPr="00110587">
        <w:rPr>
          <w:rStyle w:val="SubtleEmphasis"/>
        </w:rPr>
        <w:t>- Tickets Sheet has 8 attributes.</w:t>
      </w:r>
    </w:p>
    <w:p w:rsidR="006976AD" w:rsidRPr="00110587" w:rsidRDefault="00F25179">
      <w:pPr>
        <w:spacing w:after="200"/>
        <w:jc w:val="center"/>
        <w:rPr>
          <w:rStyle w:val="SubtleEmphasis"/>
        </w:rPr>
      </w:pPr>
      <w:r w:rsidRPr="00110587">
        <w:rPr>
          <w:rStyle w:val="SubtleEmphasis"/>
        </w:rPr>
        <w:t>- IT Agents have 6 attributes.</w:t>
      </w:r>
    </w:p>
    <w:p w:rsidR="006976AD" w:rsidRDefault="006976AD">
      <w:pPr>
        <w:spacing w:after="200"/>
        <w:jc w:val="center"/>
        <w:rPr>
          <w:b/>
          <w:color w:val="B4A7D6"/>
          <w:sz w:val="24"/>
          <w:szCs w:val="24"/>
        </w:rPr>
      </w:pPr>
    </w:p>
    <w:p w:rsidR="006976AD" w:rsidRDefault="00F25179">
      <w:pPr>
        <w:numPr>
          <w:ilvl w:val="0"/>
          <w:numId w:val="2"/>
        </w:numPr>
        <w:spacing w:after="200"/>
        <w:jc w:val="center"/>
        <w:rPr>
          <w:sz w:val="24"/>
          <w:szCs w:val="24"/>
        </w:rPr>
      </w:pPr>
      <w:r>
        <w:rPr>
          <w:sz w:val="24"/>
          <w:szCs w:val="24"/>
        </w:rPr>
        <w:t>Which columns have inconsistent or missing values, and what is the count of such values?</w:t>
      </w:r>
    </w:p>
    <w:p w:rsidR="00F25179" w:rsidRPr="00110587" w:rsidRDefault="00F25179" w:rsidP="00F25179">
      <w:pPr>
        <w:spacing w:after="200"/>
        <w:ind w:left="720"/>
        <w:rPr>
          <w:rStyle w:val="SubtleEmphasis"/>
        </w:rPr>
      </w:pPr>
      <w:r w:rsidRPr="0064769B">
        <w:rPr>
          <w:rFonts w:ascii="Bodoni MT" w:hAnsi="Bodoni MT"/>
          <w:b/>
          <w:bCs/>
          <w:color w:val="000000" w:themeColor="text1"/>
          <w:sz w:val="28"/>
          <w:szCs w:val="28"/>
        </w:rPr>
        <w:t xml:space="preserve">Observation: </w:t>
      </w:r>
      <w:r w:rsidRPr="00110587">
        <w:rPr>
          <w:rStyle w:val="SubtleEmphasis"/>
        </w:rPr>
        <w:t>There are no inconsistent or missing values in the datasheet.</w:t>
      </w:r>
    </w:p>
    <w:p w:rsidR="00CE363A" w:rsidRPr="00110587" w:rsidRDefault="00F25179" w:rsidP="00CE363A">
      <w:pPr>
        <w:spacing w:after="200"/>
        <w:jc w:val="center"/>
        <w:rPr>
          <w:rStyle w:val="SubtleEmphasis"/>
        </w:rPr>
      </w:pPr>
      <w:r w:rsidRPr="00110587">
        <w:rPr>
          <w:rStyle w:val="SubtleEmphasis"/>
        </w:rPr>
        <w:t xml:space="preserve">- </w:t>
      </w:r>
      <w:r w:rsidR="00110587" w:rsidRPr="00110587">
        <w:rPr>
          <w:rStyle w:val="SubtleEmphasis"/>
        </w:rPr>
        <w:t>Also no duplicate values found in the dataset</w:t>
      </w:r>
    </w:p>
    <w:p w:rsidR="006976AD" w:rsidRPr="00CE363A" w:rsidRDefault="00F25179" w:rsidP="00CE363A">
      <w:pPr>
        <w:pStyle w:val="ListParagraph"/>
        <w:numPr>
          <w:ilvl w:val="0"/>
          <w:numId w:val="2"/>
        </w:numPr>
        <w:spacing w:after="200"/>
        <w:rPr>
          <w:sz w:val="24"/>
          <w:szCs w:val="24"/>
        </w:rPr>
      </w:pPr>
      <w:r w:rsidRPr="00CE363A">
        <w:rPr>
          <w:sz w:val="24"/>
          <w:szCs w:val="24"/>
        </w:rPr>
        <w:t>What is the average daily ticket volume over time?</w:t>
      </w:r>
    </w:p>
    <w:p w:rsidR="00F25179" w:rsidRDefault="00F25179" w:rsidP="00F25179">
      <w:pPr>
        <w:spacing w:after="200"/>
        <w:ind w:left="720"/>
        <w:rPr>
          <w:sz w:val="24"/>
          <w:szCs w:val="24"/>
        </w:rPr>
      </w:pPr>
      <w:r w:rsidRPr="0064769B">
        <w:rPr>
          <w:rFonts w:ascii="Bodoni MT" w:hAnsi="Bodoni MT"/>
          <w:b/>
          <w:bCs/>
          <w:color w:val="000000" w:themeColor="text1"/>
          <w:sz w:val="28"/>
          <w:szCs w:val="28"/>
        </w:rPr>
        <w:t>Observation:</w:t>
      </w:r>
    </w:p>
    <w:p w:rsidR="006976AD" w:rsidRPr="00110587" w:rsidRDefault="00F25179">
      <w:pPr>
        <w:spacing w:after="200"/>
        <w:ind w:left="720"/>
        <w:jc w:val="center"/>
        <w:rPr>
          <w:rStyle w:val="SubtleEmphasis"/>
        </w:rPr>
      </w:pPr>
      <w:r w:rsidRPr="00110587">
        <w:rPr>
          <w:rStyle w:val="SubtleEmphasis"/>
        </w:rPr>
        <w:t>Overall Average Daily Tickets (2016-2020)</w:t>
      </w:r>
    </w:p>
    <w:p w:rsidR="006976AD" w:rsidRPr="00110587" w:rsidRDefault="00F25179">
      <w:pPr>
        <w:spacing w:after="200"/>
        <w:ind w:left="720"/>
        <w:jc w:val="center"/>
        <w:rPr>
          <w:rStyle w:val="SubtleEmphasis"/>
        </w:rPr>
      </w:pPr>
      <w:r w:rsidRPr="00110587">
        <w:rPr>
          <w:rStyle w:val="SubtleEmphasis"/>
        </w:rPr>
        <w:t>Excel =</w:t>
      </w:r>
      <w:proofErr w:type="gramStart"/>
      <w:r w:rsidRPr="00110587">
        <w:rPr>
          <w:rStyle w:val="SubtleEmphasis"/>
        </w:rPr>
        <w:t>SUM(</w:t>
      </w:r>
      <w:proofErr w:type="gramEnd"/>
      <w:r w:rsidRPr="00110587">
        <w:rPr>
          <w:rStyle w:val="SubtleEmphasis"/>
        </w:rPr>
        <w:t>ID Ticket)/COUNTUNIQUE(</w:t>
      </w:r>
      <w:proofErr w:type="spellStart"/>
      <w:r w:rsidRPr="00110587">
        <w:rPr>
          <w:rStyle w:val="SubtleEmphasis"/>
        </w:rPr>
        <w:t>Fecha</w:t>
      </w:r>
      <w:proofErr w:type="spellEnd"/>
      <w:r w:rsidRPr="00110587">
        <w:rPr>
          <w:rStyle w:val="SubtleEmphasis"/>
        </w:rPr>
        <w:t>)</w:t>
      </w:r>
    </w:p>
    <w:p w:rsidR="006976AD" w:rsidRPr="00110587" w:rsidRDefault="00F25179">
      <w:pPr>
        <w:spacing w:after="200"/>
        <w:ind w:left="720"/>
        <w:jc w:val="center"/>
        <w:rPr>
          <w:rStyle w:val="SubtleEmphasis"/>
        </w:rPr>
      </w:pPr>
      <w:r w:rsidRPr="00110587">
        <w:rPr>
          <w:rStyle w:val="SubtleEmphasis"/>
        </w:rPr>
        <w:t>SUM of ID Ticket = 97498</w:t>
      </w:r>
    </w:p>
    <w:p w:rsidR="006976AD" w:rsidRPr="00110587" w:rsidRDefault="00F25179">
      <w:pPr>
        <w:spacing w:after="200"/>
        <w:ind w:left="720"/>
        <w:jc w:val="center"/>
        <w:rPr>
          <w:rStyle w:val="SubtleEmphasis"/>
        </w:rPr>
      </w:pPr>
      <w:r w:rsidRPr="00110587">
        <w:rPr>
          <w:rStyle w:val="SubtleEmphasis"/>
        </w:rPr>
        <w:t>Count of unique days = 1827</w:t>
      </w:r>
    </w:p>
    <w:p w:rsidR="006976AD" w:rsidRDefault="00F25179">
      <w:pPr>
        <w:spacing w:after="200"/>
        <w:ind w:left="720"/>
        <w:jc w:val="center"/>
        <w:rPr>
          <w:color w:val="7F6000"/>
          <w:sz w:val="24"/>
          <w:szCs w:val="24"/>
          <w:shd w:val="clear" w:color="auto" w:fill="FCE5CD"/>
        </w:rPr>
      </w:pPr>
      <w:r w:rsidRPr="00110587">
        <w:rPr>
          <w:rStyle w:val="SubtleEmphasis"/>
        </w:rPr>
        <w:t xml:space="preserve">Average Daily </w:t>
      </w:r>
      <w:proofErr w:type="gramStart"/>
      <w:r w:rsidRPr="00110587">
        <w:rPr>
          <w:rStyle w:val="SubtleEmphasis"/>
        </w:rPr>
        <w:t>Tickets :</w:t>
      </w:r>
      <w:proofErr w:type="gramEnd"/>
      <w:r w:rsidRPr="00110587">
        <w:rPr>
          <w:rStyle w:val="SubtleEmphasis"/>
        </w:rPr>
        <w:t xml:space="preserve"> 97498/1827 = 53.36 tickets per day.</w:t>
      </w:r>
    </w:p>
    <w:p w:rsidR="006976AD" w:rsidRDefault="00F25179">
      <w:pPr>
        <w:numPr>
          <w:ilvl w:val="0"/>
          <w:numId w:val="2"/>
        </w:numPr>
        <w:spacing w:after="200"/>
        <w:jc w:val="center"/>
        <w:rPr>
          <w:sz w:val="24"/>
          <w:szCs w:val="24"/>
        </w:rPr>
      </w:pPr>
      <w:r>
        <w:rPr>
          <w:sz w:val="24"/>
          <w:szCs w:val="24"/>
        </w:rPr>
        <w:t xml:space="preserve">What is the distribution of ticket categories (e.g., Login Access, System, </w:t>
      </w:r>
      <w:proofErr w:type="gramStart"/>
      <w:r>
        <w:rPr>
          <w:sz w:val="24"/>
          <w:szCs w:val="24"/>
        </w:rPr>
        <w:t>Software</w:t>
      </w:r>
      <w:proofErr w:type="gramEnd"/>
      <w:r>
        <w:rPr>
          <w:sz w:val="24"/>
          <w:szCs w:val="24"/>
        </w:rPr>
        <w:t>)?</w:t>
      </w:r>
    </w:p>
    <w:p w:rsidR="006976AD" w:rsidRDefault="00F25179" w:rsidP="00F25179">
      <w:pPr>
        <w:spacing w:after="200"/>
        <w:ind w:left="720"/>
        <w:rPr>
          <w:sz w:val="24"/>
          <w:szCs w:val="24"/>
        </w:rPr>
      </w:pPr>
      <w:r w:rsidRPr="0064769B">
        <w:rPr>
          <w:rFonts w:ascii="Bodoni MT" w:hAnsi="Bodoni MT"/>
          <w:b/>
          <w:bCs/>
          <w:color w:val="000000" w:themeColor="text1"/>
          <w:sz w:val="28"/>
          <w:szCs w:val="28"/>
        </w:rPr>
        <w:t>Observation:</w:t>
      </w:r>
    </w:p>
    <w:tbl>
      <w:tblPr>
        <w:tblStyle w:val="a"/>
        <w:tblW w:w="35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2025"/>
      </w:tblGrid>
      <w:tr w:rsidR="006976AD">
        <w:trPr>
          <w:trHeight w:val="300"/>
        </w:trPr>
        <w:tc>
          <w:tcPr>
            <w:tcW w:w="1500"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6976AD">
            <w:pPr>
              <w:widowControl w:val="0"/>
              <w:jc w:val="center"/>
            </w:pPr>
          </w:p>
        </w:tc>
        <w:tc>
          <w:tcPr>
            <w:tcW w:w="202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6976AD">
            <w:pPr>
              <w:widowControl w:val="0"/>
              <w:jc w:val="center"/>
            </w:pPr>
          </w:p>
        </w:tc>
      </w:tr>
      <w:tr w:rsidR="006976AD">
        <w:trPr>
          <w:trHeight w:val="570"/>
        </w:trPr>
        <w:tc>
          <w:tcPr>
            <w:tcW w:w="1500" w:type="dxa"/>
            <w:tcBorders>
              <w:top w:val="single" w:sz="4" w:space="0" w:color="CCCCCC"/>
              <w:left w:val="single" w:sz="4" w:space="0" w:color="CCCCCC"/>
              <w:bottom w:val="single" w:sz="17" w:space="0" w:color="657BA3"/>
              <w:right w:val="single" w:sz="4" w:space="0" w:color="CCCCCC"/>
            </w:tcBorders>
            <w:shd w:val="clear" w:color="auto" w:fill="D8DEE8"/>
            <w:tcMar>
              <w:top w:w="0" w:type="dxa"/>
              <w:left w:w="40" w:type="dxa"/>
              <w:bottom w:w="0" w:type="dxa"/>
              <w:right w:w="40" w:type="dxa"/>
            </w:tcMar>
            <w:vAlign w:val="bottom"/>
          </w:tcPr>
          <w:p w:rsidR="006976AD" w:rsidRDefault="00F25179">
            <w:pPr>
              <w:widowControl w:val="0"/>
              <w:jc w:val="center"/>
            </w:pPr>
            <w:r>
              <w:rPr>
                <w:i/>
              </w:rPr>
              <w:t>Request Category</w:t>
            </w:r>
          </w:p>
        </w:tc>
        <w:tc>
          <w:tcPr>
            <w:tcW w:w="2025" w:type="dxa"/>
            <w:tcBorders>
              <w:top w:val="single" w:sz="4" w:space="0" w:color="CCCCCC"/>
              <w:left w:val="single" w:sz="4" w:space="0" w:color="CCCCCC"/>
              <w:bottom w:val="single" w:sz="17" w:space="0" w:color="657BA3"/>
              <w:right w:val="single" w:sz="4" w:space="0" w:color="CCCCCC"/>
            </w:tcBorders>
            <w:shd w:val="clear" w:color="auto" w:fill="657BA3"/>
            <w:tcMar>
              <w:top w:w="0" w:type="dxa"/>
              <w:left w:w="40" w:type="dxa"/>
              <w:bottom w:w="0" w:type="dxa"/>
              <w:right w:w="40" w:type="dxa"/>
            </w:tcMar>
            <w:vAlign w:val="bottom"/>
          </w:tcPr>
          <w:p w:rsidR="006976AD" w:rsidRDefault="00F25179">
            <w:pPr>
              <w:widowControl w:val="0"/>
              <w:jc w:val="center"/>
            </w:pPr>
            <w:r>
              <w:rPr>
                <w:color w:val="FFFFFF"/>
              </w:rPr>
              <w:t>COUNTA of ID Ticket</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Hardware</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9733</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Login Access</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29193</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Software</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19570</w:t>
            </w:r>
          </w:p>
        </w:tc>
      </w:tr>
      <w:tr w:rsidR="006976AD">
        <w:trPr>
          <w:trHeight w:val="300"/>
        </w:trPr>
        <w:tc>
          <w:tcPr>
            <w:tcW w:w="1500" w:type="dxa"/>
            <w:tcBorders>
              <w:top w:val="single" w:sz="4" w:space="0" w:color="CCCCCC"/>
              <w:left w:val="single" w:sz="4" w:space="0" w:color="CCCCCC"/>
              <w:bottom w:val="single" w:sz="17" w:space="0" w:color="000000"/>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System</w:t>
            </w:r>
          </w:p>
        </w:tc>
        <w:tc>
          <w:tcPr>
            <w:tcW w:w="2025" w:type="dxa"/>
            <w:tcBorders>
              <w:top w:val="single" w:sz="4" w:space="0" w:color="CCCCCC"/>
              <w:left w:val="single" w:sz="4" w:space="0" w:color="CCCCCC"/>
              <w:bottom w:val="single" w:sz="17" w:space="0" w:color="000000"/>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39002</w:t>
            </w:r>
          </w:p>
        </w:tc>
      </w:tr>
      <w:tr w:rsidR="006976AD">
        <w:trPr>
          <w:trHeight w:val="300"/>
        </w:trPr>
        <w:tc>
          <w:tcPr>
            <w:tcW w:w="1500" w:type="dxa"/>
            <w:tcBorders>
              <w:top w:val="single" w:sz="4" w:space="0" w:color="CCCCCC"/>
              <w:left w:val="single" w:sz="4" w:space="0" w:color="CCCCCC"/>
              <w:bottom w:val="single" w:sz="4" w:space="0" w:color="CCCCCC"/>
              <w:right w:val="single" w:sz="4" w:space="0" w:color="CCCCCC"/>
            </w:tcBorders>
            <w:shd w:val="clear" w:color="auto" w:fill="D8DEE8"/>
            <w:tcMar>
              <w:top w:w="0" w:type="dxa"/>
              <w:left w:w="40" w:type="dxa"/>
              <w:bottom w:w="0" w:type="dxa"/>
              <w:right w:w="40" w:type="dxa"/>
            </w:tcMar>
            <w:vAlign w:val="bottom"/>
          </w:tcPr>
          <w:p w:rsidR="006976AD" w:rsidRDefault="00F25179">
            <w:pPr>
              <w:widowControl w:val="0"/>
              <w:jc w:val="center"/>
            </w:pPr>
            <w:r>
              <w:rPr>
                <w:b/>
              </w:rPr>
              <w:t>Grand Total</w:t>
            </w:r>
          </w:p>
        </w:tc>
        <w:tc>
          <w:tcPr>
            <w:tcW w:w="2025" w:type="dxa"/>
            <w:tcBorders>
              <w:top w:val="single" w:sz="4" w:space="0" w:color="CCCCCC"/>
              <w:left w:val="single" w:sz="4" w:space="0" w:color="CCCCCC"/>
              <w:bottom w:val="single" w:sz="4" w:space="0" w:color="CCCCCC"/>
              <w:right w:val="single" w:sz="4" w:space="0" w:color="CCCCCC"/>
            </w:tcBorders>
            <w:shd w:val="clear" w:color="auto" w:fill="D8DEE8"/>
            <w:tcMar>
              <w:top w:w="0" w:type="dxa"/>
              <w:left w:w="40" w:type="dxa"/>
              <w:bottom w:w="0" w:type="dxa"/>
              <w:right w:w="40" w:type="dxa"/>
            </w:tcMar>
            <w:vAlign w:val="bottom"/>
          </w:tcPr>
          <w:p w:rsidR="006976AD" w:rsidRDefault="00F25179">
            <w:pPr>
              <w:widowControl w:val="0"/>
              <w:jc w:val="center"/>
            </w:pPr>
            <w:r>
              <w:rPr>
                <w:b/>
              </w:rPr>
              <w:t>97498</w:t>
            </w:r>
          </w:p>
        </w:tc>
      </w:tr>
    </w:tbl>
    <w:p w:rsidR="006976AD" w:rsidRDefault="006976AD">
      <w:pPr>
        <w:spacing w:after="200"/>
        <w:ind w:left="720"/>
        <w:jc w:val="center"/>
        <w:rPr>
          <w:sz w:val="24"/>
          <w:szCs w:val="24"/>
        </w:rPr>
      </w:pPr>
    </w:p>
    <w:p w:rsidR="006976AD" w:rsidRDefault="00F25179">
      <w:pPr>
        <w:numPr>
          <w:ilvl w:val="0"/>
          <w:numId w:val="2"/>
        </w:numPr>
        <w:spacing w:after="200"/>
        <w:jc w:val="center"/>
        <w:rPr>
          <w:sz w:val="24"/>
          <w:szCs w:val="24"/>
        </w:rPr>
      </w:pPr>
      <w:r>
        <w:rPr>
          <w:sz w:val="24"/>
          <w:szCs w:val="24"/>
        </w:rPr>
        <w:t>How many tickets has each agent handled?</w:t>
      </w:r>
    </w:p>
    <w:p w:rsidR="006976AD" w:rsidRDefault="00F25179" w:rsidP="00F25179">
      <w:pPr>
        <w:spacing w:after="200"/>
        <w:ind w:left="720"/>
        <w:rPr>
          <w:sz w:val="24"/>
          <w:szCs w:val="24"/>
        </w:rPr>
      </w:pPr>
      <w:r w:rsidRPr="0064769B">
        <w:rPr>
          <w:rFonts w:ascii="Bodoni MT" w:hAnsi="Bodoni MT"/>
          <w:b/>
          <w:bCs/>
          <w:color w:val="000000" w:themeColor="text1"/>
          <w:sz w:val="28"/>
          <w:szCs w:val="28"/>
        </w:rPr>
        <w:t>Observation:</w:t>
      </w:r>
    </w:p>
    <w:tbl>
      <w:tblPr>
        <w:tblStyle w:val="a0"/>
        <w:tblW w:w="3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1500"/>
      </w:tblGrid>
      <w:tr w:rsidR="006976AD">
        <w:trPr>
          <w:trHeight w:val="300"/>
        </w:trPr>
        <w:tc>
          <w:tcPr>
            <w:tcW w:w="1500" w:type="dxa"/>
            <w:tcBorders>
              <w:top w:val="single" w:sz="4" w:space="0" w:color="CCCCCC"/>
              <w:left w:val="single" w:sz="4" w:space="0" w:color="CCCCCC"/>
              <w:bottom w:val="single" w:sz="17" w:space="0" w:color="657BA3"/>
              <w:right w:val="single" w:sz="4" w:space="0" w:color="CCCCCC"/>
            </w:tcBorders>
            <w:shd w:val="clear" w:color="auto" w:fill="D8DEE8"/>
            <w:tcMar>
              <w:top w:w="0" w:type="dxa"/>
              <w:left w:w="40" w:type="dxa"/>
              <w:bottom w:w="0" w:type="dxa"/>
              <w:right w:w="40" w:type="dxa"/>
            </w:tcMar>
            <w:vAlign w:val="bottom"/>
          </w:tcPr>
          <w:p w:rsidR="006976AD" w:rsidRDefault="00F25179">
            <w:pPr>
              <w:widowControl w:val="0"/>
              <w:jc w:val="center"/>
            </w:pPr>
            <w:r>
              <w:rPr>
                <w:i/>
              </w:rPr>
              <w:t>Agent ID</w:t>
            </w:r>
          </w:p>
        </w:tc>
        <w:tc>
          <w:tcPr>
            <w:tcW w:w="1500" w:type="dxa"/>
            <w:tcBorders>
              <w:top w:val="single" w:sz="4" w:space="0" w:color="CCCCCC"/>
              <w:left w:val="single" w:sz="4" w:space="0" w:color="CCCCCC"/>
              <w:bottom w:val="single" w:sz="17" w:space="0" w:color="657BA3"/>
              <w:right w:val="single" w:sz="4" w:space="0" w:color="000000"/>
            </w:tcBorders>
            <w:shd w:val="clear" w:color="auto" w:fill="657BA3"/>
            <w:tcMar>
              <w:top w:w="0" w:type="dxa"/>
              <w:left w:w="0" w:type="dxa"/>
              <w:bottom w:w="0" w:type="dxa"/>
              <w:right w:w="0" w:type="dxa"/>
            </w:tcMar>
            <w:vAlign w:val="bottom"/>
          </w:tcPr>
          <w:p w:rsidR="006976AD" w:rsidRDefault="00F25179">
            <w:pPr>
              <w:widowControl w:val="0"/>
              <w:jc w:val="center"/>
              <w:rPr>
                <w:color w:val="FFFFFF"/>
              </w:rPr>
            </w:pPr>
            <w:r>
              <w:rPr>
                <w:color w:val="FFFFFF"/>
              </w:rPr>
              <w:t>COUNTA of ID Ticket</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1</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1969</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2</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1968</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3</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2021</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4</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1988</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5</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2000</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6</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1949</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7</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1935</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8</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1960</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9</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1949</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10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1974</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11</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1956</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12</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1897</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13</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1856</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14</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1942</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15</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1991</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16</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1926</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17</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1961</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18</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1892</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19</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1984</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20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1920</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21</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1889</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22</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1966</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23</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1915</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24</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2003</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25</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1906</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26</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1963</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27</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1968</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28</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1946</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29</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1931</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lastRenderedPageBreak/>
              <w:t>30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1963</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31</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1987</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32</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1974</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33</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1958</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34</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1927</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35</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2007</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36</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1913</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37</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1931</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38</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1938</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39</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2026</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40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1920</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41</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1966</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42</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1945</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43</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1897</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44</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1943</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45</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1929</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46</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1950</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47</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1933</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48</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2027</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49</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1890</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50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1949</w:t>
            </w:r>
          </w:p>
        </w:tc>
      </w:tr>
    </w:tbl>
    <w:p w:rsidR="006976AD" w:rsidRDefault="006976AD">
      <w:pPr>
        <w:spacing w:after="200"/>
        <w:ind w:left="720"/>
        <w:jc w:val="center"/>
        <w:rPr>
          <w:sz w:val="24"/>
          <w:szCs w:val="24"/>
        </w:rPr>
      </w:pPr>
    </w:p>
    <w:p w:rsidR="006976AD" w:rsidRDefault="006976AD">
      <w:pPr>
        <w:spacing w:after="200"/>
        <w:jc w:val="center"/>
        <w:rPr>
          <w:sz w:val="24"/>
          <w:szCs w:val="24"/>
        </w:rPr>
      </w:pPr>
    </w:p>
    <w:p w:rsidR="006976AD" w:rsidRDefault="00F25179">
      <w:pPr>
        <w:numPr>
          <w:ilvl w:val="0"/>
          <w:numId w:val="2"/>
        </w:numPr>
        <w:spacing w:after="200"/>
        <w:jc w:val="center"/>
        <w:rPr>
          <w:sz w:val="24"/>
          <w:szCs w:val="24"/>
        </w:rPr>
      </w:pPr>
      <w:r>
        <w:rPr>
          <w:sz w:val="24"/>
          <w:szCs w:val="24"/>
        </w:rPr>
        <w:t>How can you extract the domain from the email addresses in the IT Agents sheet?</w:t>
      </w:r>
    </w:p>
    <w:p w:rsidR="00F25179" w:rsidRDefault="00F25179" w:rsidP="00F25179">
      <w:pPr>
        <w:spacing w:after="200"/>
        <w:ind w:left="720"/>
        <w:rPr>
          <w:sz w:val="24"/>
          <w:szCs w:val="24"/>
        </w:rPr>
      </w:pPr>
      <w:r w:rsidRPr="0064769B">
        <w:rPr>
          <w:rFonts w:ascii="Bodoni MT" w:hAnsi="Bodoni MT"/>
          <w:b/>
          <w:bCs/>
          <w:color w:val="000000" w:themeColor="text1"/>
          <w:sz w:val="28"/>
          <w:szCs w:val="28"/>
        </w:rPr>
        <w:t>Observation:</w:t>
      </w:r>
    </w:p>
    <w:p w:rsidR="006976AD" w:rsidRPr="00110587" w:rsidRDefault="00F25179">
      <w:pPr>
        <w:spacing w:after="200"/>
        <w:ind w:left="720"/>
        <w:jc w:val="center"/>
        <w:rPr>
          <w:rStyle w:val="SubtleEmphasis"/>
        </w:rPr>
      </w:pPr>
      <w:r w:rsidRPr="00110587">
        <w:rPr>
          <w:rStyle w:val="SubtleEmphasis"/>
        </w:rPr>
        <w:t xml:space="preserve">By using </w:t>
      </w:r>
      <w:proofErr w:type="gramStart"/>
      <w:r w:rsidRPr="00110587">
        <w:rPr>
          <w:rStyle w:val="SubtleEmphasis"/>
        </w:rPr>
        <w:t>formula  =</w:t>
      </w:r>
      <w:proofErr w:type="gramEnd"/>
      <w:r w:rsidRPr="00110587">
        <w:rPr>
          <w:rStyle w:val="SubtleEmphasis"/>
        </w:rPr>
        <w:t>RIGHT(C2, LEN(C2)-FIND("@",C2))</w:t>
      </w:r>
    </w:p>
    <w:p w:rsidR="00F25179" w:rsidRPr="00F25179" w:rsidRDefault="00F25179" w:rsidP="00F25179">
      <w:pPr>
        <w:spacing w:after="200"/>
        <w:ind w:left="720"/>
        <w:jc w:val="center"/>
        <w:rPr>
          <w:rFonts w:ascii="Arial Black" w:hAnsi="Arial Black"/>
          <w:sz w:val="24"/>
          <w:szCs w:val="24"/>
        </w:rPr>
      </w:pPr>
      <w:proofErr w:type="gramStart"/>
      <w:r w:rsidRPr="00110587">
        <w:rPr>
          <w:rStyle w:val="SubtleEmphasis"/>
        </w:rPr>
        <w:t>Output :</w:t>
      </w:r>
      <w:proofErr w:type="gramEnd"/>
      <w:r w:rsidRPr="00110587">
        <w:rPr>
          <w:rStyle w:val="SubtleEmphasis"/>
        </w:rPr>
        <w:t xml:space="preserve"> fp20analytics</w:t>
      </w:r>
    </w:p>
    <w:p w:rsidR="006976AD" w:rsidRDefault="00F25179" w:rsidP="00F25179">
      <w:pPr>
        <w:numPr>
          <w:ilvl w:val="0"/>
          <w:numId w:val="2"/>
        </w:numPr>
        <w:spacing w:after="200"/>
        <w:rPr>
          <w:sz w:val="24"/>
          <w:szCs w:val="24"/>
        </w:rPr>
      </w:pPr>
      <w:r>
        <w:rPr>
          <w:sz w:val="24"/>
          <w:szCs w:val="24"/>
        </w:rPr>
        <w:t xml:space="preserve">How can you find the full name of an agent given their Agent ID? </w:t>
      </w:r>
    </w:p>
    <w:p w:rsidR="00F25179" w:rsidRPr="00F25179" w:rsidRDefault="00F25179" w:rsidP="00F25179">
      <w:pPr>
        <w:spacing w:after="200"/>
        <w:ind w:left="360"/>
        <w:rPr>
          <w:sz w:val="24"/>
          <w:szCs w:val="24"/>
        </w:rPr>
      </w:pPr>
      <w:r w:rsidRPr="00F25179">
        <w:rPr>
          <w:rFonts w:ascii="Bodoni MT" w:hAnsi="Bodoni MT"/>
          <w:b/>
          <w:bCs/>
          <w:color w:val="000000" w:themeColor="text1"/>
          <w:sz w:val="28"/>
          <w:szCs w:val="28"/>
        </w:rPr>
        <w:t>Observation:</w:t>
      </w:r>
    </w:p>
    <w:p w:rsidR="006976AD" w:rsidRPr="00110587" w:rsidRDefault="00F25179" w:rsidP="00F25179">
      <w:pPr>
        <w:spacing w:after="200"/>
        <w:rPr>
          <w:rStyle w:val="SubtleEmphasis"/>
        </w:rPr>
      </w:pPr>
      <w:r>
        <w:rPr>
          <w:sz w:val="24"/>
          <w:szCs w:val="24"/>
        </w:rPr>
        <w:t xml:space="preserve">         </w:t>
      </w:r>
      <w:r w:rsidRPr="00110587">
        <w:rPr>
          <w:rStyle w:val="SubtleEmphasis"/>
        </w:rPr>
        <w:t xml:space="preserve">By using VLOOKUP </w:t>
      </w:r>
      <w:proofErr w:type="gramStart"/>
      <w:r w:rsidRPr="00110587">
        <w:rPr>
          <w:rStyle w:val="SubtleEmphasis"/>
        </w:rPr>
        <w:t>FUNCTION  =</w:t>
      </w:r>
      <w:proofErr w:type="gramEnd"/>
      <w:r w:rsidRPr="00110587">
        <w:rPr>
          <w:rStyle w:val="SubtleEmphasis"/>
        </w:rPr>
        <w:t>VLOOKUP(D2,'IT Agents'!A:B,2,0)</w:t>
      </w:r>
    </w:p>
    <w:p w:rsidR="006976AD" w:rsidRDefault="00F25179">
      <w:pPr>
        <w:numPr>
          <w:ilvl w:val="0"/>
          <w:numId w:val="2"/>
        </w:numPr>
        <w:spacing w:after="200"/>
        <w:jc w:val="center"/>
        <w:rPr>
          <w:sz w:val="24"/>
          <w:szCs w:val="24"/>
        </w:rPr>
      </w:pPr>
      <w:r>
        <w:rPr>
          <w:sz w:val="24"/>
          <w:szCs w:val="24"/>
        </w:rPr>
        <w:t>What is the count of each issue type (e.g., IT Error, IT Request)?</w:t>
      </w:r>
    </w:p>
    <w:p w:rsidR="006976AD" w:rsidRDefault="00F25179" w:rsidP="00F25179">
      <w:pPr>
        <w:spacing w:after="200"/>
        <w:ind w:left="360"/>
        <w:rPr>
          <w:sz w:val="24"/>
          <w:szCs w:val="24"/>
        </w:rPr>
      </w:pPr>
      <w:r w:rsidRPr="00F25179">
        <w:rPr>
          <w:rFonts w:ascii="Bodoni MT" w:hAnsi="Bodoni MT"/>
          <w:b/>
          <w:bCs/>
          <w:color w:val="000000" w:themeColor="text1"/>
          <w:sz w:val="28"/>
          <w:szCs w:val="28"/>
        </w:rPr>
        <w:t>Observation:</w:t>
      </w:r>
    </w:p>
    <w:tbl>
      <w:tblPr>
        <w:tblStyle w:val="a1"/>
        <w:tblW w:w="43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2805"/>
      </w:tblGrid>
      <w:tr w:rsidR="006976AD">
        <w:trPr>
          <w:trHeight w:val="300"/>
        </w:trPr>
        <w:tc>
          <w:tcPr>
            <w:tcW w:w="1500" w:type="dxa"/>
            <w:tcBorders>
              <w:top w:val="single" w:sz="4" w:space="0" w:color="CCCCCC"/>
              <w:left w:val="single" w:sz="4" w:space="0" w:color="CCCCCC"/>
              <w:bottom w:val="single" w:sz="17" w:space="0" w:color="657BA3"/>
              <w:right w:val="single" w:sz="4" w:space="0" w:color="CCCCCC"/>
            </w:tcBorders>
            <w:shd w:val="clear" w:color="auto" w:fill="D8DEE8"/>
            <w:tcMar>
              <w:top w:w="0" w:type="dxa"/>
              <w:left w:w="40" w:type="dxa"/>
              <w:bottom w:w="0" w:type="dxa"/>
              <w:right w:w="40" w:type="dxa"/>
            </w:tcMar>
            <w:vAlign w:val="bottom"/>
          </w:tcPr>
          <w:p w:rsidR="006976AD" w:rsidRDefault="00F25179">
            <w:pPr>
              <w:widowControl w:val="0"/>
              <w:jc w:val="center"/>
            </w:pPr>
            <w:r>
              <w:rPr>
                <w:i/>
              </w:rPr>
              <w:t>Issue Type</w:t>
            </w:r>
          </w:p>
        </w:tc>
        <w:tc>
          <w:tcPr>
            <w:tcW w:w="2805" w:type="dxa"/>
            <w:tcBorders>
              <w:top w:val="single" w:sz="4" w:space="0" w:color="CCCCCC"/>
              <w:left w:val="single" w:sz="4" w:space="0" w:color="CCCCCC"/>
              <w:bottom w:val="single" w:sz="17" w:space="0" w:color="657BA3"/>
              <w:right w:val="single" w:sz="4" w:space="0" w:color="CCCCCC"/>
            </w:tcBorders>
            <w:shd w:val="clear" w:color="auto" w:fill="657BA3"/>
            <w:tcMar>
              <w:top w:w="0" w:type="dxa"/>
              <w:left w:w="40" w:type="dxa"/>
              <w:bottom w:w="0" w:type="dxa"/>
              <w:right w:w="40" w:type="dxa"/>
            </w:tcMar>
            <w:vAlign w:val="bottom"/>
          </w:tcPr>
          <w:p w:rsidR="006976AD" w:rsidRDefault="00F25179">
            <w:pPr>
              <w:widowControl w:val="0"/>
              <w:jc w:val="center"/>
            </w:pPr>
            <w:r>
              <w:rPr>
                <w:color w:val="FFFFFF"/>
              </w:rPr>
              <w:t>COUNTA of ID Ticket</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IT Error</w:t>
            </w:r>
          </w:p>
        </w:tc>
        <w:tc>
          <w:tcPr>
            <w:tcW w:w="28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24278</w:t>
            </w:r>
          </w:p>
        </w:tc>
      </w:tr>
      <w:tr w:rsidR="006976AD">
        <w:trPr>
          <w:trHeight w:val="300"/>
        </w:trPr>
        <w:tc>
          <w:tcPr>
            <w:tcW w:w="1500" w:type="dxa"/>
            <w:tcBorders>
              <w:top w:val="single" w:sz="4" w:space="0" w:color="CCCCCC"/>
              <w:left w:val="single" w:sz="4" w:space="0" w:color="CCCCCC"/>
              <w:bottom w:val="single" w:sz="17" w:space="0" w:color="000000"/>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IT Request</w:t>
            </w:r>
          </w:p>
        </w:tc>
        <w:tc>
          <w:tcPr>
            <w:tcW w:w="2805" w:type="dxa"/>
            <w:tcBorders>
              <w:top w:val="single" w:sz="4" w:space="0" w:color="CCCCCC"/>
              <w:left w:val="single" w:sz="4" w:space="0" w:color="CCCCCC"/>
              <w:bottom w:val="single" w:sz="17" w:space="0" w:color="000000"/>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73220</w:t>
            </w:r>
          </w:p>
        </w:tc>
      </w:tr>
      <w:tr w:rsidR="006976AD">
        <w:trPr>
          <w:trHeight w:val="300"/>
        </w:trPr>
        <w:tc>
          <w:tcPr>
            <w:tcW w:w="1500" w:type="dxa"/>
            <w:tcBorders>
              <w:top w:val="single" w:sz="4" w:space="0" w:color="CCCCCC"/>
              <w:left w:val="single" w:sz="4" w:space="0" w:color="CCCCCC"/>
              <w:bottom w:val="single" w:sz="4" w:space="0" w:color="CCCCCC"/>
              <w:right w:val="single" w:sz="4" w:space="0" w:color="CCCCCC"/>
            </w:tcBorders>
            <w:shd w:val="clear" w:color="auto" w:fill="D8DEE8"/>
            <w:tcMar>
              <w:top w:w="0" w:type="dxa"/>
              <w:left w:w="40" w:type="dxa"/>
              <w:bottom w:w="0" w:type="dxa"/>
              <w:right w:w="40" w:type="dxa"/>
            </w:tcMar>
            <w:vAlign w:val="bottom"/>
          </w:tcPr>
          <w:p w:rsidR="006976AD" w:rsidRDefault="00F25179">
            <w:pPr>
              <w:widowControl w:val="0"/>
              <w:jc w:val="center"/>
            </w:pPr>
            <w:r>
              <w:rPr>
                <w:b/>
              </w:rPr>
              <w:lastRenderedPageBreak/>
              <w:t>Grand Total</w:t>
            </w:r>
          </w:p>
        </w:tc>
        <w:tc>
          <w:tcPr>
            <w:tcW w:w="2805" w:type="dxa"/>
            <w:tcBorders>
              <w:top w:val="single" w:sz="4" w:space="0" w:color="CCCCCC"/>
              <w:left w:val="single" w:sz="4" w:space="0" w:color="CCCCCC"/>
              <w:bottom w:val="single" w:sz="4" w:space="0" w:color="CCCCCC"/>
              <w:right w:val="single" w:sz="4" w:space="0" w:color="CCCCCC"/>
            </w:tcBorders>
            <w:shd w:val="clear" w:color="auto" w:fill="D8DEE8"/>
            <w:tcMar>
              <w:top w:w="0" w:type="dxa"/>
              <w:left w:w="40" w:type="dxa"/>
              <w:bottom w:w="0" w:type="dxa"/>
              <w:right w:w="40" w:type="dxa"/>
            </w:tcMar>
            <w:vAlign w:val="bottom"/>
          </w:tcPr>
          <w:p w:rsidR="006976AD" w:rsidRDefault="00F25179">
            <w:pPr>
              <w:widowControl w:val="0"/>
              <w:jc w:val="center"/>
            </w:pPr>
            <w:r>
              <w:rPr>
                <w:b/>
              </w:rPr>
              <w:t>97498</w:t>
            </w:r>
          </w:p>
        </w:tc>
      </w:tr>
    </w:tbl>
    <w:p w:rsidR="006976AD" w:rsidRDefault="006976AD">
      <w:pPr>
        <w:spacing w:after="200"/>
        <w:ind w:left="720"/>
        <w:jc w:val="center"/>
        <w:rPr>
          <w:sz w:val="24"/>
          <w:szCs w:val="24"/>
        </w:rPr>
      </w:pPr>
    </w:p>
    <w:p w:rsidR="006976AD" w:rsidRDefault="00F25179">
      <w:pPr>
        <w:numPr>
          <w:ilvl w:val="0"/>
          <w:numId w:val="2"/>
        </w:numPr>
        <w:spacing w:after="200"/>
        <w:jc w:val="center"/>
        <w:rPr>
          <w:sz w:val="24"/>
          <w:szCs w:val="24"/>
        </w:rPr>
      </w:pPr>
      <w:r>
        <w:rPr>
          <w:sz w:val="24"/>
          <w:szCs w:val="24"/>
        </w:rPr>
        <w:t>What is the daily average resolution time for tickets?</w:t>
      </w:r>
    </w:p>
    <w:p w:rsidR="00B12B79" w:rsidRPr="00B12B79" w:rsidRDefault="00B12B79" w:rsidP="00B12B79">
      <w:pPr>
        <w:spacing w:after="200"/>
        <w:ind w:left="360"/>
        <w:rPr>
          <w:sz w:val="24"/>
          <w:szCs w:val="24"/>
        </w:rPr>
      </w:pPr>
      <w:r w:rsidRPr="00B12B79">
        <w:rPr>
          <w:rFonts w:ascii="Bodoni MT" w:hAnsi="Bodoni MT"/>
          <w:b/>
          <w:bCs/>
          <w:color w:val="000000" w:themeColor="text1"/>
          <w:sz w:val="28"/>
          <w:szCs w:val="28"/>
        </w:rPr>
        <w:t>Observation:</w:t>
      </w:r>
    </w:p>
    <w:tbl>
      <w:tblPr>
        <w:tblW w:w="0" w:type="dxa"/>
        <w:tblCellMar>
          <w:left w:w="0" w:type="dxa"/>
          <w:right w:w="0" w:type="dxa"/>
        </w:tblCellMar>
        <w:tblLook w:val="04A0" w:firstRow="1" w:lastRow="0" w:firstColumn="1" w:lastColumn="0" w:noHBand="0" w:noVBand="1"/>
      </w:tblPr>
      <w:tblGrid>
        <w:gridCol w:w="1382"/>
        <w:gridCol w:w="1928"/>
        <w:gridCol w:w="2721"/>
        <w:gridCol w:w="2858"/>
      </w:tblGrid>
      <w:tr w:rsidR="00CE363A" w:rsidRPr="00CE363A" w:rsidTr="00B63B9E">
        <w:trPr>
          <w:trHeight w:val="300"/>
        </w:trPr>
        <w:tc>
          <w:tcPr>
            <w:tcW w:w="0" w:type="auto"/>
            <w:tcBorders>
              <w:top w:val="single" w:sz="6" w:space="0" w:color="CCCCCC"/>
              <w:left w:val="single" w:sz="6" w:space="0" w:color="CCCCCC"/>
              <w:bottom w:val="single" w:sz="18" w:space="0" w:color="B38080"/>
              <w:right w:val="single" w:sz="6" w:space="0" w:color="CCCCCC"/>
            </w:tcBorders>
            <w:shd w:val="clear" w:color="auto" w:fill="ECDFDF"/>
            <w:tcMar>
              <w:top w:w="0" w:type="dxa"/>
              <w:left w:w="45" w:type="dxa"/>
              <w:bottom w:w="0" w:type="dxa"/>
              <w:right w:w="45" w:type="dxa"/>
            </w:tcMar>
            <w:vAlign w:val="bottom"/>
            <w:hideMark/>
          </w:tcPr>
          <w:p w:rsidR="00CE363A" w:rsidRPr="00CE363A" w:rsidRDefault="00CE363A" w:rsidP="00B63B9E">
            <w:pPr>
              <w:spacing w:line="240" w:lineRule="auto"/>
              <w:rPr>
                <w:rFonts w:ascii="Calibri" w:eastAsia="Times New Roman" w:hAnsi="Calibri" w:cs="Calibri"/>
                <w:i/>
                <w:iCs/>
              </w:rPr>
            </w:pPr>
            <w:proofErr w:type="spellStart"/>
            <w:r w:rsidRPr="00CE363A">
              <w:rPr>
                <w:rFonts w:ascii="Calibri" w:eastAsia="Times New Roman" w:hAnsi="Calibri" w:cs="Calibri"/>
                <w:i/>
                <w:iCs/>
              </w:rPr>
              <w:t>Fecha</w:t>
            </w:r>
            <w:proofErr w:type="spellEnd"/>
            <w:r w:rsidRPr="00CE363A">
              <w:rPr>
                <w:rFonts w:ascii="Calibri" w:eastAsia="Times New Roman" w:hAnsi="Calibri" w:cs="Calibri"/>
                <w:i/>
                <w:iCs/>
              </w:rPr>
              <w:t xml:space="preserve"> - Month</w:t>
            </w:r>
          </w:p>
        </w:tc>
        <w:tc>
          <w:tcPr>
            <w:tcW w:w="0" w:type="auto"/>
            <w:tcBorders>
              <w:top w:val="single" w:sz="6" w:space="0" w:color="CCCCCC"/>
              <w:left w:val="single" w:sz="6" w:space="0" w:color="CCCCCC"/>
              <w:bottom w:val="single" w:sz="18" w:space="0" w:color="B38080"/>
              <w:right w:val="single" w:sz="6" w:space="0" w:color="CCCCCC"/>
            </w:tcBorders>
            <w:shd w:val="clear" w:color="auto" w:fill="B38080"/>
            <w:tcMar>
              <w:top w:w="0" w:type="dxa"/>
              <w:left w:w="45" w:type="dxa"/>
              <w:bottom w:w="0" w:type="dxa"/>
              <w:right w:w="45" w:type="dxa"/>
            </w:tcMar>
            <w:vAlign w:val="bottom"/>
            <w:hideMark/>
          </w:tcPr>
          <w:p w:rsidR="00CE363A" w:rsidRPr="00CE363A" w:rsidRDefault="00CE363A" w:rsidP="00B63B9E">
            <w:pPr>
              <w:spacing w:line="240" w:lineRule="auto"/>
              <w:rPr>
                <w:rFonts w:ascii="Calibri" w:eastAsia="Times New Roman" w:hAnsi="Calibri" w:cs="Calibri"/>
                <w:color w:val="FFFFFF"/>
              </w:rPr>
            </w:pPr>
            <w:r w:rsidRPr="00CE363A">
              <w:rPr>
                <w:rFonts w:ascii="Calibri" w:eastAsia="Times New Roman" w:hAnsi="Calibri" w:cs="Calibri"/>
                <w:color w:val="FFFFFF"/>
              </w:rPr>
              <w:t>COUNTA of ID Ticket</w:t>
            </w:r>
          </w:p>
        </w:tc>
        <w:tc>
          <w:tcPr>
            <w:tcW w:w="0" w:type="auto"/>
            <w:tcBorders>
              <w:top w:val="single" w:sz="6" w:space="0" w:color="CCCCCC"/>
              <w:left w:val="single" w:sz="6" w:space="0" w:color="CCCCCC"/>
              <w:bottom w:val="single" w:sz="18" w:space="0" w:color="B38080"/>
              <w:right w:val="single" w:sz="6" w:space="0" w:color="CCCCCC"/>
            </w:tcBorders>
            <w:shd w:val="clear" w:color="auto" w:fill="B38080"/>
            <w:tcMar>
              <w:top w:w="0" w:type="dxa"/>
              <w:left w:w="45" w:type="dxa"/>
              <w:bottom w:w="0" w:type="dxa"/>
              <w:right w:w="45" w:type="dxa"/>
            </w:tcMar>
            <w:vAlign w:val="bottom"/>
            <w:hideMark/>
          </w:tcPr>
          <w:p w:rsidR="00CE363A" w:rsidRPr="00CE363A" w:rsidRDefault="00CE363A" w:rsidP="00B63B9E">
            <w:pPr>
              <w:spacing w:line="240" w:lineRule="auto"/>
              <w:rPr>
                <w:rFonts w:ascii="Calibri" w:eastAsia="Times New Roman" w:hAnsi="Calibri" w:cs="Calibri"/>
                <w:color w:val="FFFFFF"/>
              </w:rPr>
            </w:pPr>
            <w:r w:rsidRPr="00CE363A">
              <w:rPr>
                <w:rFonts w:ascii="Calibri" w:eastAsia="Times New Roman" w:hAnsi="Calibri" w:cs="Calibri"/>
                <w:color w:val="FFFFFF"/>
              </w:rPr>
              <w:t>AVERAGE of Satisfaction Rate</w:t>
            </w:r>
          </w:p>
        </w:tc>
        <w:tc>
          <w:tcPr>
            <w:tcW w:w="0" w:type="auto"/>
            <w:tcBorders>
              <w:top w:val="single" w:sz="6" w:space="0" w:color="CCCCCC"/>
              <w:left w:val="single" w:sz="6" w:space="0" w:color="CCCCCC"/>
              <w:bottom w:val="single" w:sz="18" w:space="0" w:color="B38080"/>
              <w:right w:val="single" w:sz="6" w:space="0" w:color="CCCCCC"/>
            </w:tcBorders>
            <w:shd w:val="clear" w:color="auto" w:fill="B38080"/>
            <w:tcMar>
              <w:top w:w="0" w:type="dxa"/>
              <w:left w:w="45" w:type="dxa"/>
              <w:bottom w:w="0" w:type="dxa"/>
              <w:right w:w="45" w:type="dxa"/>
            </w:tcMar>
            <w:vAlign w:val="bottom"/>
            <w:hideMark/>
          </w:tcPr>
          <w:p w:rsidR="00CE363A" w:rsidRPr="00CE363A" w:rsidRDefault="00CE363A" w:rsidP="00B63B9E">
            <w:pPr>
              <w:spacing w:line="240" w:lineRule="auto"/>
              <w:rPr>
                <w:rFonts w:ascii="Calibri" w:eastAsia="Times New Roman" w:hAnsi="Calibri" w:cs="Calibri"/>
                <w:color w:val="FFFFFF"/>
              </w:rPr>
            </w:pPr>
            <w:r w:rsidRPr="00CE363A">
              <w:rPr>
                <w:rFonts w:ascii="Calibri" w:eastAsia="Times New Roman" w:hAnsi="Calibri" w:cs="Calibri"/>
                <w:color w:val="FFFFFF"/>
              </w:rPr>
              <w:t>SUM of Resolution Time (Days)</w:t>
            </w:r>
          </w:p>
        </w:tc>
      </w:tr>
      <w:tr w:rsidR="00CE363A" w:rsidRPr="00CE363A" w:rsidTr="00B63B9E">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8F4F4"/>
            <w:tcMar>
              <w:top w:w="0" w:type="dxa"/>
              <w:left w:w="45" w:type="dxa"/>
              <w:bottom w:w="0" w:type="dxa"/>
              <w:right w:w="45" w:type="dxa"/>
            </w:tcMar>
            <w:vAlign w:val="bottom"/>
            <w:hideMark/>
          </w:tcPr>
          <w:p w:rsidR="00CE363A" w:rsidRPr="00CE363A" w:rsidRDefault="00CE363A" w:rsidP="00B63B9E">
            <w:pPr>
              <w:spacing w:line="240" w:lineRule="auto"/>
              <w:rPr>
                <w:rFonts w:ascii="Calibri" w:eastAsia="Times New Roman" w:hAnsi="Calibri" w:cs="Calibri"/>
              </w:rPr>
            </w:pPr>
            <w:r w:rsidRPr="00CE363A">
              <w:rPr>
                <w:rFonts w:ascii="Calibri" w:eastAsia="Times New Roman" w:hAnsi="Calibri" w:cs="Calibri"/>
              </w:rPr>
              <w:t>Jan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CE363A" w:rsidRPr="00CE363A" w:rsidRDefault="00CE363A" w:rsidP="00B63B9E">
            <w:pPr>
              <w:spacing w:line="240" w:lineRule="auto"/>
              <w:jc w:val="right"/>
              <w:rPr>
                <w:rFonts w:ascii="Calibri" w:eastAsia="Times New Roman" w:hAnsi="Calibri" w:cs="Calibri"/>
              </w:rPr>
            </w:pPr>
            <w:r w:rsidRPr="00CE363A">
              <w:rPr>
                <w:rFonts w:ascii="Calibri" w:eastAsia="Times New Roman" w:hAnsi="Calibri" w:cs="Calibri"/>
              </w:rPr>
              <w:t>7242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CE363A" w:rsidRPr="00CE363A" w:rsidRDefault="00CE363A" w:rsidP="00B63B9E">
            <w:pPr>
              <w:spacing w:line="240" w:lineRule="auto"/>
              <w:jc w:val="right"/>
              <w:rPr>
                <w:rFonts w:ascii="Calibri" w:eastAsia="Times New Roman" w:hAnsi="Calibri" w:cs="Calibri"/>
              </w:rPr>
            </w:pPr>
            <w:r w:rsidRPr="00CE363A">
              <w:rPr>
                <w:rFonts w:ascii="Calibri" w:eastAsia="Times New Roman" w:hAnsi="Calibri" w:cs="Calibri"/>
              </w:rPr>
              <w:t>4.151615576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CE363A" w:rsidRPr="00CE363A" w:rsidRDefault="00CE363A" w:rsidP="00B63B9E">
            <w:pPr>
              <w:spacing w:line="240" w:lineRule="auto"/>
              <w:jc w:val="right"/>
              <w:rPr>
                <w:rFonts w:ascii="Calibri" w:eastAsia="Times New Roman" w:hAnsi="Calibri" w:cs="Calibri"/>
              </w:rPr>
            </w:pPr>
            <w:r w:rsidRPr="00CE363A">
              <w:rPr>
                <w:rFonts w:ascii="Calibri" w:eastAsia="Times New Roman" w:hAnsi="Calibri" w:cs="Calibri"/>
              </w:rPr>
              <w:t>4.575807788</w:t>
            </w:r>
          </w:p>
        </w:tc>
      </w:tr>
      <w:tr w:rsidR="00CE363A" w:rsidRPr="00CE363A" w:rsidTr="00B63B9E">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8F4F4"/>
            <w:tcMar>
              <w:top w:w="0" w:type="dxa"/>
              <w:left w:w="45" w:type="dxa"/>
              <w:bottom w:w="0" w:type="dxa"/>
              <w:right w:w="45" w:type="dxa"/>
            </w:tcMar>
            <w:vAlign w:val="bottom"/>
            <w:hideMark/>
          </w:tcPr>
          <w:p w:rsidR="00CE363A" w:rsidRPr="00CE363A" w:rsidRDefault="00CE363A" w:rsidP="00B63B9E">
            <w:pPr>
              <w:spacing w:line="240" w:lineRule="auto"/>
              <w:rPr>
                <w:rFonts w:ascii="Calibri" w:eastAsia="Times New Roman" w:hAnsi="Calibri" w:cs="Calibri"/>
              </w:rPr>
            </w:pPr>
            <w:r w:rsidRPr="00CE363A">
              <w:rPr>
                <w:rFonts w:ascii="Calibri" w:eastAsia="Times New Roman" w:hAnsi="Calibri" w:cs="Calibri"/>
              </w:rPr>
              <w:t>Feb</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CE363A" w:rsidRPr="00CE363A" w:rsidRDefault="00CE363A" w:rsidP="00B63B9E">
            <w:pPr>
              <w:spacing w:line="240" w:lineRule="auto"/>
              <w:jc w:val="right"/>
              <w:rPr>
                <w:rFonts w:ascii="Calibri" w:eastAsia="Times New Roman" w:hAnsi="Calibri" w:cs="Calibri"/>
              </w:rPr>
            </w:pPr>
            <w:r w:rsidRPr="00CE363A">
              <w:rPr>
                <w:rFonts w:ascii="Calibri" w:eastAsia="Times New Roman" w:hAnsi="Calibri" w:cs="Calibri"/>
              </w:rPr>
              <w:t>7901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CE363A" w:rsidRPr="00CE363A" w:rsidRDefault="00CE363A" w:rsidP="00B63B9E">
            <w:pPr>
              <w:spacing w:line="240" w:lineRule="auto"/>
              <w:jc w:val="right"/>
              <w:rPr>
                <w:rFonts w:ascii="Calibri" w:eastAsia="Times New Roman" w:hAnsi="Calibri" w:cs="Calibri"/>
              </w:rPr>
            </w:pPr>
            <w:r w:rsidRPr="00CE363A">
              <w:rPr>
                <w:rFonts w:ascii="Calibri" w:eastAsia="Times New Roman" w:hAnsi="Calibri" w:cs="Calibri"/>
              </w:rPr>
              <w:t>4.071763068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CE363A" w:rsidRPr="00CE363A" w:rsidRDefault="00CE363A" w:rsidP="00B63B9E">
            <w:pPr>
              <w:spacing w:line="240" w:lineRule="auto"/>
              <w:jc w:val="right"/>
              <w:rPr>
                <w:rFonts w:ascii="Calibri" w:eastAsia="Times New Roman" w:hAnsi="Calibri" w:cs="Calibri"/>
              </w:rPr>
            </w:pPr>
            <w:r w:rsidRPr="00CE363A">
              <w:rPr>
                <w:rFonts w:ascii="Calibri" w:eastAsia="Times New Roman" w:hAnsi="Calibri" w:cs="Calibri"/>
              </w:rPr>
              <w:t>4.586254904</w:t>
            </w:r>
          </w:p>
        </w:tc>
      </w:tr>
      <w:tr w:rsidR="00CE363A" w:rsidRPr="00CE363A" w:rsidTr="00B63B9E">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8F4F4"/>
            <w:tcMar>
              <w:top w:w="0" w:type="dxa"/>
              <w:left w:w="45" w:type="dxa"/>
              <w:bottom w:w="0" w:type="dxa"/>
              <w:right w:w="45" w:type="dxa"/>
            </w:tcMar>
            <w:vAlign w:val="bottom"/>
            <w:hideMark/>
          </w:tcPr>
          <w:p w:rsidR="00CE363A" w:rsidRPr="00CE363A" w:rsidRDefault="00CE363A" w:rsidP="00B63B9E">
            <w:pPr>
              <w:spacing w:line="240" w:lineRule="auto"/>
              <w:rPr>
                <w:rFonts w:ascii="Calibri" w:eastAsia="Times New Roman" w:hAnsi="Calibri" w:cs="Calibri"/>
              </w:rPr>
            </w:pPr>
            <w:r w:rsidRPr="00CE363A">
              <w:rPr>
                <w:rFonts w:ascii="Calibri" w:eastAsia="Times New Roman" w:hAnsi="Calibri" w:cs="Calibri"/>
              </w:rPr>
              <w:t>Mar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CE363A" w:rsidRPr="00CE363A" w:rsidRDefault="00CE363A" w:rsidP="00B63B9E">
            <w:pPr>
              <w:spacing w:line="240" w:lineRule="auto"/>
              <w:jc w:val="right"/>
              <w:rPr>
                <w:rFonts w:ascii="Calibri" w:eastAsia="Times New Roman" w:hAnsi="Calibri" w:cs="Calibri"/>
              </w:rPr>
            </w:pPr>
            <w:r w:rsidRPr="00CE363A">
              <w:rPr>
                <w:rFonts w:ascii="Calibri" w:eastAsia="Times New Roman" w:hAnsi="Calibri" w:cs="Calibri"/>
              </w:rPr>
              <w:t>8228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CE363A" w:rsidRPr="00CE363A" w:rsidRDefault="00CE363A" w:rsidP="00B63B9E">
            <w:pPr>
              <w:spacing w:line="240" w:lineRule="auto"/>
              <w:jc w:val="right"/>
              <w:rPr>
                <w:rFonts w:ascii="Calibri" w:eastAsia="Times New Roman" w:hAnsi="Calibri" w:cs="Calibri"/>
              </w:rPr>
            </w:pPr>
            <w:r w:rsidRPr="00CE363A">
              <w:rPr>
                <w:rFonts w:ascii="Calibri" w:eastAsia="Times New Roman" w:hAnsi="Calibri" w:cs="Calibri"/>
              </w:rPr>
              <w:t>4.073650948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CE363A" w:rsidRPr="00CE363A" w:rsidRDefault="00CE363A" w:rsidP="00B63B9E">
            <w:pPr>
              <w:spacing w:line="240" w:lineRule="auto"/>
              <w:jc w:val="right"/>
              <w:rPr>
                <w:rFonts w:ascii="Calibri" w:eastAsia="Times New Roman" w:hAnsi="Calibri" w:cs="Calibri"/>
              </w:rPr>
            </w:pPr>
            <w:r w:rsidRPr="00CE363A">
              <w:rPr>
                <w:rFonts w:ascii="Calibri" w:eastAsia="Times New Roman" w:hAnsi="Calibri" w:cs="Calibri"/>
              </w:rPr>
              <w:t>4.557243559</w:t>
            </w:r>
          </w:p>
        </w:tc>
      </w:tr>
      <w:tr w:rsidR="00CE363A" w:rsidRPr="00CE363A" w:rsidTr="00B63B9E">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8F4F4"/>
            <w:tcMar>
              <w:top w:w="0" w:type="dxa"/>
              <w:left w:w="45" w:type="dxa"/>
              <w:bottom w:w="0" w:type="dxa"/>
              <w:right w:w="45" w:type="dxa"/>
            </w:tcMar>
            <w:vAlign w:val="bottom"/>
            <w:hideMark/>
          </w:tcPr>
          <w:p w:rsidR="00CE363A" w:rsidRPr="00CE363A" w:rsidRDefault="00CE363A" w:rsidP="00B63B9E">
            <w:pPr>
              <w:spacing w:line="240" w:lineRule="auto"/>
              <w:rPr>
                <w:rFonts w:ascii="Calibri" w:eastAsia="Times New Roman" w:hAnsi="Calibri" w:cs="Calibri"/>
              </w:rPr>
            </w:pPr>
            <w:r w:rsidRPr="00CE363A">
              <w:rPr>
                <w:rFonts w:ascii="Calibri" w:eastAsia="Times New Roman" w:hAnsi="Calibri" w:cs="Calibri"/>
              </w:rPr>
              <w:t>Apr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CE363A" w:rsidRPr="00CE363A" w:rsidRDefault="00CE363A" w:rsidP="00B63B9E">
            <w:pPr>
              <w:spacing w:line="240" w:lineRule="auto"/>
              <w:jc w:val="right"/>
              <w:rPr>
                <w:rFonts w:ascii="Calibri" w:eastAsia="Times New Roman" w:hAnsi="Calibri" w:cs="Calibri"/>
              </w:rPr>
            </w:pPr>
            <w:r w:rsidRPr="00CE363A">
              <w:rPr>
                <w:rFonts w:ascii="Calibri" w:eastAsia="Times New Roman" w:hAnsi="Calibri" w:cs="Calibri"/>
              </w:rPr>
              <w:t>7937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CE363A" w:rsidRPr="00CE363A" w:rsidRDefault="00CE363A" w:rsidP="00B63B9E">
            <w:pPr>
              <w:spacing w:line="240" w:lineRule="auto"/>
              <w:jc w:val="right"/>
              <w:rPr>
                <w:rFonts w:ascii="Calibri" w:eastAsia="Times New Roman" w:hAnsi="Calibri" w:cs="Calibri"/>
              </w:rPr>
            </w:pPr>
            <w:r w:rsidRPr="00CE363A">
              <w:rPr>
                <w:rFonts w:ascii="Calibri" w:eastAsia="Times New Roman" w:hAnsi="Calibri" w:cs="Calibri"/>
              </w:rPr>
              <w:t>4.113770946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CE363A" w:rsidRPr="00CE363A" w:rsidRDefault="00CE363A" w:rsidP="00B63B9E">
            <w:pPr>
              <w:spacing w:line="240" w:lineRule="auto"/>
              <w:jc w:val="right"/>
              <w:rPr>
                <w:rFonts w:ascii="Calibri" w:eastAsia="Times New Roman" w:hAnsi="Calibri" w:cs="Calibri"/>
              </w:rPr>
            </w:pPr>
            <w:r w:rsidRPr="00CE363A">
              <w:rPr>
                <w:rFonts w:ascii="Calibri" w:eastAsia="Times New Roman" w:hAnsi="Calibri" w:cs="Calibri"/>
              </w:rPr>
              <w:t>4.562429129</w:t>
            </w:r>
          </w:p>
        </w:tc>
      </w:tr>
      <w:tr w:rsidR="00CE363A" w:rsidRPr="00CE363A" w:rsidTr="00B63B9E">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8F4F4"/>
            <w:tcMar>
              <w:top w:w="0" w:type="dxa"/>
              <w:left w:w="45" w:type="dxa"/>
              <w:bottom w:w="0" w:type="dxa"/>
              <w:right w:w="45" w:type="dxa"/>
            </w:tcMar>
            <w:vAlign w:val="bottom"/>
            <w:hideMark/>
          </w:tcPr>
          <w:p w:rsidR="00CE363A" w:rsidRPr="00CE363A" w:rsidRDefault="00CE363A" w:rsidP="00B63B9E">
            <w:pPr>
              <w:spacing w:line="240" w:lineRule="auto"/>
              <w:rPr>
                <w:rFonts w:ascii="Calibri" w:eastAsia="Times New Roman" w:hAnsi="Calibri" w:cs="Calibri"/>
              </w:rPr>
            </w:pPr>
            <w:r w:rsidRPr="00CE363A">
              <w:rPr>
                <w:rFonts w:ascii="Calibri" w:eastAsia="Times New Roman" w:hAnsi="Calibri" w:cs="Calibri"/>
              </w:rPr>
              <w:t>May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CE363A" w:rsidRPr="00CE363A" w:rsidRDefault="00CE363A" w:rsidP="00B63B9E">
            <w:pPr>
              <w:spacing w:line="240" w:lineRule="auto"/>
              <w:jc w:val="right"/>
              <w:rPr>
                <w:rFonts w:ascii="Calibri" w:eastAsia="Times New Roman" w:hAnsi="Calibri" w:cs="Calibri"/>
              </w:rPr>
            </w:pPr>
            <w:r w:rsidRPr="00CE363A">
              <w:rPr>
                <w:rFonts w:ascii="Calibri" w:eastAsia="Times New Roman" w:hAnsi="Calibri" w:cs="Calibri"/>
              </w:rPr>
              <w:t>8121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CE363A" w:rsidRPr="00CE363A" w:rsidRDefault="00CE363A" w:rsidP="00B63B9E">
            <w:pPr>
              <w:spacing w:line="240" w:lineRule="auto"/>
              <w:jc w:val="right"/>
              <w:rPr>
                <w:rFonts w:ascii="Calibri" w:eastAsia="Times New Roman" w:hAnsi="Calibri" w:cs="Calibri"/>
              </w:rPr>
            </w:pPr>
            <w:r w:rsidRPr="00CE363A">
              <w:rPr>
                <w:rFonts w:ascii="Calibri" w:eastAsia="Times New Roman" w:hAnsi="Calibri" w:cs="Calibri"/>
              </w:rPr>
              <w:t>4.110700653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CE363A" w:rsidRPr="00CE363A" w:rsidRDefault="00CE363A" w:rsidP="00B63B9E">
            <w:pPr>
              <w:spacing w:line="240" w:lineRule="auto"/>
              <w:jc w:val="right"/>
              <w:rPr>
                <w:rFonts w:ascii="Calibri" w:eastAsia="Times New Roman" w:hAnsi="Calibri" w:cs="Calibri"/>
              </w:rPr>
            </w:pPr>
            <w:r w:rsidRPr="00CE363A">
              <w:rPr>
                <w:rFonts w:ascii="Calibri" w:eastAsia="Times New Roman" w:hAnsi="Calibri" w:cs="Calibri"/>
              </w:rPr>
              <w:t>4.561384066</w:t>
            </w:r>
          </w:p>
        </w:tc>
      </w:tr>
      <w:tr w:rsidR="00CE363A" w:rsidRPr="00CE363A" w:rsidTr="00B63B9E">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8F4F4"/>
            <w:tcMar>
              <w:top w:w="0" w:type="dxa"/>
              <w:left w:w="45" w:type="dxa"/>
              <w:bottom w:w="0" w:type="dxa"/>
              <w:right w:w="45" w:type="dxa"/>
            </w:tcMar>
            <w:vAlign w:val="bottom"/>
            <w:hideMark/>
          </w:tcPr>
          <w:p w:rsidR="00CE363A" w:rsidRPr="00CE363A" w:rsidRDefault="00CE363A" w:rsidP="00B63B9E">
            <w:pPr>
              <w:spacing w:line="240" w:lineRule="auto"/>
              <w:rPr>
                <w:rFonts w:ascii="Calibri" w:eastAsia="Times New Roman" w:hAnsi="Calibri" w:cs="Calibri"/>
              </w:rPr>
            </w:pPr>
            <w:r w:rsidRPr="00CE363A">
              <w:rPr>
                <w:rFonts w:ascii="Calibri" w:eastAsia="Times New Roman" w:hAnsi="Calibri" w:cs="Calibri"/>
              </w:rPr>
              <w:t>Jun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CE363A" w:rsidRPr="00CE363A" w:rsidRDefault="00CE363A" w:rsidP="00B63B9E">
            <w:pPr>
              <w:spacing w:line="240" w:lineRule="auto"/>
              <w:jc w:val="right"/>
              <w:rPr>
                <w:rFonts w:ascii="Calibri" w:eastAsia="Times New Roman" w:hAnsi="Calibri" w:cs="Calibri"/>
              </w:rPr>
            </w:pPr>
            <w:r w:rsidRPr="00CE363A">
              <w:rPr>
                <w:rFonts w:ascii="Calibri" w:eastAsia="Times New Roman" w:hAnsi="Calibri" w:cs="Calibri"/>
              </w:rPr>
              <w:t>8141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CE363A" w:rsidRPr="00CE363A" w:rsidRDefault="00CE363A" w:rsidP="00B63B9E">
            <w:pPr>
              <w:spacing w:line="240" w:lineRule="auto"/>
              <w:jc w:val="right"/>
              <w:rPr>
                <w:rFonts w:ascii="Calibri" w:eastAsia="Times New Roman" w:hAnsi="Calibri" w:cs="Calibri"/>
              </w:rPr>
            </w:pPr>
            <w:r w:rsidRPr="00CE363A">
              <w:rPr>
                <w:rFonts w:ascii="Calibri" w:eastAsia="Times New Roman" w:hAnsi="Calibri" w:cs="Calibri"/>
              </w:rPr>
              <w:t>4.09249478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CE363A" w:rsidRPr="00CE363A" w:rsidRDefault="00CE363A" w:rsidP="00B63B9E">
            <w:pPr>
              <w:spacing w:line="240" w:lineRule="auto"/>
              <w:jc w:val="right"/>
              <w:rPr>
                <w:rFonts w:ascii="Calibri" w:eastAsia="Times New Roman" w:hAnsi="Calibri" w:cs="Calibri"/>
              </w:rPr>
            </w:pPr>
            <w:r w:rsidRPr="00CE363A">
              <w:rPr>
                <w:rFonts w:ascii="Calibri" w:eastAsia="Times New Roman" w:hAnsi="Calibri" w:cs="Calibri"/>
              </w:rPr>
              <w:t>4.619579904</w:t>
            </w:r>
          </w:p>
        </w:tc>
      </w:tr>
      <w:tr w:rsidR="00CE363A" w:rsidRPr="00CE363A" w:rsidTr="00B63B9E">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8F4F4"/>
            <w:tcMar>
              <w:top w:w="0" w:type="dxa"/>
              <w:left w:w="45" w:type="dxa"/>
              <w:bottom w:w="0" w:type="dxa"/>
              <w:right w:w="45" w:type="dxa"/>
            </w:tcMar>
            <w:vAlign w:val="bottom"/>
            <w:hideMark/>
          </w:tcPr>
          <w:p w:rsidR="00CE363A" w:rsidRPr="00CE363A" w:rsidRDefault="00CE363A" w:rsidP="00B63B9E">
            <w:pPr>
              <w:spacing w:line="240" w:lineRule="auto"/>
              <w:rPr>
                <w:rFonts w:ascii="Calibri" w:eastAsia="Times New Roman" w:hAnsi="Calibri" w:cs="Calibri"/>
              </w:rPr>
            </w:pPr>
            <w:r w:rsidRPr="00CE363A">
              <w:rPr>
                <w:rFonts w:ascii="Calibri" w:eastAsia="Times New Roman" w:hAnsi="Calibri" w:cs="Calibri"/>
              </w:rPr>
              <w:t>Jul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CE363A" w:rsidRPr="00CE363A" w:rsidRDefault="00CE363A" w:rsidP="00B63B9E">
            <w:pPr>
              <w:spacing w:line="240" w:lineRule="auto"/>
              <w:jc w:val="right"/>
              <w:rPr>
                <w:rFonts w:ascii="Calibri" w:eastAsia="Times New Roman" w:hAnsi="Calibri" w:cs="Calibri"/>
              </w:rPr>
            </w:pPr>
            <w:r w:rsidRPr="00CE363A">
              <w:rPr>
                <w:rFonts w:ascii="Calibri" w:eastAsia="Times New Roman" w:hAnsi="Calibri" w:cs="Calibri"/>
              </w:rPr>
              <w:t>8070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CE363A" w:rsidRPr="00CE363A" w:rsidRDefault="00CE363A" w:rsidP="00B63B9E">
            <w:pPr>
              <w:spacing w:line="240" w:lineRule="auto"/>
              <w:jc w:val="right"/>
              <w:rPr>
                <w:rFonts w:ascii="Calibri" w:eastAsia="Times New Roman" w:hAnsi="Calibri" w:cs="Calibri"/>
              </w:rPr>
            </w:pPr>
            <w:r w:rsidRPr="00CE363A">
              <w:rPr>
                <w:rFonts w:ascii="Calibri" w:eastAsia="Times New Roman" w:hAnsi="Calibri" w:cs="Calibri"/>
              </w:rPr>
              <w:t>4.124039653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CE363A" w:rsidRPr="00CE363A" w:rsidRDefault="00CE363A" w:rsidP="00B63B9E">
            <w:pPr>
              <w:spacing w:line="240" w:lineRule="auto"/>
              <w:jc w:val="right"/>
              <w:rPr>
                <w:rFonts w:ascii="Calibri" w:eastAsia="Times New Roman" w:hAnsi="Calibri" w:cs="Calibri"/>
              </w:rPr>
            </w:pPr>
            <w:r w:rsidRPr="00CE363A">
              <w:rPr>
                <w:rFonts w:ascii="Calibri" w:eastAsia="Times New Roman" w:hAnsi="Calibri" w:cs="Calibri"/>
              </w:rPr>
              <w:t>4.554522924</w:t>
            </w:r>
          </w:p>
        </w:tc>
      </w:tr>
      <w:tr w:rsidR="00CE363A" w:rsidRPr="00CE363A" w:rsidTr="00B63B9E">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8F4F4"/>
            <w:tcMar>
              <w:top w:w="0" w:type="dxa"/>
              <w:left w:w="45" w:type="dxa"/>
              <w:bottom w:w="0" w:type="dxa"/>
              <w:right w:w="45" w:type="dxa"/>
            </w:tcMar>
            <w:vAlign w:val="bottom"/>
            <w:hideMark/>
          </w:tcPr>
          <w:p w:rsidR="00CE363A" w:rsidRPr="00CE363A" w:rsidRDefault="00CE363A" w:rsidP="00B63B9E">
            <w:pPr>
              <w:spacing w:line="240" w:lineRule="auto"/>
              <w:rPr>
                <w:rFonts w:ascii="Calibri" w:eastAsia="Times New Roman" w:hAnsi="Calibri" w:cs="Calibri"/>
              </w:rPr>
            </w:pPr>
            <w:r w:rsidRPr="00CE363A">
              <w:rPr>
                <w:rFonts w:ascii="Calibri" w:eastAsia="Times New Roman" w:hAnsi="Calibri" w:cs="Calibri"/>
              </w:rPr>
              <w:t>Aug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CE363A" w:rsidRPr="00CE363A" w:rsidRDefault="00CE363A" w:rsidP="00B63B9E">
            <w:pPr>
              <w:spacing w:line="240" w:lineRule="auto"/>
              <w:jc w:val="right"/>
              <w:rPr>
                <w:rFonts w:ascii="Calibri" w:eastAsia="Times New Roman" w:hAnsi="Calibri" w:cs="Calibri"/>
              </w:rPr>
            </w:pPr>
            <w:r w:rsidRPr="00CE363A">
              <w:rPr>
                <w:rFonts w:ascii="Calibri" w:eastAsia="Times New Roman" w:hAnsi="Calibri" w:cs="Calibri"/>
              </w:rPr>
              <w:t>8489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CE363A" w:rsidRPr="00CE363A" w:rsidRDefault="00CE363A" w:rsidP="00B63B9E">
            <w:pPr>
              <w:spacing w:line="240" w:lineRule="auto"/>
              <w:jc w:val="right"/>
              <w:rPr>
                <w:rFonts w:ascii="Calibri" w:eastAsia="Times New Roman" w:hAnsi="Calibri" w:cs="Calibri"/>
              </w:rPr>
            </w:pPr>
            <w:r w:rsidRPr="00CE363A">
              <w:rPr>
                <w:rFonts w:ascii="Calibri" w:eastAsia="Times New Roman" w:hAnsi="Calibri" w:cs="Calibri"/>
              </w:rPr>
              <w:t>4.098598186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CE363A" w:rsidRPr="00CE363A" w:rsidRDefault="00CE363A" w:rsidP="00B63B9E">
            <w:pPr>
              <w:spacing w:line="240" w:lineRule="auto"/>
              <w:jc w:val="right"/>
              <w:rPr>
                <w:rFonts w:ascii="Calibri" w:eastAsia="Times New Roman" w:hAnsi="Calibri" w:cs="Calibri"/>
              </w:rPr>
            </w:pPr>
            <w:r w:rsidRPr="00CE363A">
              <w:rPr>
                <w:rFonts w:ascii="Calibri" w:eastAsia="Times New Roman" w:hAnsi="Calibri" w:cs="Calibri"/>
              </w:rPr>
              <w:t>4.502886088</w:t>
            </w:r>
          </w:p>
        </w:tc>
      </w:tr>
      <w:tr w:rsidR="00CE363A" w:rsidRPr="00CE363A" w:rsidTr="00B63B9E">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8F4F4"/>
            <w:tcMar>
              <w:top w:w="0" w:type="dxa"/>
              <w:left w:w="45" w:type="dxa"/>
              <w:bottom w:w="0" w:type="dxa"/>
              <w:right w:w="45" w:type="dxa"/>
            </w:tcMar>
            <w:vAlign w:val="bottom"/>
            <w:hideMark/>
          </w:tcPr>
          <w:p w:rsidR="00CE363A" w:rsidRPr="00CE363A" w:rsidRDefault="00CE363A" w:rsidP="00B63B9E">
            <w:pPr>
              <w:spacing w:line="240" w:lineRule="auto"/>
              <w:rPr>
                <w:rFonts w:ascii="Calibri" w:eastAsia="Times New Roman" w:hAnsi="Calibri" w:cs="Calibri"/>
              </w:rPr>
            </w:pPr>
            <w:r w:rsidRPr="00CE363A">
              <w:rPr>
                <w:rFonts w:ascii="Calibri" w:eastAsia="Times New Roman" w:hAnsi="Calibri" w:cs="Calibri"/>
              </w:rPr>
              <w:t>Sep</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CE363A" w:rsidRPr="00CE363A" w:rsidRDefault="00CE363A" w:rsidP="00B63B9E">
            <w:pPr>
              <w:spacing w:line="240" w:lineRule="auto"/>
              <w:jc w:val="right"/>
              <w:rPr>
                <w:rFonts w:ascii="Calibri" w:eastAsia="Times New Roman" w:hAnsi="Calibri" w:cs="Calibri"/>
              </w:rPr>
            </w:pPr>
            <w:r w:rsidRPr="00CE363A">
              <w:rPr>
                <w:rFonts w:ascii="Calibri" w:eastAsia="Times New Roman" w:hAnsi="Calibri" w:cs="Calibri"/>
              </w:rPr>
              <w:t>8219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CE363A" w:rsidRPr="00CE363A" w:rsidRDefault="00CE363A" w:rsidP="00B63B9E">
            <w:pPr>
              <w:spacing w:line="240" w:lineRule="auto"/>
              <w:jc w:val="right"/>
              <w:rPr>
                <w:rFonts w:ascii="Calibri" w:eastAsia="Times New Roman" w:hAnsi="Calibri" w:cs="Calibri"/>
              </w:rPr>
            </w:pPr>
            <w:r w:rsidRPr="00CE363A">
              <w:rPr>
                <w:rFonts w:ascii="Calibri" w:eastAsia="Times New Roman" w:hAnsi="Calibri" w:cs="Calibri"/>
              </w:rPr>
              <w:t>4.102323884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CE363A" w:rsidRPr="00CE363A" w:rsidRDefault="00CE363A" w:rsidP="00B63B9E">
            <w:pPr>
              <w:spacing w:line="240" w:lineRule="auto"/>
              <w:jc w:val="right"/>
              <w:rPr>
                <w:rFonts w:ascii="Calibri" w:eastAsia="Times New Roman" w:hAnsi="Calibri" w:cs="Calibri"/>
              </w:rPr>
            </w:pPr>
            <w:r w:rsidRPr="00CE363A">
              <w:rPr>
                <w:rFonts w:ascii="Calibri" w:eastAsia="Times New Roman" w:hAnsi="Calibri" w:cs="Calibri"/>
              </w:rPr>
              <w:t>4.502129213</w:t>
            </w:r>
          </w:p>
        </w:tc>
      </w:tr>
      <w:tr w:rsidR="00CE363A" w:rsidRPr="00CE363A" w:rsidTr="00B63B9E">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8F4F4"/>
            <w:tcMar>
              <w:top w:w="0" w:type="dxa"/>
              <w:left w:w="45" w:type="dxa"/>
              <w:bottom w:w="0" w:type="dxa"/>
              <w:right w:w="45" w:type="dxa"/>
            </w:tcMar>
            <w:vAlign w:val="bottom"/>
            <w:hideMark/>
          </w:tcPr>
          <w:p w:rsidR="00CE363A" w:rsidRPr="00CE363A" w:rsidRDefault="00CE363A" w:rsidP="00B63B9E">
            <w:pPr>
              <w:spacing w:line="240" w:lineRule="auto"/>
              <w:rPr>
                <w:rFonts w:ascii="Calibri" w:eastAsia="Times New Roman" w:hAnsi="Calibri" w:cs="Calibri"/>
              </w:rPr>
            </w:pPr>
            <w:r w:rsidRPr="00CE363A">
              <w:rPr>
                <w:rFonts w:ascii="Calibri" w:eastAsia="Times New Roman" w:hAnsi="Calibri" w:cs="Calibri"/>
              </w:rPr>
              <w:t>Oct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CE363A" w:rsidRPr="00CE363A" w:rsidRDefault="00CE363A" w:rsidP="00B63B9E">
            <w:pPr>
              <w:spacing w:line="240" w:lineRule="auto"/>
              <w:jc w:val="right"/>
              <w:rPr>
                <w:rFonts w:ascii="Calibri" w:eastAsia="Times New Roman" w:hAnsi="Calibri" w:cs="Calibri"/>
              </w:rPr>
            </w:pPr>
            <w:r w:rsidRPr="00CE363A">
              <w:rPr>
                <w:rFonts w:ascii="Calibri" w:eastAsia="Times New Roman" w:hAnsi="Calibri" w:cs="Calibri"/>
              </w:rPr>
              <w:t>8495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CE363A" w:rsidRPr="00CE363A" w:rsidRDefault="00CE363A" w:rsidP="00B63B9E">
            <w:pPr>
              <w:spacing w:line="240" w:lineRule="auto"/>
              <w:jc w:val="right"/>
              <w:rPr>
                <w:rFonts w:ascii="Calibri" w:eastAsia="Times New Roman" w:hAnsi="Calibri" w:cs="Calibri"/>
              </w:rPr>
            </w:pPr>
            <w:r w:rsidRPr="00CE363A">
              <w:rPr>
                <w:rFonts w:ascii="Calibri" w:eastAsia="Times New Roman" w:hAnsi="Calibri" w:cs="Calibri"/>
              </w:rPr>
              <w:t>4.081341966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CE363A" w:rsidRPr="00CE363A" w:rsidRDefault="00CE363A" w:rsidP="00B63B9E">
            <w:pPr>
              <w:spacing w:line="240" w:lineRule="auto"/>
              <w:jc w:val="right"/>
              <w:rPr>
                <w:rFonts w:ascii="Calibri" w:eastAsia="Times New Roman" w:hAnsi="Calibri" w:cs="Calibri"/>
              </w:rPr>
            </w:pPr>
            <w:r w:rsidRPr="00CE363A">
              <w:rPr>
                <w:rFonts w:ascii="Calibri" w:eastAsia="Times New Roman" w:hAnsi="Calibri" w:cs="Calibri"/>
              </w:rPr>
              <w:t>4.562919364</w:t>
            </w:r>
          </w:p>
        </w:tc>
      </w:tr>
      <w:tr w:rsidR="00CE363A" w:rsidRPr="00CE363A" w:rsidTr="00B63B9E">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8F4F4"/>
            <w:tcMar>
              <w:top w:w="0" w:type="dxa"/>
              <w:left w:w="45" w:type="dxa"/>
              <w:bottom w:w="0" w:type="dxa"/>
              <w:right w:w="45" w:type="dxa"/>
            </w:tcMar>
            <w:vAlign w:val="bottom"/>
            <w:hideMark/>
          </w:tcPr>
          <w:p w:rsidR="00CE363A" w:rsidRPr="00CE363A" w:rsidRDefault="00CE363A" w:rsidP="00B63B9E">
            <w:pPr>
              <w:spacing w:line="240" w:lineRule="auto"/>
              <w:rPr>
                <w:rFonts w:ascii="Calibri" w:eastAsia="Times New Roman" w:hAnsi="Calibri" w:cs="Calibri"/>
              </w:rPr>
            </w:pPr>
            <w:r w:rsidRPr="00CE363A">
              <w:rPr>
                <w:rFonts w:ascii="Calibri" w:eastAsia="Times New Roman" w:hAnsi="Calibri" w:cs="Calibri"/>
              </w:rPr>
              <w:t>Nov</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CE363A" w:rsidRPr="00CE363A" w:rsidRDefault="00CE363A" w:rsidP="00B63B9E">
            <w:pPr>
              <w:spacing w:line="240" w:lineRule="auto"/>
              <w:jc w:val="right"/>
              <w:rPr>
                <w:rFonts w:ascii="Calibri" w:eastAsia="Times New Roman" w:hAnsi="Calibri" w:cs="Calibri"/>
              </w:rPr>
            </w:pPr>
            <w:r w:rsidRPr="00CE363A">
              <w:rPr>
                <w:rFonts w:ascii="Calibri" w:eastAsia="Times New Roman" w:hAnsi="Calibri" w:cs="Calibri"/>
              </w:rPr>
              <w:t>8254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CE363A" w:rsidRPr="00CE363A" w:rsidRDefault="00CE363A" w:rsidP="00B63B9E">
            <w:pPr>
              <w:spacing w:line="240" w:lineRule="auto"/>
              <w:jc w:val="right"/>
              <w:rPr>
                <w:rFonts w:ascii="Calibri" w:eastAsia="Times New Roman" w:hAnsi="Calibri" w:cs="Calibri"/>
              </w:rPr>
            </w:pPr>
            <w:r w:rsidRPr="00CE363A">
              <w:rPr>
                <w:rFonts w:ascii="Calibri" w:eastAsia="Times New Roman" w:hAnsi="Calibri" w:cs="Calibri"/>
              </w:rPr>
              <w:t>4.093409256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CE363A" w:rsidRPr="00CE363A" w:rsidRDefault="00CE363A" w:rsidP="00B63B9E">
            <w:pPr>
              <w:spacing w:line="240" w:lineRule="auto"/>
              <w:jc w:val="right"/>
              <w:rPr>
                <w:rFonts w:ascii="Calibri" w:eastAsia="Times New Roman" w:hAnsi="Calibri" w:cs="Calibri"/>
              </w:rPr>
            </w:pPr>
            <w:r w:rsidRPr="00CE363A">
              <w:rPr>
                <w:rFonts w:ascii="Calibri" w:eastAsia="Times New Roman" w:hAnsi="Calibri" w:cs="Calibri"/>
              </w:rPr>
              <w:t>4.505330749</w:t>
            </w:r>
          </w:p>
        </w:tc>
      </w:tr>
      <w:tr w:rsidR="00CE363A" w:rsidRPr="00CE363A" w:rsidTr="00B63B9E">
        <w:trPr>
          <w:trHeight w:val="300"/>
        </w:trPr>
        <w:tc>
          <w:tcPr>
            <w:tcW w:w="0" w:type="auto"/>
            <w:tcBorders>
              <w:top w:val="single" w:sz="6" w:space="0" w:color="CCCCCC"/>
              <w:left w:val="single" w:sz="6" w:space="0" w:color="CCCCCC"/>
              <w:bottom w:val="double" w:sz="6" w:space="0" w:color="000000"/>
              <w:right w:val="single" w:sz="6" w:space="0" w:color="FFFFFF"/>
            </w:tcBorders>
            <w:shd w:val="clear" w:color="auto" w:fill="F8F4F4"/>
            <w:tcMar>
              <w:top w:w="0" w:type="dxa"/>
              <w:left w:w="45" w:type="dxa"/>
              <w:bottom w:w="0" w:type="dxa"/>
              <w:right w:w="45" w:type="dxa"/>
            </w:tcMar>
            <w:vAlign w:val="bottom"/>
            <w:hideMark/>
          </w:tcPr>
          <w:p w:rsidR="00CE363A" w:rsidRPr="00CE363A" w:rsidRDefault="00CE363A" w:rsidP="00B63B9E">
            <w:pPr>
              <w:spacing w:line="240" w:lineRule="auto"/>
              <w:rPr>
                <w:rFonts w:ascii="Calibri" w:eastAsia="Times New Roman" w:hAnsi="Calibri" w:cs="Calibri"/>
              </w:rPr>
            </w:pPr>
            <w:r w:rsidRPr="00CE363A">
              <w:rPr>
                <w:rFonts w:ascii="Calibri" w:eastAsia="Times New Roman" w:hAnsi="Calibri" w:cs="Calibri"/>
              </w:rPr>
              <w:t>Dec</w:t>
            </w:r>
          </w:p>
        </w:tc>
        <w:tc>
          <w:tcPr>
            <w:tcW w:w="0" w:type="auto"/>
            <w:tcBorders>
              <w:top w:val="single" w:sz="6" w:space="0" w:color="CCCCCC"/>
              <w:left w:val="single" w:sz="6" w:space="0" w:color="CCCCCC"/>
              <w:bottom w:val="double" w:sz="6" w:space="0" w:color="000000"/>
              <w:right w:val="single" w:sz="6" w:space="0" w:color="CCCCCC"/>
            </w:tcBorders>
            <w:shd w:val="clear" w:color="auto" w:fill="FFFFFF"/>
            <w:tcMar>
              <w:top w:w="0" w:type="dxa"/>
              <w:left w:w="45" w:type="dxa"/>
              <w:bottom w:w="0" w:type="dxa"/>
              <w:right w:w="45" w:type="dxa"/>
            </w:tcMar>
            <w:vAlign w:val="bottom"/>
            <w:hideMark/>
          </w:tcPr>
          <w:p w:rsidR="00CE363A" w:rsidRPr="00CE363A" w:rsidRDefault="00CE363A" w:rsidP="00B63B9E">
            <w:pPr>
              <w:spacing w:line="240" w:lineRule="auto"/>
              <w:jc w:val="right"/>
              <w:rPr>
                <w:rFonts w:ascii="Calibri" w:eastAsia="Times New Roman" w:hAnsi="Calibri" w:cs="Calibri"/>
              </w:rPr>
            </w:pPr>
            <w:r w:rsidRPr="00CE363A">
              <w:rPr>
                <w:rFonts w:ascii="Calibri" w:eastAsia="Times New Roman" w:hAnsi="Calibri" w:cs="Calibri"/>
              </w:rPr>
              <w:t>8401</w:t>
            </w:r>
          </w:p>
        </w:tc>
        <w:tc>
          <w:tcPr>
            <w:tcW w:w="0" w:type="auto"/>
            <w:tcBorders>
              <w:top w:val="single" w:sz="6" w:space="0" w:color="CCCCCC"/>
              <w:left w:val="single" w:sz="6" w:space="0" w:color="CCCCCC"/>
              <w:bottom w:val="double" w:sz="6" w:space="0" w:color="000000"/>
              <w:right w:val="single" w:sz="6" w:space="0" w:color="CCCCCC"/>
            </w:tcBorders>
            <w:shd w:val="clear" w:color="auto" w:fill="FFFFFF"/>
            <w:tcMar>
              <w:top w:w="0" w:type="dxa"/>
              <w:left w:w="45" w:type="dxa"/>
              <w:bottom w:w="0" w:type="dxa"/>
              <w:right w:w="45" w:type="dxa"/>
            </w:tcMar>
            <w:vAlign w:val="bottom"/>
            <w:hideMark/>
          </w:tcPr>
          <w:p w:rsidR="00CE363A" w:rsidRPr="00CE363A" w:rsidRDefault="00CE363A" w:rsidP="00B63B9E">
            <w:pPr>
              <w:spacing w:line="240" w:lineRule="auto"/>
              <w:jc w:val="right"/>
              <w:rPr>
                <w:rFonts w:ascii="Calibri" w:eastAsia="Times New Roman" w:hAnsi="Calibri" w:cs="Calibri"/>
              </w:rPr>
            </w:pPr>
            <w:r w:rsidRPr="00CE363A">
              <w:rPr>
                <w:rFonts w:ascii="Calibri" w:eastAsia="Times New Roman" w:hAnsi="Calibri" w:cs="Calibri"/>
              </w:rPr>
              <w:t>4.100702297</w:t>
            </w:r>
          </w:p>
        </w:tc>
        <w:tc>
          <w:tcPr>
            <w:tcW w:w="0" w:type="auto"/>
            <w:tcBorders>
              <w:top w:val="single" w:sz="6" w:space="0" w:color="CCCCCC"/>
              <w:left w:val="single" w:sz="6" w:space="0" w:color="CCCCCC"/>
              <w:bottom w:val="double" w:sz="6" w:space="0" w:color="000000"/>
              <w:right w:val="single" w:sz="6" w:space="0" w:color="CCCCCC"/>
            </w:tcBorders>
            <w:shd w:val="clear" w:color="auto" w:fill="FFFFFF"/>
            <w:tcMar>
              <w:top w:w="0" w:type="dxa"/>
              <w:left w:w="45" w:type="dxa"/>
              <w:bottom w:w="0" w:type="dxa"/>
              <w:right w:w="45" w:type="dxa"/>
            </w:tcMar>
            <w:vAlign w:val="bottom"/>
            <w:hideMark/>
          </w:tcPr>
          <w:p w:rsidR="00CE363A" w:rsidRPr="00CE363A" w:rsidRDefault="00CE363A" w:rsidP="00B63B9E">
            <w:pPr>
              <w:spacing w:line="240" w:lineRule="auto"/>
              <w:jc w:val="right"/>
              <w:rPr>
                <w:rFonts w:ascii="Calibri" w:eastAsia="Times New Roman" w:hAnsi="Calibri" w:cs="Calibri"/>
              </w:rPr>
            </w:pPr>
            <w:r w:rsidRPr="00CE363A">
              <w:rPr>
                <w:rFonts w:ascii="Calibri" w:eastAsia="Times New Roman" w:hAnsi="Calibri" w:cs="Calibri"/>
              </w:rPr>
              <w:t>4.553862635</w:t>
            </w:r>
          </w:p>
        </w:tc>
      </w:tr>
      <w:tr w:rsidR="00CE363A" w:rsidRPr="00CE363A" w:rsidTr="00B63B9E">
        <w:trPr>
          <w:trHeight w:val="300"/>
        </w:trPr>
        <w:tc>
          <w:tcPr>
            <w:tcW w:w="0" w:type="auto"/>
            <w:tcBorders>
              <w:top w:val="single" w:sz="6" w:space="0" w:color="CCCCCC"/>
              <w:left w:val="single" w:sz="6" w:space="0" w:color="CCCCCC"/>
              <w:bottom w:val="single" w:sz="6" w:space="0" w:color="CCCCCC"/>
              <w:right w:val="single" w:sz="6" w:space="0" w:color="CCCCCC"/>
            </w:tcBorders>
            <w:shd w:val="clear" w:color="auto" w:fill="ECDFDF"/>
            <w:tcMar>
              <w:top w:w="0" w:type="dxa"/>
              <w:left w:w="45" w:type="dxa"/>
              <w:bottom w:w="0" w:type="dxa"/>
              <w:right w:w="45" w:type="dxa"/>
            </w:tcMar>
            <w:vAlign w:val="bottom"/>
            <w:hideMark/>
          </w:tcPr>
          <w:p w:rsidR="00CE363A" w:rsidRPr="00CE363A" w:rsidRDefault="00CE363A" w:rsidP="00B63B9E">
            <w:pPr>
              <w:spacing w:line="240" w:lineRule="auto"/>
              <w:rPr>
                <w:rFonts w:ascii="Calibri" w:eastAsia="Times New Roman" w:hAnsi="Calibri" w:cs="Calibri"/>
                <w:b/>
                <w:bCs/>
              </w:rPr>
            </w:pPr>
            <w:r w:rsidRPr="00CE363A">
              <w:rPr>
                <w:rFonts w:ascii="Calibri" w:eastAsia="Times New Roman" w:hAnsi="Calibri" w:cs="Calibri"/>
                <w:b/>
                <w:bCs/>
              </w:rPr>
              <w:t>Grand Total</w:t>
            </w:r>
          </w:p>
        </w:tc>
        <w:tc>
          <w:tcPr>
            <w:tcW w:w="0" w:type="auto"/>
            <w:tcBorders>
              <w:top w:val="single" w:sz="6" w:space="0" w:color="CCCCCC"/>
              <w:left w:val="single" w:sz="6" w:space="0" w:color="CCCCCC"/>
              <w:bottom w:val="single" w:sz="6" w:space="0" w:color="CCCCCC"/>
              <w:right w:val="single" w:sz="6" w:space="0" w:color="CCCCCC"/>
            </w:tcBorders>
            <w:shd w:val="clear" w:color="auto" w:fill="ECDFDF"/>
            <w:tcMar>
              <w:top w:w="0" w:type="dxa"/>
              <w:left w:w="45" w:type="dxa"/>
              <w:bottom w:w="0" w:type="dxa"/>
              <w:right w:w="45" w:type="dxa"/>
            </w:tcMar>
            <w:vAlign w:val="bottom"/>
            <w:hideMark/>
          </w:tcPr>
          <w:p w:rsidR="00CE363A" w:rsidRPr="00CE363A" w:rsidRDefault="00CE363A" w:rsidP="00B63B9E">
            <w:pPr>
              <w:spacing w:line="240" w:lineRule="auto"/>
              <w:jc w:val="right"/>
              <w:rPr>
                <w:rFonts w:ascii="Calibri" w:eastAsia="Times New Roman" w:hAnsi="Calibri" w:cs="Calibri"/>
                <w:b/>
                <w:bCs/>
              </w:rPr>
            </w:pPr>
            <w:r w:rsidRPr="00CE363A">
              <w:rPr>
                <w:rFonts w:ascii="Calibri" w:eastAsia="Times New Roman" w:hAnsi="Calibri" w:cs="Calibri"/>
                <w:b/>
                <w:bCs/>
              </w:rPr>
              <w:t>97498</w:t>
            </w:r>
          </w:p>
        </w:tc>
        <w:tc>
          <w:tcPr>
            <w:tcW w:w="0" w:type="auto"/>
            <w:tcBorders>
              <w:top w:val="single" w:sz="6" w:space="0" w:color="CCCCCC"/>
              <w:left w:val="single" w:sz="6" w:space="0" w:color="CCCCCC"/>
              <w:bottom w:val="single" w:sz="6" w:space="0" w:color="CCCCCC"/>
              <w:right w:val="single" w:sz="6" w:space="0" w:color="CCCCCC"/>
            </w:tcBorders>
            <w:shd w:val="clear" w:color="auto" w:fill="ECDFDF"/>
            <w:tcMar>
              <w:top w:w="0" w:type="dxa"/>
              <w:left w:w="45" w:type="dxa"/>
              <w:bottom w:w="0" w:type="dxa"/>
              <w:right w:w="45" w:type="dxa"/>
            </w:tcMar>
            <w:vAlign w:val="bottom"/>
            <w:hideMark/>
          </w:tcPr>
          <w:p w:rsidR="00CE363A" w:rsidRPr="00CE363A" w:rsidRDefault="00CE363A" w:rsidP="00B63B9E">
            <w:pPr>
              <w:spacing w:line="240" w:lineRule="auto"/>
              <w:jc w:val="right"/>
              <w:rPr>
                <w:rFonts w:ascii="Calibri" w:eastAsia="Times New Roman" w:hAnsi="Calibri" w:cs="Calibri"/>
                <w:b/>
                <w:bCs/>
              </w:rPr>
            </w:pPr>
            <w:r w:rsidRPr="00CE363A">
              <w:rPr>
                <w:rFonts w:ascii="Calibri" w:eastAsia="Times New Roman" w:hAnsi="Calibri" w:cs="Calibri"/>
                <w:b/>
                <w:bCs/>
              </w:rPr>
              <w:t>4.100648218</w:t>
            </w:r>
          </w:p>
        </w:tc>
        <w:tc>
          <w:tcPr>
            <w:tcW w:w="0" w:type="auto"/>
            <w:tcBorders>
              <w:top w:val="single" w:sz="6" w:space="0" w:color="CCCCCC"/>
              <w:left w:val="single" w:sz="6" w:space="0" w:color="CCCCCC"/>
              <w:bottom w:val="single" w:sz="6" w:space="0" w:color="CCCCCC"/>
              <w:right w:val="single" w:sz="6" w:space="0" w:color="CCCCCC"/>
            </w:tcBorders>
            <w:shd w:val="clear" w:color="auto" w:fill="ECDFDF"/>
            <w:tcMar>
              <w:top w:w="0" w:type="dxa"/>
              <w:left w:w="45" w:type="dxa"/>
              <w:bottom w:w="0" w:type="dxa"/>
              <w:right w:w="45" w:type="dxa"/>
            </w:tcMar>
            <w:vAlign w:val="bottom"/>
            <w:hideMark/>
          </w:tcPr>
          <w:p w:rsidR="00CE363A" w:rsidRPr="00CE363A" w:rsidRDefault="00CE363A" w:rsidP="00B63B9E">
            <w:pPr>
              <w:spacing w:line="240" w:lineRule="auto"/>
              <w:jc w:val="right"/>
              <w:rPr>
                <w:rFonts w:ascii="Calibri" w:eastAsia="Times New Roman" w:hAnsi="Calibri" w:cs="Calibri"/>
                <w:b/>
                <w:bCs/>
              </w:rPr>
            </w:pPr>
            <w:r w:rsidRPr="00CE363A">
              <w:rPr>
                <w:rFonts w:ascii="Calibri" w:eastAsia="Times New Roman" w:hAnsi="Calibri" w:cs="Calibri"/>
                <w:b/>
                <w:bCs/>
              </w:rPr>
              <w:t>4.553149808</w:t>
            </w:r>
          </w:p>
        </w:tc>
      </w:tr>
    </w:tbl>
    <w:p w:rsidR="00CE363A" w:rsidRDefault="00CE363A" w:rsidP="00CE363A">
      <w:pPr>
        <w:spacing w:after="200"/>
        <w:ind w:left="720"/>
        <w:rPr>
          <w:sz w:val="24"/>
          <w:szCs w:val="24"/>
        </w:rPr>
      </w:pPr>
    </w:p>
    <w:p w:rsidR="00CE363A" w:rsidRDefault="00CE363A" w:rsidP="00CE363A">
      <w:pPr>
        <w:spacing w:after="200"/>
        <w:ind w:left="720"/>
        <w:rPr>
          <w:sz w:val="24"/>
          <w:szCs w:val="24"/>
        </w:rPr>
      </w:pPr>
      <w:r>
        <w:rPr>
          <w:sz w:val="24"/>
          <w:szCs w:val="24"/>
        </w:rPr>
        <w:t>Daily average resolution time is 4.55 Hrs.</w:t>
      </w:r>
    </w:p>
    <w:p w:rsidR="00CE363A" w:rsidRDefault="00CE363A" w:rsidP="00CE363A">
      <w:pPr>
        <w:spacing w:after="200"/>
        <w:ind w:left="720"/>
        <w:rPr>
          <w:sz w:val="24"/>
          <w:szCs w:val="24"/>
        </w:rPr>
      </w:pPr>
    </w:p>
    <w:p w:rsidR="006976AD" w:rsidRDefault="00F25179">
      <w:pPr>
        <w:numPr>
          <w:ilvl w:val="0"/>
          <w:numId w:val="2"/>
        </w:numPr>
        <w:spacing w:after="200"/>
        <w:jc w:val="center"/>
        <w:rPr>
          <w:sz w:val="24"/>
          <w:szCs w:val="24"/>
        </w:rPr>
      </w:pPr>
      <w:r>
        <w:rPr>
          <w:sz w:val="24"/>
          <w:szCs w:val="24"/>
        </w:rPr>
        <w:t>How has the volume of tickets changed over time?</w:t>
      </w:r>
    </w:p>
    <w:p w:rsidR="006976AD" w:rsidRDefault="007B4A22" w:rsidP="007B4A22">
      <w:pPr>
        <w:pStyle w:val="ListParagraph"/>
        <w:spacing w:after="200"/>
        <w:rPr>
          <w:sz w:val="24"/>
          <w:szCs w:val="24"/>
        </w:rPr>
      </w:pPr>
      <w:r w:rsidRPr="007B4A22">
        <w:rPr>
          <w:rFonts w:ascii="Bodoni MT" w:hAnsi="Bodoni MT"/>
          <w:b/>
          <w:bCs/>
          <w:color w:val="000000" w:themeColor="text1"/>
          <w:sz w:val="28"/>
          <w:szCs w:val="28"/>
        </w:rPr>
        <w:t>Observation:</w:t>
      </w:r>
    </w:p>
    <w:tbl>
      <w:tblPr>
        <w:tblStyle w:val="a2"/>
        <w:tblW w:w="35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2025"/>
      </w:tblGrid>
      <w:tr w:rsidR="006976AD">
        <w:trPr>
          <w:trHeight w:val="300"/>
        </w:trPr>
        <w:tc>
          <w:tcPr>
            <w:tcW w:w="1500" w:type="dxa"/>
            <w:tcBorders>
              <w:top w:val="single" w:sz="4" w:space="0" w:color="CCCCCC"/>
              <w:left w:val="single" w:sz="4" w:space="0" w:color="CCCCCC"/>
              <w:bottom w:val="single" w:sz="17" w:space="0" w:color="657BA3"/>
              <w:right w:val="single" w:sz="4" w:space="0" w:color="CCCCCC"/>
            </w:tcBorders>
            <w:shd w:val="clear" w:color="auto" w:fill="D8DEE8"/>
            <w:tcMar>
              <w:top w:w="0" w:type="dxa"/>
              <w:left w:w="40" w:type="dxa"/>
              <w:bottom w:w="0" w:type="dxa"/>
              <w:right w:w="40" w:type="dxa"/>
            </w:tcMar>
            <w:vAlign w:val="bottom"/>
          </w:tcPr>
          <w:p w:rsidR="006976AD" w:rsidRDefault="00F25179">
            <w:pPr>
              <w:widowControl w:val="0"/>
              <w:jc w:val="center"/>
            </w:pPr>
            <w:proofErr w:type="spellStart"/>
            <w:r>
              <w:rPr>
                <w:i/>
              </w:rPr>
              <w:t>Fecha</w:t>
            </w:r>
            <w:proofErr w:type="spellEnd"/>
            <w:r>
              <w:rPr>
                <w:i/>
              </w:rPr>
              <w:t xml:space="preserve"> - Year</w:t>
            </w:r>
          </w:p>
        </w:tc>
        <w:tc>
          <w:tcPr>
            <w:tcW w:w="2025" w:type="dxa"/>
            <w:tcBorders>
              <w:top w:val="single" w:sz="4" w:space="0" w:color="CCCCCC"/>
              <w:left w:val="single" w:sz="4" w:space="0" w:color="CCCCCC"/>
              <w:bottom w:val="single" w:sz="17" w:space="0" w:color="657BA3"/>
              <w:right w:val="single" w:sz="4" w:space="0" w:color="CCCCCC"/>
            </w:tcBorders>
            <w:shd w:val="clear" w:color="auto" w:fill="657BA3"/>
            <w:tcMar>
              <w:top w:w="0" w:type="dxa"/>
              <w:left w:w="40" w:type="dxa"/>
              <w:bottom w:w="0" w:type="dxa"/>
              <w:right w:w="40" w:type="dxa"/>
            </w:tcMar>
            <w:vAlign w:val="bottom"/>
          </w:tcPr>
          <w:p w:rsidR="006976AD" w:rsidRDefault="00F25179">
            <w:pPr>
              <w:widowControl w:val="0"/>
              <w:jc w:val="center"/>
            </w:pPr>
            <w:r>
              <w:rPr>
                <w:color w:val="FFFFFF"/>
              </w:rPr>
              <w:t>COUNTA of ID Ticket</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2016</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13051</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2017</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14915</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2018</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18954</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2019</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21490</w:t>
            </w:r>
          </w:p>
        </w:tc>
      </w:tr>
      <w:tr w:rsidR="006976AD">
        <w:trPr>
          <w:trHeight w:val="300"/>
        </w:trPr>
        <w:tc>
          <w:tcPr>
            <w:tcW w:w="1500" w:type="dxa"/>
            <w:tcBorders>
              <w:top w:val="single" w:sz="4" w:space="0" w:color="CCCCCC"/>
              <w:left w:val="single" w:sz="4" w:space="0" w:color="CCCCCC"/>
              <w:bottom w:val="single" w:sz="17" w:space="0" w:color="000000"/>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2020</w:t>
            </w:r>
          </w:p>
        </w:tc>
        <w:tc>
          <w:tcPr>
            <w:tcW w:w="2025" w:type="dxa"/>
            <w:tcBorders>
              <w:top w:val="single" w:sz="4" w:space="0" w:color="CCCCCC"/>
              <w:left w:val="single" w:sz="4" w:space="0" w:color="CCCCCC"/>
              <w:bottom w:val="single" w:sz="17" w:space="0" w:color="000000"/>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29088</w:t>
            </w:r>
          </w:p>
        </w:tc>
      </w:tr>
    </w:tbl>
    <w:p w:rsidR="006976AD" w:rsidRDefault="006976AD">
      <w:pPr>
        <w:spacing w:after="200"/>
        <w:ind w:left="720"/>
        <w:jc w:val="center"/>
        <w:rPr>
          <w:sz w:val="24"/>
          <w:szCs w:val="24"/>
        </w:rPr>
      </w:pPr>
    </w:p>
    <w:p w:rsidR="006976AD" w:rsidRPr="00110587" w:rsidRDefault="00F25179">
      <w:pPr>
        <w:spacing w:after="200"/>
        <w:ind w:left="720"/>
        <w:jc w:val="center"/>
        <w:rPr>
          <w:rStyle w:val="SubtleEmphasis"/>
        </w:rPr>
      </w:pPr>
      <w:r w:rsidRPr="00110587">
        <w:rPr>
          <w:rStyle w:val="SubtleEmphasis"/>
        </w:rPr>
        <w:t>As you can see in the above mentioned pivot table, the volume of tickets has increased with passing years.</w:t>
      </w:r>
    </w:p>
    <w:p w:rsidR="006976AD" w:rsidRDefault="00F25179">
      <w:pPr>
        <w:numPr>
          <w:ilvl w:val="0"/>
          <w:numId w:val="2"/>
        </w:numPr>
        <w:spacing w:after="200"/>
        <w:jc w:val="center"/>
        <w:rPr>
          <w:sz w:val="24"/>
          <w:szCs w:val="24"/>
        </w:rPr>
      </w:pPr>
      <w:r>
        <w:rPr>
          <w:sz w:val="24"/>
          <w:szCs w:val="24"/>
        </w:rPr>
        <w:t>What is the average age of the IT agents?</w:t>
      </w:r>
    </w:p>
    <w:p w:rsidR="007B4A22" w:rsidRPr="007B4A22" w:rsidRDefault="007B4A22" w:rsidP="007B4A22">
      <w:pPr>
        <w:pStyle w:val="ListParagraph"/>
        <w:spacing w:after="200"/>
        <w:rPr>
          <w:sz w:val="24"/>
          <w:szCs w:val="24"/>
        </w:rPr>
      </w:pPr>
      <w:r w:rsidRPr="007B4A22">
        <w:rPr>
          <w:rFonts w:ascii="Bodoni MT" w:hAnsi="Bodoni MT"/>
          <w:b/>
          <w:bCs/>
          <w:color w:val="000000" w:themeColor="text1"/>
          <w:sz w:val="28"/>
          <w:szCs w:val="28"/>
        </w:rPr>
        <w:t>Observation:</w:t>
      </w:r>
    </w:p>
    <w:p w:rsidR="007B4A22" w:rsidRDefault="007B4A22" w:rsidP="007B4A22">
      <w:pPr>
        <w:spacing w:after="200"/>
        <w:ind w:left="720"/>
        <w:rPr>
          <w:sz w:val="24"/>
          <w:szCs w:val="24"/>
        </w:rPr>
      </w:pPr>
    </w:p>
    <w:p w:rsidR="006976AD" w:rsidRPr="00110587" w:rsidRDefault="00F25179">
      <w:pPr>
        <w:spacing w:after="200"/>
        <w:ind w:left="720"/>
        <w:jc w:val="center"/>
        <w:rPr>
          <w:rStyle w:val="SubtleEmphasis"/>
        </w:rPr>
      </w:pPr>
      <w:r w:rsidRPr="00110587">
        <w:rPr>
          <w:rStyle w:val="SubtleEmphasis"/>
        </w:rPr>
        <w:t xml:space="preserve">As on 2025 the average age of the IT agents is = 40.4 years  </w:t>
      </w:r>
    </w:p>
    <w:p w:rsidR="006976AD" w:rsidRDefault="00F25179">
      <w:pPr>
        <w:numPr>
          <w:ilvl w:val="0"/>
          <w:numId w:val="2"/>
        </w:numPr>
        <w:spacing w:after="200"/>
        <w:jc w:val="center"/>
        <w:rPr>
          <w:sz w:val="24"/>
          <w:szCs w:val="24"/>
        </w:rPr>
      </w:pPr>
      <w:r>
        <w:rPr>
          <w:sz w:val="24"/>
          <w:szCs w:val="24"/>
        </w:rPr>
        <w:t>Is there a correlation between the severity of issues and the resolution time?</w:t>
      </w:r>
    </w:p>
    <w:p w:rsidR="006976AD" w:rsidRDefault="00723763" w:rsidP="00723763">
      <w:pPr>
        <w:pStyle w:val="ListParagraph"/>
        <w:spacing w:after="200"/>
        <w:rPr>
          <w:sz w:val="24"/>
          <w:szCs w:val="24"/>
        </w:rPr>
      </w:pPr>
      <w:r w:rsidRPr="00723763">
        <w:rPr>
          <w:rFonts w:ascii="Bodoni MT" w:hAnsi="Bodoni MT"/>
          <w:b/>
          <w:bCs/>
          <w:color w:val="000000" w:themeColor="text1"/>
          <w:sz w:val="28"/>
          <w:szCs w:val="28"/>
        </w:rPr>
        <w:t>Observation:</w:t>
      </w:r>
      <w:r w:rsidR="00F25179">
        <w:rPr>
          <w:sz w:val="24"/>
          <w:szCs w:val="24"/>
        </w:rPr>
        <w:t xml:space="preserve">       </w:t>
      </w:r>
    </w:p>
    <w:tbl>
      <w:tblPr>
        <w:tblStyle w:val="a3"/>
        <w:tblW w:w="32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1620"/>
      </w:tblGrid>
      <w:tr w:rsidR="006976AD">
        <w:trPr>
          <w:trHeight w:val="300"/>
        </w:trPr>
        <w:tc>
          <w:tcPr>
            <w:tcW w:w="1620" w:type="dxa"/>
            <w:tcBorders>
              <w:top w:val="single" w:sz="4" w:space="0" w:color="CCCCCC"/>
              <w:left w:val="single" w:sz="4" w:space="0" w:color="CCCCCC"/>
              <w:bottom w:val="single" w:sz="17" w:space="0" w:color="657BA3"/>
              <w:right w:val="single" w:sz="4" w:space="0" w:color="CCCCCC"/>
            </w:tcBorders>
            <w:shd w:val="clear" w:color="auto" w:fill="D8DEE8"/>
            <w:tcMar>
              <w:top w:w="0" w:type="dxa"/>
              <w:left w:w="40" w:type="dxa"/>
              <w:bottom w:w="0" w:type="dxa"/>
              <w:right w:w="40" w:type="dxa"/>
            </w:tcMar>
            <w:vAlign w:val="bottom"/>
          </w:tcPr>
          <w:p w:rsidR="006976AD" w:rsidRDefault="00F25179">
            <w:pPr>
              <w:widowControl w:val="0"/>
              <w:pBdr>
                <w:top w:val="nil"/>
                <w:left w:val="nil"/>
                <w:bottom w:val="nil"/>
                <w:right w:val="nil"/>
                <w:between w:val="nil"/>
              </w:pBdr>
              <w:jc w:val="center"/>
            </w:pPr>
            <w:r>
              <w:rPr>
                <w:i/>
              </w:rPr>
              <w:t>Severity</w:t>
            </w:r>
          </w:p>
        </w:tc>
        <w:tc>
          <w:tcPr>
            <w:tcW w:w="1620" w:type="dxa"/>
            <w:tcBorders>
              <w:top w:val="single" w:sz="4" w:space="0" w:color="CCCCCC"/>
              <w:left w:val="single" w:sz="4" w:space="0" w:color="CCCCCC"/>
              <w:bottom w:val="single" w:sz="17" w:space="0" w:color="657BA3"/>
              <w:right w:val="single" w:sz="4" w:space="0" w:color="000000"/>
            </w:tcBorders>
            <w:shd w:val="clear" w:color="auto" w:fill="657BA3"/>
            <w:tcMar>
              <w:top w:w="0" w:type="dxa"/>
              <w:left w:w="0" w:type="dxa"/>
              <w:bottom w:w="0" w:type="dxa"/>
              <w:right w:w="0" w:type="dxa"/>
            </w:tcMar>
            <w:vAlign w:val="bottom"/>
          </w:tcPr>
          <w:p w:rsidR="006976AD" w:rsidRDefault="00F25179">
            <w:pPr>
              <w:widowControl w:val="0"/>
              <w:jc w:val="center"/>
              <w:rPr>
                <w:color w:val="FFFFFF"/>
              </w:rPr>
            </w:pPr>
            <w:r>
              <w:rPr>
                <w:color w:val="FFFFFF"/>
              </w:rPr>
              <w:t>AVERAGE of Resolution Time (Days)</w:t>
            </w:r>
          </w:p>
        </w:tc>
      </w:tr>
      <w:tr w:rsidR="006976AD">
        <w:trPr>
          <w:trHeight w:val="300"/>
        </w:trPr>
        <w:tc>
          <w:tcPr>
            <w:tcW w:w="16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0 - Unclassified</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2.876404494</w:t>
            </w:r>
          </w:p>
        </w:tc>
      </w:tr>
      <w:tr w:rsidR="006976AD">
        <w:trPr>
          <w:trHeight w:val="300"/>
        </w:trPr>
        <w:tc>
          <w:tcPr>
            <w:tcW w:w="16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1 - Minor</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3.43534101</w:t>
            </w:r>
          </w:p>
        </w:tc>
      </w:tr>
      <w:tr w:rsidR="006976AD">
        <w:trPr>
          <w:trHeight w:val="300"/>
        </w:trPr>
        <w:tc>
          <w:tcPr>
            <w:tcW w:w="16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2 - Normal</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4.663609908</w:t>
            </w:r>
          </w:p>
        </w:tc>
      </w:tr>
      <w:tr w:rsidR="006976AD">
        <w:trPr>
          <w:trHeight w:val="300"/>
        </w:trPr>
        <w:tc>
          <w:tcPr>
            <w:tcW w:w="1620" w:type="dxa"/>
            <w:tcBorders>
              <w:top w:val="single" w:sz="4" w:space="0" w:color="CCCCCC"/>
              <w:left w:val="single" w:sz="4" w:space="0" w:color="CCCCCC"/>
              <w:bottom w:val="single" w:sz="17" w:space="0" w:color="000000"/>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3 - Mayor</w:t>
            </w:r>
          </w:p>
        </w:tc>
        <w:tc>
          <w:tcPr>
            <w:tcW w:w="1620" w:type="dxa"/>
            <w:tcBorders>
              <w:top w:val="single" w:sz="4" w:space="0" w:color="CCCCCC"/>
              <w:left w:val="single" w:sz="4" w:space="0" w:color="CCCCCC"/>
              <w:bottom w:val="single" w:sz="17" w:space="0" w:color="000000"/>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3.907981803</w:t>
            </w:r>
          </w:p>
        </w:tc>
      </w:tr>
      <w:tr w:rsidR="006976AD">
        <w:trPr>
          <w:trHeight w:val="315"/>
        </w:trPr>
        <w:tc>
          <w:tcPr>
            <w:tcW w:w="1620" w:type="dxa"/>
            <w:tcBorders>
              <w:top w:val="single" w:sz="4" w:space="0" w:color="CCCCCC"/>
              <w:left w:val="single" w:sz="4" w:space="0" w:color="CCCCCC"/>
              <w:bottom w:val="single" w:sz="17" w:space="0" w:color="000000"/>
              <w:right w:val="single" w:sz="4" w:space="0" w:color="FFFFFF"/>
            </w:tcBorders>
            <w:shd w:val="clear" w:color="auto" w:fill="D8DEE8"/>
            <w:tcMar>
              <w:top w:w="0" w:type="dxa"/>
              <w:left w:w="40" w:type="dxa"/>
              <w:bottom w:w="0" w:type="dxa"/>
              <w:right w:w="40" w:type="dxa"/>
            </w:tcMar>
            <w:vAlign w:val="bottom"/>
          </w:tcPr>
          <w:p w:rsidR="006976AD" w:rsidRDefault="00F25179">
            <w:pPr>
              <w:widowControl w:val="0"/>
              <w:jc w:val="center"/>
            </w:pPr>
            <w:r>
              <w:rPr>
                <w:b/>
              </w:rPr>
              <w:t>4 - Urgent</w:t>
            </w:r>
          </w:p>
        </w:tc>
        <w:tc>
          <w:tcPr>
            <w:tcW w:w="1620" w:type="dxa"/>
            <w:tcBorders>
              <w:top w:val="single" w:sz="4" w:space="0" w:color="CCCCCC"/>
              <w:left w:val="single" w:sz="4" w:space="0" w:color="CCCCCC"/>
              <w:bottom w:val="single" w:sz="17" w:space="0" w:color="000000"/>
              <w:right w:val="single" w:sz="4" w:space="0" w:color="CCCCCC"/>
            </w:tcBorders>
            <w:shd w:val="clear" w:color="auto" w:fill="D8DEE8"/>
            <w:tcMar>
              <w:top w:w="0" w:type="dxa"/>
              <w:left w:w="40" w:type="dxa"/>
              <w:bottom w:w="0" w:type="dxa"/>
              <w:right w:w="40" w:type="dxa"/>
            </w:tcMar>
            <w:vAlign w:val="bottom"/>
          </w:tcPr>
          <w:p w:rsidR="006976AD" w:rsidRDefault="00F25179">
            <w:pPr>
              <w:widowControl w:val="0"/>
              <w:jc w:val="center"/>
            </w:pPr>
            <w:r>
              <w:rPr>
                <w:b/>
              </w:rPr>
              <w:t>2.001436782</w:t>
            </w:r>
          </w:p>
        </w:tc>
      </w:tr>
    </w:tbl>
    <w:p w:rsidR="006976AD" w:rsidRPr="00110587" w:rsidRDefault="00F25179">
      <w:pPr>
        <w:spacing w:after="200"/>
        <w:jc w:val="center"/>
        <w:rPr>
          <w:rStyle w:val="SubtleEmphasis"/>
        </w:rPr>
      </w:pPr>
      <w:r w:rsidRPr="00110587">
        <w:rPr>
          <w:rStyle w:val="SubtleEmphasis"/>
        </w:rPr>
        <w:t>The analysis indicates a correlation between issue severity and resolution time. Urgent issues are resolved the fastest, averaging about 2 days. In contrast, Normal issues take the longest to resolve, averaging approximately 4.66 days. This pattern suggests that the team prioritizes Urgent issues effectively. Meanwhile, Normal issues, being the bulk of the tickets, take longer to resolve. The data doesn't show a straightforward increase in resolution time with increasing severity; instead, Urgent issues are handled quickly.</w:t>
      </w:r>
    </w:p>
    <w:p w:rsidR="006976AD" w:rsidRDefault="00F25179">
      <w:pPr>
        <w:numPr>
          <w:ilvl w:val="0"/>
          <w:numId w:val="2"/>
        </w:numPr>
        <w:spacing w:after="200"/>
        <w:jc w:val="center"/>
        <w:rPr>
          <w:sz w:val="24"/>
          <w:szCs w:val="24"/>
        </w:rPr>
      </w:pPr>
      <w:r>
        <w:rPr>
          <w:sz w:val="24"/>
          <w:szCs w:val="24"/>
        </w:rPr>
        <w:t>How many categorical columns are there in the data? [Search about categorical and continuous data, and try to answer this question]</w:t>
      </w:r>
    </w:p>
    <w:p w:rsidR="00723763" w:rsidRDefault="00723763" w:rsidP="00723763">
      <w:pPr>
        <w:pStyle w:val="ListParagraph"/>
        <w:spacing w:after="200"/>
        <w:rPr>
          <w:sz w:val="24"/>
          <w:szCs w:val="24"/>
        </w:rPr>
      </w:pPr>
      <w:r w:rsidRPr="00723763">
        <w:rPr>
          <w:rFonts w:ascii="Bodoni MT" w:hAnsi="Bodoni MT"/>
          <w:b/>
          <w:bCs/>
          <w:color w:val="000000" w:themeColor="text1"/>
          <w:sz w:val="28"/>
          <w:szCs w:val="28"/>
        </w:rPr>
        <w:t>Observation:</w:t>
      </w:r>
    </w:p>
    <w:p w:rsidR="006976AD" w:rsidRPr="00110587" w:rsidRDefault="00F25179">
      <w:pPr>
        <w:spacing w:after="200"/>
        <w:ind w:left="720"/>
        <w:jc w:val="center"/>
        <w:rPr>
          <w:rStyle w:val="SubtleEmphasis"/>
        </w:rPr>
      </w:pPr>
      <w:r w:rsidRPr="00110587">
        <w:rPr>
          <w:rStyle w:val="SubtleEmphasis"/>
        </w:rPr>
        <w:t xml:space="preserve">- Categorical columns typically include fields like "Severity", "Request Category", "Issue Type", </w:t>
      </w:r>
      <w:proofErr w:type="gramStart"/>
      <w:r w:rsidRPr="00110587">
        <w:rPr>
          <w:rStyle w:val="SubtleEmphasis"/>
        </w:rPr>
        <w:t>"</w:t>
      </w:r>
      <w:proofErr w:type="gramEnd"/>
      <w:r w:rsidRPr="00110587">
        <w:rPr>
          <w:rStyle w:val="SubtleEmphasis"/>
        </w:rPr>
        <w:t>Priority".</w:t>
      </w:r>
    </w:p>
    <w:p w:rsidR="006976AD" w:rsidRPr="00110587" w:rsidRDefault="00F25179">
      <w:pPr>
        <w:spacing w:after="200"/>
        <w:ind w:left="720"/>
        <w:jc w:val="center"/>
        <w:rPr>
          <w:rStyle w:val="SubtleEmphasis"/>
        </w:rPr>
      </w:pPr>
      <w:r w:rsidRPr="00110587">
        <w:rPr>
          <w:rStyle w:val="SubtleEmphasis"/>
        </w:rPr>
        <w:t>- These columns have discrete categories or labels.</w:t>
      </w:r>
    </w:p>
    <w:p w:rsidR="006976AD" w:rsidRDefault="006976AD">
      <w:pPr>
        <w:jc w:val="center"/>
        <w:rPr>
          <w:sz w:val="24"/>
          <w:szCs w:val="24"/>
        </w:rPr>
      </w:pPr>
    </w:p>
    <w:p w:rsidR="006976AD" w:rsidRDefault="00F25179">
      <w:pPr>
        <w:jc w:val="center"/>
        <w:rPr>
          <w:sz w:val="28"/>
          <w:szCs w:val="28"/>
        </w:rPr>
      </w:pPr>
      <w:r>
        <w:rPr>
          <w:b/>
          <w:sz w:val="36"/>
          <w:szCs w:val="36"/>
        </w:rPr>
        <w:t>Subjective Question:</w:t>
      </w:r>
    </w:p>
    <w:p w:rsidR="006976AD" w:rsidRDefault="006976AD">
      <w:pPr>
        <w:jc w:val="center"/>
        <w:rPr>
          <w:sz w:val="28"/>
          <w:szCs w:val="28"/>
        </w:rPr>
      </w:pPr>
    </w:p>
    <w:p w:rsidR="006976AD" w:rsidRDefault="00F25179">
      <w:pPr>
        <w:numPr>
          <w:ilvl w:val="0"/>
          <w:numId w:val="1"/>
        </w:numPr>
        <w:jc w:val="center"/>
        <w:rPr>
          <w:sz w:val="24"/>
          <w:szCs w:val="24"/>
        </w:rPr>
      </w:pPr>
      <w:r>
        <w:rPr>
          <w:sz w:val="24"/>
          <w:szCs w:val="24"/>
        </w:rPr>
        <w:t>If there is an investment, should it be used to hire more IT agents, improve training programs, or upgrade ticket management software?</w:t>
      </w:r>
    </w:p>
    <w:p w:rsidR="006976AD" w:rsidRDefault="00F25179">
      <w:pPr>
        <w:ind w:left="720"/>
        <w:jc w:val="center"/>
        <w:rPr>
          <w:sz w:val="24"/>
          <w:szCs w:val="24"/>
        </w:rPr>
      </w:pPr>
      <w:r>
        <w:rPr>
          <w:sz w:val="24"/>
          <w:szCs w:val="24"/>
        </w:rPr>
        <w:t xml:space="preserve">Analysis: Perform a cost-benefit analysis using ticket resolution and satisfaction metrics.  </w:t>
      </w:r>
    </w:p>
    <w:p w:rsidR="006976AD" w:rsidRDefault="006976AD">
      <w:pPr>
        <w:ind w:left="720"/>
        <w:jc w:val="center"/>
        <w:rPr>
          <w:b/>
          <w:color w:val="B45F06"/>
          <w:sz w:val="24"/>
          <w:szCs w:val="24"/>
        </w:rPr>
      </w:pPr>
    </w:p>
    <w:p w:rsidR="00977AF4" w:rsidRPr="0044671C" w:rsidRDefault="00977AF4" w:rsidP="00977AF4">
      <w:pPr>
        <w:pStyle w:val="ListParagraph"/>
        <w:numPr>
          <w:ilvl w:val="0"/>
          <w:numId w:val="26"/>
        </w:numPr>
        <w:rPr>
          <w:rFonts w:ascii="Elephant" w:hAnsi="Elephant"/>
          <w:sz w:val="24"/>
          <w:szCs w:val="24"/>
        </w:rPr>
      </w:pPr>
      <w:r w:rsidRPr="0044671C">
        <w:rPr>
          <w:rFonts w:ascii="Elephant" w:hAnsi="Elephant"/>
          <w:sz w:val="24"/>
          <w:szCs w:val="24"/>
        </w:rPr>
        <w:t>To hire IT agents</w:t>
      </w:r>
    </w:p>
    <w:p w:rsidR="00977AF4" w:rsidRPr="0044671C" w:rsidRDefault="00977AF4" w:rsidP="00977AF4">
      <w:pPr>
        <w:pStyle w:val="ListParagraph"/>
        <w:ind w:left="1080"/>
        <w:rPr>
          <w:rFonts w:ascii="Elephant" w:hAnsi="Elephant"/>
          <w:sz w:val="24"/>
          <w:szCs w:val="24"/>
        </w:rPr>
      </w:pPr>
    </w:p>
    <w:p w:rsidR="00977AF4" w:rsidRPr="00977AF4" w:rsidRDefault="00977AF4" w:rsidP="00977AF4">
      <w:pPr>
        <w:pStyle w:val="ListParagraph"/>
        <w:ind w:left="1080"/>
        <w:rPr>
          <w:rFonts w:ascii="Elephant" w:hAnsi="Elephant"/>
          <w:color w:val="000000" w:themeColor="text1"/>
          <w:sz w:val="24"/>
          <w:szCs w:val="24"/>
        </w:rPr>
      </w:pPr>
      <w:proofErr w:type="gramStart"/>
      <w:r w:rsidRPr="00977AF4">
        <w:rPr>
          <w:rFonts w:ascii="Elephant" w:hAnsi="Elephant"/>
          <w:color w:val="000000" w:themeColor="text1"/>
          <w:sz w:val="24"/>
          <w:szCs w:val="24"/>
        </w:rPr>
        <w:t>INSIGHTS :</w:t>
      </w:r>
      <w:proofErr w:type="gramEnd"/>
    </w:p>
    <w:p w:rsidR="00977AF4" w:rsidRPr="0044671C" w:rsidRDefault="00977AF4" w:rsidP="00977AF4">
      <w:pPr>
        <w:pStyle w:val="ListParagraph"/>
        <w:ind w:left="1080"/>
        <w:rPr>
          <w:rFonts w:ascii="Elephant" w:hAnsi="Elephant"/>
          <w:sz w:val="24"/>
          <w:szCs w:val="24"/>
        </w:rPr>
      </w:pPr>
    </w:p>
    <w:p w:rsidR="00977AF4" w:rsidRPr="00977AF4" w:rsidRDefault="00977AF4" w:rsidP="00977AF4">
      <w:pPr>
        <w:pStyle w:val="ListParagraph"/>
        <w:ind w:left="1080"/>
        <w:rPr>
          <w:rStyle w:val="SubtleEmphasis"/>
        </w:rPr>
      </w:pPr>
      <w:r w:rsidRPr="00977AF4">
        <w:rPr>
          <w:rStyle w:val="SubtleEmphasis"/>
        </w:rPr>
        <w:lastRenderedPageBreak/>
        <w:t>From the dataset, we can understand that there are about 50 IT agents currently working to solve the tickets.</w:t>
      </w:r>
    </w:p>
    <w:p w:rsidR="00977AF4" w:rsidRPr="00977AF4" w:rsidRDefault="00977AF4" w:rsidP="00977AF4">
      <w:pPr>
        <w:pStyle w:val="ListParagraph"/>
        <w:ind w:left="1080"/>
        <w:rPr>
          <w:rStyle w:val="SubtleEmphasis"/>
        </w:rPr>
      </w:pPr>
    </w:p>
    <w:p w:rsidR="00977AF4" w:rsidRPr="00977AF4" w:rsidRDefault="00977AF4" w:rsidP="00977AF4">
      <w:pPr>
        <w:pStyle w:val="ListParagraph"/>
        <w:ind w:left="1080"/>
        <w:rPr>
          <w:rStyle w:val="SubtleEmphasis"/>
        </w:rPr>
      </w:pPr>
      <w:r w:rsidRPr="00977AF4">
        <w:rPr>
          <w:rStyle w:val="SubtleEmphasis"/>
        </w:rPr>
        <w:t xml:space="preserve">From the below </w:t>
      </w:r>
      <w:r w:rsidR="006E1F6C">
        <w:rPr>
          <w:rStyle w:val="SubtleEmphasis"/>
        </w:rPr>
        <w:t>table</w:t>
      </w:r>
      <w:r w:rsidRPr="00977AF4">
        <w:rPr>
          <w:rStyle w:val="SubtleEmphasis"/>
        </w:rPr>
        <w:t xml:space="preserve">, </w:t>
      </w:r>
      <w:proofErr w:type="spellStart"/>
      <w:proofErr w:type="gramStart"/>
      <w:r w:rsidRPr="00977AF4">
        <w:rPr>
          <w:rStyle w:val="SubtleEmphasis"/>
        </w:rPr>
        <w:t>its</w:t>
      </w:r>
      <w:proofErr w:type="spellEnd"/>
      <w:proofErr w:type="gramEnd"/>
      <w:r w:rsidRPr="00977AF4">
        <w:rPr>
          <w:rStyle w:val="SubtleEmphasis"/>
        </w:rPr>
        <w:t xml:space="preserve"> been observed that,</w:t>
      </w:r>
    </w:p>
    <w:p w:rsidR="00977AF4" w:rsidRPr="00977AF4" w:rsidRDefault="00977AF4" w:rsidP="00977AF4">
      <w:pPr>
        <w:pStyle w:val="ListParagraph"/>
        <w:ind w:left="1080"/>
        <w:rPr>
          <w:rStyle w:val="SubtleEmphasis"/>
        </w:rPr>
      </w:pPr>
    </w:p>
    <w:p w:rsidR="00977AF4" w:rsidRPr="00977AF4" w:rsidRDefault="00977AF4" w:rsidP="00977AF4">
      <w:pPr>
        <w:pStyle w:val="ListParagraph"/>
        <w:numPr>
          <w:ilvl w:val="1"/>
          <w:numId w:val="30"/>
        </w:numPr>
        <w:rPr>
          <w:rStyle w:val="SubtleEmphasis"/>
        </w:rPr>
      </w:pPr>
      <w:r w:rsidRPr="00977AF4">
        <w:rPr>
          <w:rStyle w:val="SubtleEmphasis"/>
        </w:rPr>
        <w:t>The tickets which have been resolved within few hours or within a day, have a higher satisfaction rate.</w:t>
      </w:r>
    </w:p>
    <w:p w:rsidR="00977AF4" w:rsidRPr="00977AF4" w:rsidRDefault="00977AF4" w:rsidP="00977AF4">
      <w:pPr>
        <w:pStyle w:val="ListParagraph"/>
        <w:numPr>
          <w:ilvl w:val="1"/>
          <w:numId w:val="30"/>
        </w:numPr>
        <w:rPr>
          <w:rStyle w:val="SubtleEmphasis"/>
        </w:rPr>
      </w:pPr>
      <w:r w:rsidRPr="00977AF4">
        <w:rPr>
          <w:rStyle w:val="SubtleEmphasis"/>
        </w:rPr>
        <w:t>The tickets for which a longer resolution time is taken, have a very low satisfaction rate.</w:t>
      </w:r>
    </w:p>
    <w:tbl>
      <w:tblPr>
        <w:tblW w:w="0" w:type="dxa"/>
        <w:tblCellMar>
          <w:left w:w="0" w:type="dxa"/>
          <w:right w:w="0" w:type="dxa"/>
        </w:tblCellMar>
        <w:tblLook w:val="04A0" w:firstRow="1" w:lastRow="0" w:firstColumn="1" w:lastColumn="0" w:noHBand="0" w:noVBand="1"/>
      </w:tblPr>
      <w:tblGrid>
        <w:gridCol w:w="2129"/>
        <w:gridCol w:w="2646"/>
      </w:tblGrid>
      <w:tr w:rsidR="006E1F6C" w:rsidRPr="006E1F6C" w:rsidTr="006E1F6C">
        <w:trPr>
          <w:trHeight w:val="300"/>
        </w:trPr>
        <w:tc>
          <w:tcPr>
            <w:tcW w:w="0" w:type="auto"/>
            <w:tcBorders>
              <w:top w:val="single" w:sz="6" w:space="0" w:color="CCCCCC"/>
              <w:left w:val="single" w:sz="6" w:space="0" w:color="CCCCCC"/>
              <w:bottom w:val="single" w:sz="18" w:space="0" w:color="B38080"/>
              <w:right w:val="single" w:sz="6" w:space="0" w:color="CCCCCC"/>
            </w:tcBorders>
            <w:shd w:val="clear" w:color="auto" w:fill="ECDFDF"/>
            <w:tcMar>
              <w:top w:w="0" w:type="dxa"/>
              <w:left w:w="45" w:type="dxa"/>
              <w:bottom w:w="0" w:type="dxa"/>
              <w:right w:w="45" w:type="dxa"/>
            </w:tcMar>
            <w:vAlign w:val="bottom"/>
            <w:hideMark/>
          </w:tcPr>
          <w:p w:rsidR="006E1F6C" w:rsidRPr="006E1F6C" w:rsidRDefault="006E1F6C" w:rsidP="006E1F6C">
            <w:pPr>
              <w:spacing w:line="240" w:lineRule="auto"/>
              <w:rPr>
                <w:rFonts w:ascii="Calibri" w:eastAsia="Times New Roman" w:hAnsi="Calibri" w:cs="Calibri"/>
                <w:i/>
                <w:iCs/>
              </w:rPr>
            </w:pPr>
            <w:r w:rsidRPr="006E1F6C">
              <w:rPr>
                <w:rFonts w:ascii="Calibri" w:eastAsia="Times New Roman" w:hAnsi="Calibri" w:cs="Calibri"/>
                <w:i/>
                <w:iCs/>
              </w:rPr>
              <w:t>Resolution Time (Days)</w:t>
            </w:r>
          </w:p>
        </w:tc>
        <w:tc>
          <w:tcPr>
            <w:tcW w:w="0" w:type="auto"/>
            <w:tcBorders>
              <w:top w:val="single" w:sz="6" w:space="0" w:color="CCCCCC"/>
              <w:left w:val="single" w:sz="6" w:space="0" w:color="CCCCCC"/>
              <w:bottom w:val="single" w:sz="18" w:space="0" w:color="B38080"/>
              <w:right w:val="single" w:sz="6" w:space="0" w:color="CCCCCC"/>
            </w:tcBorders>
            <w:shd w:val="clear" w:color="auto" w:fill="B38080"/>
            <w:vAlign w:val="bottom"/>
            <w:hideMark/>
          </w:tcPr>
          <w:p w:rsidR="006E1F6C" w:rsidRPr="006E1F6C" w:rsidRDefault="006E1F6C" w:rsidP="006E1F6C">
            <w:pPr>
              <w:spacing w:line="240" w:lineRule="auto"/>
              <w:rPr>
                <w:rFonts w:ascii="Calibri" w:eastAsia="Times New Roman" w:hAnsi="Calibri" w:cs="Calibri"/>
                <w:color w:val="FFFFFF"/>
              </w:rPr>
            </w:pPr>
            <w:r w:rsidRPr="006E1F6C">
              <w:rPr>
                <w:rFonts w:ascii="Calibri" w:eastAsia="Times New Roman" w:hAnsi="Calibri" w:cs="Calibri"/>
                <w:color w:val="FFFFFF"/>
              </w:rPr>
              <w:t>AVERAGE of Satisfaction Rate</w:t>
            </w:r>
          </w:p>
        </w:tc>
      </w:tr>
      <w:tr w:rsidR="006E1F6C" w:rsidRPr="006E1F6C" w:rsidTr="006E1F6C">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8F4F4"/>
            <w:tcMar>
              <w:top w:w="0" w:type="dxa"/>
              <w:left w:w="45" w:type="dxa"/>
              <w:bottom w:w="0" w:type="dxa"/>
              <w:right w:w="45" w:type="dxa"/>
            </w:tcMar>
            <w:vAlign w:val="bottom"/>
            <w:hideMark/>
          </w:tcPr>
          <w:p w:rsidR="006E1F6C" w:rsidRPr="006E1F6C" w:rsidRDefault="006E1F6C" w:rsidP="006E1F6C">
            <w:pPr>
              <w:spacing w:line="240" w:lineRule="auto"/>
              <w:jc w:val="right"/>
              <w:rPr>
                <w:rFonts w:ascii="Calibri" w:eastAsia="Times New Roman" w:hAnsi="Calibri" w:cs="Calibri"/>
              </w:rPr>
            </w:pPr>
            <w:r w:rsidRPr="006E1F6C">
              <w:rPr>
                <w:rFonts w:ascii="Calibri" w:eastAsia="Times New Roman" w:hAnsi="Calibri" w:cs="Calibri"/>
              </w:rPr>
              <w:t>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6E1F6C" w:rsidRPr="006E1F6C" w:rsidRDefault="006E1F6C" w:rsidP="006E1F6C">
            <w:pPr>
              <w:spacing w:line="240" w:lineRule="auto"/>
              <w:jc w:val="right"/>
              <w:rPr>
                <w:rFonts w:ascii="Calibri" w:eastAsia="Times New Roman" w:hAnsi="Calibri" w:cs="Calibri"/>
              </w:rPr>
            </w:pPr>
            <w:r w:rsidRPr="006E1F6C">
              <w:rPr>
                <w:rFonts w:ascii="Calibri" w:eastAsia="Times New Roman" w:hAnsi="Calibri" w:cs="Calibri"/>
              </w:rPr>
              <w:t>4.117705716</w:t>
            </w:r>
          </w:p>
        </w:tc>
      </w:tr>
      <w:tr w:rsidR="006E1F6C" w:rsidRPr="006E1F6C" w:rsidTr="006E1F6C">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8F4F4"/>
            <w:tcMar>
              <w:top w:w="0" w:type="dxa"/>
              <w:left w:w="45" w:type="dxa"/>
              <w:bottom w:w="0" w:type="dxa"/>
              <w:right w:w="45" w:type="dxa"/>
            </w:tcMar>
            <w:vAlign w:val="bottom"/>
            <w:hideMark/>
          </w:tcPr>
          <w:p w:rsidR="006E1F6C" w:rsidRPr="006E1F6C" w:rsidRDefault="006E1F6C" w:rsidP="006E1F6C">
            <w:pPr>
              <w:spacing w:line="240" w:lineRule="auto"/>
              <w:jc w:val="right"/>
              <w:rPr>
                <w:rFonts w:ascii="Calibri" w:eastAsia="Times New Roman" w:hAnsi="Calibri" w:cs="Calibri"/>
              </w:rPr>
            </w:pPr>
            <w:r w:rsidRPr="006E1F6C">
              <w:rPr>
                <w:rFonts w:ascii="Calibri" w:eastAsia="Times New Roman" w:hAnsi="Calibri" w:cs="Calibri"/>
              </w:rPr>
              <w: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6E1F6C" w:rsidRPr="006E1F6C" w:rsidRDefault="006E1F6C" w:rsidP="006E1F6C">
            <w:pPr>
              <w:spacing w:line="240" w:lineRule="auto"/>
              <w:jc w:val="right"/>
              <w:rPr>
                <w:rFonts w:ascii="Calibri" w:eastAsia="Times New Roman" w:hAnsi="Calibri" w:cs="Calibri"/>
              </w:rPr>
            </w:pPr>
            <w:r w:rsidRPr="006E1F6C">
              <w:rPr>
                <w:rFonts w:ascii="Calibri" w:eastAsia="Times New Roman" w:hAnsi="Calibri" w:cs="Calibri"/>
              </w:rPr>
              <w:t>4.02705616</w:t>
            </w:r>
          </w:p>
        </w:tc>
      </w:tr>
      <w:tr w:rsidR="006E1F6C" w:rsidRPr="006E1F6C" w:rsidTr="006E1F6C">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8F4F4"/>
            <w:tcMar>
              <w:top w:w="0" w:type="dxa"/>
              <w:left w:w="45" w:type="dxa"/>
              <w:bottom w:w="0" w:type="dxa"/>
              <w:right w:w="45" w:type="dxa"/>
            </w:tcMar>
            <w:vAlign w:val="bottom"/>
            <w:hideMark/>
          </w:tcPr>
          <w:p w:rsidR="006E1F6C" w:rsidRPr="006E1F6C" w:rsidRDefault="006E1F6C" w:rsidP="006E1F6C">
            <w:pPr>
              <w:spacing w:line="240" w:lineRule="auto"/>
              <w:jc w:val="right"/>
              <w:rPr>
                <w:rFonts w:ascii="Calibri" w:eastAsia="Times New Roman" w:hAnsi="Calibri" w:cs="Calibri"/>
              </w:rPr>
            </w:pPr>
            <w:r w:rsidRPr="006E1F6C">
              <w:rPr>
                <w:rFonts w:ascii="Calibri" w:eastAsia="Times New Roman" w:hAnsi="Calibri" w:cs="Calibri"/>
              </w:rPr>
              <w:t>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6E1F6C" w:rsidRPr="006E1F6C" w:rsidRDefault="006E1F6C" w:rsidP="006E1F6C">
            <w:pPr>
              <w:spacing w:line="240" w:lineRule="auto"/>
              <w:jc w:val="right"/>
              <w:rPr>
                <w:rFonts w:ascii="Calibri" w:eastAsia="Times New Roman" w:hAnsi="Calibri" w:cs="Calibri"/>
              </w:rPr>
            </w:pPr>
            <w:r w:rsidRPr="006E1F6C">
              <w:rPr>
                <w:rFonts w:ascii="Calibri" w:eastAsia="Times New Roman" w:hAnsi="Calibri" w:cs="Calibri"/>
              </w:rPr>
              <w:t>4.066037736</w:t>
            </w:r>
          </w:p>
        </w:tc>
      </w:tr>
      <w:tr w:rsidR="006E1F6C" w:rsidRPr="006E1F6C" w:rsidTr="006E1F6C">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8F4F4"/>
            <w:tcMar>
              <w:top w:w="0" w:type="dxa"/>
              <w:left w:w="45" w:type="dxa"/>
              <w:bottom w:w="0" w:type="dxa"/>
              <w:right w:w="45" w:type="dxa"/>
            </w:tcMar>
            <w:vAlign w:val="bottom"/>
            <w:hideMark/>
          </w:tcPr>
          <w:p w:rsidR="006E1F6C" w:rsidRPr="006E1F6C" w:rsidRDefault="006E1F6C" w:rsidP="006E1F6C">
            <w:pPr>
              <w:spacing w:line="240" w:lineRule="auto"/>
              <w:jc w:val="right"/>
              <w:rPr>
                <w:rFonts w:ascii="Calibri" w:eastAsia="Times New Roman" w:hAnsi="Calibri" w:cs="Calibri"/>
              </w:rPr>
            </w:pPr>
            <w:r w:rsidRPr="006E1F6C">
              <w:rPr>
                <w:rFonts w:ascii="Calibri" w:eastAsia="Times New Roman" w:hAnsi="Calibri" w:cs="Calibri"/>
              </w:rPr>
              <w:t>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6E1F6C" w:rsidRPr="006E1F6C" w:rsidRDefault="006E1F6C" w:rsidP="006E1F6C">
            <w:pPr>
              <w:spacing w:line="240" w:lineRule="auto"/>
              <w:jc w:val="right"/>
              <w:rPr>
                <w:rFonts w:ascii="Calibri" w:eastAsia="Times New Roman" w:hAnsi="Calibri" w:cs="Calibri"/>
              </w:rPr>
            </w:pPr>
            <w:r w:rsidRPr="006E1F6C">
              <w:rPr>
                <w:rFonts w:ascii="Calibri" w:eastAsia="Times New Roman" w:hAnsi="Calibri" w:cs="Calibri"/>
              </w:rPr>
              <w:t>4.100806452</w:t>
            </w:r>
          </w:p>
        </w:tc>
      </w:tr>
      <w:tr w:rsidR="006E1F6C" w:rsidRPr="006E1F6C" w:rsidTr="006E1F6C">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8F4F4"/>
            <w:tcMar>
              <w:top w:w="0" w:type="dxa"/>
              <w:left w:w="45" w:type="dxa"/>
              <w:bottom w:w="0" w:type="dxa"/>
              <w:right w:w="45" w:type="dxa"/>
            </w:tcMar>
            <w:vAlign w:val="bottom"/>
            <w:hideMark/>
          </w:tcPr>
          <w:p w:rsidR="006E1F6C" w:rsidRPr="006E1F6C" w:rsidRDefault="006E1F6C" w:rsidP="006E1F6C">
            <w:pPr>
              <w:spacing w:line="240" w:lineRule="auto"/>
              <w:jc w:val="right"/>
              <w:rPr>
                <w:rFonts w:ascii="Calibri" w:eastAsia="Times New Roman" w:hAnsi="Calibri" w:cs="Calibri"/>
              </w:rPr>
            </w:pPr>
            <w:r w:rsidRPr="006E1F6C">
              <w:rPr>
                <w:rFonts w:ascii="Calibri" w:eastAsia="Times New Roman" w:hAnsi="Calibri" w:cs="Calibri"/>
              </w:rPr>
              <w:t>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6E1F6C" w:rsidRPr="006E1F6C" w:rsidRDefault="006E1F6C" w:rsidP="006E1F6C">
            <w:pPr>
              <w:spacing w:line="240" w:lineRule="auto"/>
              <w:jc w:val="right"/>
              <w:rPr>
                <w:rFonts w:ascii="Calibri" w:eastAsia="Times New Roman" w:hAnsi="Calibri" w:cs="Calibri"/>
              </w:rPr>
            </w:pPr>
            <w:r w:rsidRPr="006E1F6C">
              <w:rPr>
                <w:rFonts w:ascii="Calibri" w:eastAsia="Times New Roman" w:hAnsi="Calibri" w:cs="Calibri"/>
              </w:rPr>
              <w:t>4.095547876</w:t>
            </w:r>
          </w:p>
        </w:tc>
      </w:tr>
      <w:tr w:rsidR="006E1F6C" w:rsidRPr="006E1F6C" w:rsidTr="006E1F6C">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8F4F4"/>
            <w:tcMar>
              <w:top w:w="0" w:type="dxa"/>
              <w:left w:w="45" w:type="dxa"/>
              <w:bottom w:w="0" w:type="dxa"/>
              <w:right w:w="45" w:type="dxa"/>
            </w:tcMar>
            <w:vAlign w:val="bottom"/>
            <w:hideMark/>
          </w:tcPr>
          <w:p w:rsidR="006E1F6C" w:rsidRPr="006E1F6C" w:rsidRDefault="006E1F6C" w:rsidP="006E1F6C">
            <w:pPr>
              <w:spacing w:line="240" w:lineRule="auto"/>
              <w:jc w:val="right"/>
              <w:rPr>
                <w:rFonts w:ascii="Calibri" w:eastAsia="Times New Roman" w:hAnsi="Calibri" w:cs="Calibri"/>
              </w:rPr>
            </w:pPr>
            <w:r w:rsidRPr="006E1F6C">
              <w:rPr>
                <w:rFonts w:ascii="Calibri" w:eastAsia="Times New Roman" w:hAnsi="Calibri" w:cs="Calibri"/>
              </w:rPr>
              <w:t>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6E1F6C" w:rsidRPr="006E1F6C" w:rsidRDefault="006E1F6C" w:rsidP="006E1F6C">
            <w:pPr>
              <w:spacing w:line="240" w:lineRule="auto"/>
              <w:jc w:val="right"/>
              <w:rPr>
                <w:rFonts w:ascii="Calibri" w:eastAsia="Times New Roman" w:hAnsi="Calibri" w:cs="Calibri"/>
              </w:rPr>
            </w:pPr>
            <w:r w:rsidRPr="006E1F6C">
              <w:rPr>
                <w:rFonts w:ascii="Calibri" w:eastAsia="Times New Roman" w:hAnsi="Calibri" w:cs="Calibri"/>
              </w:rPr>
              <w:t>4.150415292</w:t>
            </w:r>
          </w:p>
        </w:tc>
      </w:tr>
      <w:tr w:rsidR="006E1F6C" w:rsidRPr="006E1F6C" w:rsidTr="006E1F6C">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8F4F4"/>
            <w:tcMar>
              <w:top w:w="0" w:type="dxa"/>
              <w:left w:w="45" w:type="dxa"/>
              <w:bottom w:w="0" w:type="dxa"/>
              <w:right w:w="45" w:type="dxa"/>
            </w:tcMar>
            <w:vAlign w:val="bottom"/>
            <w:hideMark/>
          </w:tcPr>
          <w:p w:rsidR="006E1F6C" w:rsidRPr="006E1F6C" w:rsidRDefault="006E1F6C" w:rsidP="006E1F6C">
            <w:pPr>
              <w:spacing w:line="240" w:lineRule="auto"/>
              <w:jc w:val="right"/>
              <w:rPr>
                <w:rFonts w:ascii="Calibri" w:eastAsia="Times New Roman" w:hAnsi="Calibri" w:cs="Calibri"/>
              </w:rPr>
            </w:pPr>
            <w:r w:rsidRPr="006E1F6C">
              <w:rPr>
                <w:rFonts w:ascii="Calibri" w:eastAsia="Times New Roman" w:hAnsi="Calibri" w:cs="Calibri"/>
              </w:rPr>
              <w:t>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6E1F6C" w:rsidRPr="006E1F6C" w:rsidRDefault="006E1F6C" w:rsidP="006E1F6C">
            <w:pPr>
              <w:spacing w:line="240" w:lineRule="auto"/>
              <w:jc w:val="right"/>
              <w:rPr>
                <w:rFonts w:ascii="Calibri" w:eastAsia="Times New Roman" w:hAnsi="Calibri" w:cs="Calibri"/>
              </w:rPr>
            </w:pPr>
            <w:r w:rsidRPr="006E1F6C">
              <w:rPr>
                <w:rFonts w:ascii="Calibri" w:eastAsia="Times New Roman" w:hAnsi="Calibri" w:cs="Calibri"/>
              </w:rPr>
              <w:t>4.125224301</w:t>
            </w:r>
          </w:p>
        </w:tc>
      </w:tr>
      <w:tr w:rsidR="006E1F6C" w:rsidRPr="006E1F6C" w:rsidTr="006E1F6C">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8F4F4"/>
            <w:tcMar>
              <w:top w:w="0" w:type="dxa"/>
              <w:left w:w="45" w:type="dxa"/>
              <w:bottom w:w="0" w:type="dxa"/>
              <w:right w:w="45" w:type="dxa"/>
            </w:tcMar>
            <w:vAlign w:val="bottom"/>
            <w:hideMark/>
          </w:tcPr>
          <w:p w:rsidR="006E1F6C" w:rsidRPr="006E1F6C" w:rsidRDefault="006E1F6C" w:rsidP="006E1F6C">
            <w:pPr>
              <w:spacing w:line="240" w:lineRule="auto"/>
              <w:jc w:val="right"/>
              <w:rPr>
                <w:rFonts w:ascii="Calibri" w:eastAsia="Times New Roman" w:hAnsi="Calibri" w:cs="Calibri"/>
              </w:rPr>
            </w:pPr>
            <w:r w:rsidRPr="006E1F6C">
              <w:rPr>
                <w:rFonts w:ascii="Calibri" w:eastAsia="Times New Roman" w:hAnsi="Calibri" w:cs="Calibri"/>
              </w:rPr>
              <w:t>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6E1F6C" w:rsidRPr="006E1F6C" w:rsidRDefault="006E1F6C" w:rsidP="006E1F6C">
            <w:pPr>
              <w:spacing w:line="240" w:lineRule="auto"/>
              <w:jc w:val="right"/>
              <w:rPr>
                <w:rFonts w:ascii="Calibri" w:eastAsia="Times New Roman" w:hAnsi="Calibri" w:cs="Calibri"/>
              </w:rPr>
            </w:pPr>
            <w:r w:rsidRPr="006E1F6C">
              <w:rPr>
                <w:rFonts w:ascii="Calibri" w:eastAsia="Times New Roman" w:hAnsi="Calibri" w:cs="Calibri"/>
              </w:rPr>
              <w:t>4.10437557</w:t>
            </w:r>
          </w:p>
        </w:tc>
      </w:tr>
      <w:tr w:rsidR="006E1F6C" w:rsidRPr="006E1F6C" w:rsidTr="006E1F6C">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8F4F4"/>
            <w:tcMar>
              <w:top w:w="0" w:type="dxa"/>
              <w:left w:w="45" w:type="dxa"/>
              <w:bottom w:w="0" w:type="dxa"/>
              <w:right w:w="45" w:type="dxa"/>
            </w:tcMar>
            <w:vAlign w:val="bottom"/>
            <w:hideMark/>
          </w:tcPr>
          <w:p w:rsidR="006E1F6C" w:rsidRPr="006E1F6C" w:rsidRDefault="006E1F6C" w:rsidP="006E1F6C">
            <w:pPr>
              <w:spacing w:line="240" w:lineRule="auto"/>
              <w:jc w:val="right"/>
              <w:rPr>
                <w:rFonts w:ascii="Calibri" w:eastAsia="Times New Roman" w:hAnsi="Calibri" w:cs="Calibri"/>
              </w:rPr>
            </w:pPr>
            <w:r w:rsidRPr="006E1F6C">
              <w:rPr>
                <w:rFonts w:ascii="Calibri" w:eastAsia="Times New Roman" w:hAnsi="Calibri" w:cs="Calibri"/>
              </w:rPr>
              <w:t>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6E1F6C" w:rsidRPr="006E1F6C" w:rsidRDefault="006E1F6C" w:rsidP="006E1F6C">
            <w:pPr>
              <w:spacing w:line="240" w:lineRule="auto"/>
              <w:jc w:val="right"/>
              <w:rPr>
                <w:rFonts w:ascii="Calibri" w:eastAsia="Times New Roman" w:hAnsi="Calibri" w:cs="Calibri"/>
              </w:rPr>
            </w:pPr>
            <w:r w:rsidRPr="006E1F6C">
              <w:rPr>
                <w:rFonts w:ascii="Calibri" w:eastAsia="Times New Roman" w:hAnsi="Calibri" w:cs="Calibri"/>
              </w:rPr>
              <w:t>4.13814433</w:t>
            </w:r>
          </w:p>
        </w:tc>
      </w:tr>
      <w:tr w:rsidR="006E1F6C" w:rsidRPr="006E1F6C" w:rsidTr="006E1F6C">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8F4F4"/>
            <w:tcMar>
              <w:top w:w="0" w:type="dxa"/>
              <w:left w:w="45" w:type="dxa"/>
              <w:bottom w:w="0" w:type="dxa"/>
              <w:right w:w="45" w:type="dxa"/>
            </w:tcMar>
            <w:vAlign w:val="bottom"/>
            <w:hideMark/>
          </w:tcPr>
          <w:p w:rsidR="006E1F6C" w:rsidRPr="006E1F6C" w:rsidRDefault="006E1F6C" w:rsidP="006E1F6C">
            <w:pPr>
              <w:spacing w:line="240" w:lineRule="auto"/>
              <w:jc w:val="right"/>
              <w:rPr>
                <w:rFonts w:ascii="Calibri" w:eastAsia="Times New Roman" w:hAnsi="Calibri" w:cs="Calibri"/>
              </w:rPr>
            </w:pPr>
            <w:r w:rsidRPr="006E1F6C">
              <w:rPr>
                <w:rFonts w:ascii="Calibri" w:eastAsia="Times New Roman" w:hAnsi="Calibri" w:cs="Calibri"/>
              </w:rPr>
              <w:t>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6E1F6C" w:rsidRPr="006E1F6C" w:rsidRDefault="006E1F6C" w:rsidP="006E1F6C">
            <w:pPr>
              <w:spacing w:line="240" w:lineRule="auto"/>
              <w:jc w:val="right"/>
              <w:rPr>
                <w:rFonts w:ascii="Calibri" w:eastAsia="Times New Roman" w:hAnsi="Calibri" w:cs="Calibri"/>
              </w:rPr>
            </w:pPr>
            <w:r w:rsidRPr="006E1F6C">
              <w:rPr>
                <w:rFonts w:ascii="Calibri" w:eastAsia="Times New Roman" w:hAnsi="Calibri" w:cs="Calibri"/>
              </w:rPr>
              <w:t>4.113131853</w:t>
            </w:r>
          </w:p>
        </w:tc>
      </w:tr>
      <w:tr w:rsidR="006E1F6C" w:rsidRPr="006E1F6C" w:rsidTr="006E1F6C">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8F4F4"/>
            <w:tcMar>
              <w:top w:w="0" w:type="dxa"/>
              <w:left w:w="45" w:type="dxa"/>
              <w:bottom w:w="0" w:type="dxa"/>
              <w:right w:w="45" w:type="dxa"/>
            </w:tcMar>
            <w:vAlign w:val="bottom"/>
            <w:hideMark/>
          </w:tcPr>
          <w:p w:rsidR="006E1F6C" w:rsidRPr="006E1F6C" w:rsidRDefault="006E1F6C" w:rsidP="006E1F6C">
            <w:pPr>
              <w:spacing w:line="240" w:lineRule="auto"/>
              <w:jc w:val="right"/>
              <w:rPr>
                <w:rFonts w:ascii="Calibri" w:eastAsia="Times New Roman" w:hAnsi="Calibri" w:cs="Calibri"/>
              </w:rPr>
            </w:pPr>
            <w:r w:rsidRPr="006E1F6C">
              <w:rPr>
                <w:rFonts w:ascii="Calibri" w:eastAsia="Times New Roman" w:hAnsi="Calibri" w:cs="Calibri"/>
              </w:rPr>
              <w:t>10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6E1F6C" w:rsidRPr="006E1F6C" w:rsidRDefault="006E1F6C" w:rsidP="006E1F6C">
            <w:pPr>
              <w:spacing w:line="240" w:lineRule="auto"/>
              <w:jc w:val="right"/>
              <w:rPr>
                <w:rFonts w:ascii="Calibri" w:eastAsia="Times New Roman" w:hAnsi="Calibri" w:cs="Calibri"/>
              </w:rPr>
            </w:pPr>
            <w:r w:rsidRPr="006E1F6C">
              <w:rPr>
                <w:rFonts w:ascii="Calibri" w:eastAsia="Times New Roman" w:hAnsi="Calibri" w:cs="Calibri"/>
              </w:rPr>
              <w:t>4.140035907</w:t>
            </w:r>
          </w:p>
        </w:tc>
      </w:tr>
      <w:tr w:rsidR="006E1F6C" w:rsidRPr="006E1F6C" w:rsidTr="006E1F6C">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8F4F4"/>
            <w:tcMar>
              <w:top w:w="0" w:type="dxa"/>
              <w:left w:w="45" w:type="dxa"/>
              <w:bottom w:w="0" w:type="dxa"/>
              <w:right w:w="45" w:type="dxa"/>
            </w:tcMar>
            <w:vAlign w:val="bottom"/>
            <w:hideMark/>
          </w:tcPr>
          <w:p w:rsidR="006E1F6C" w:rsidRPr="006E1F6C" w:rsidRDefault="006E1F6C" w:rsidP="006E1F6C">
            <w:pPr>
              <w:spacing w:line="240" w:lineRule="auto"/>
              <w:jc w:val="right"/>
              <w:rPr>
                <w:rFonts w:ascii="Calibri" w:eastAsia="Times New Roman" w:hAnsi="Calibri" w:cs="Calibri"/>
              </w:rPr>
            </w:pPr>
            <w:r w:rsidRPr="006E1F6C">
              <w:rPr>
                <w:rFonts w:ascii="Calibri" w:eastAsia="Times New Roman" w:hAnsi="Calibri" w:cs="Calibri"/>
              </w:rPr>
              <w:t>11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6E1F6C" w:rsidRPr="006E1F6C" w:rsidRDefault="006E1F6C" w:rsidP="006E1F6C">
            <w:pPr>
              <w:spacing w:line="240" w:lineRule="auto"/>
              <w:jc w:val="right"/>
              <w:rPr>
                <w:rFonts w:ascii="Calibri" w:eastAsia="Times New Roman" w:hAnsi="Calibri" w:cs="Calibri"/>
              </w:rPr>
            </w:pPr>
            <w:r w:rsidRPr="006E1F6C">
              <w:rPr>
                <w:rFonts w:ascii="Calibri" w:eastAsia="Times New Roman" w:hAnsi="Calibri" w:cs="Calibri"/>
              </w:rPr>
              <w:t>4.096997691</w:t>
            </w:r>
          </w:p>
        </w:tc>
      </w:tr>
      <w:tr w:rsidR="006E1F6C" w:rsidRPr="006E1F6C" w:rsidTr="006E1F6C">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8F4F4"/>
            <w:tcMar>
              <w:top w:w="0" w:type="dxa"/>
              <w:left w:w="45" w:type="dxa"/>
              <w:bottom w:w="0" w:type="dxa"/>
              <w:right w:w="45" w:type="dxa"/>
            </w:tcMar>
            <w:vAlign w:val="bottom"/>
            <w:hideMark/>
          </w:tcPr>
          <w:p w:rsidR="006E1F6C" w:rsidRPr="006E1F6C" w:rsidRDefault="006E1F6C" w:rsidP="006E1F6C">
            <w:pPr>
              <w:spacing w:line="240" w:lineRule="auto"/>
              <w:jc w:val="right"/>
              <w:rPr>
                <w:rFonts w:ascii="Calibri" w:eastAsia="Times New Roman" w:hAnsi="Calibri" w:cs="Calibri"/>
              </w:rPr>
            </w:pPr>
            <w:r w:rsidRPr="006E1F6C">
              <w:rPr>
                <w:rFonts w:ascii="Calibri" w:eastAsia="Times New Roman" w:hAnsi="Calibri" w:cs="Calibri"/>
              </w:rPr>
              <w:t>12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6E1F6C" w:rsidRPr="006E1F6C" w:rsidRDefault="006E1F6C" w:rsidP="006E1F6C">
            <w:pPr>
              <w:spacing w:line="240" w:lineRule="auto"/>
              <w:jc w:val="right"/>
              <w:rPr>
                <w:rFonts w:ascii="Calibri" w:eastAsia="Times New Roman" w:hAnsi="Calibri" w:cs="Calibri"/>
              </w:rPr>
            </w:pPr>
            <w:r w:rsidRPr="006E1F6C">
              <w:rPr>
                <w:rFonts w:ascii="Calibri" w:eastAsia="Times New Roman" w:hAnsi="Calibri" w:cs="Calibri"/>
              </w:rPr>
              <w:t>4.059807074</w:t>
            </w:r>
          </w:p>
        </w:tc>
      </w:tr>
      <w:tr w:rsidR="006E1F6C" w:rsidRPr="006E1F6C" w:rsidTr="006E1F6C">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8F4F4"/>
            <w:tcMar>
              <w:top w:w="0" w:type="dxa"/>
              <w:left w:w="45" w:type="dxa"/>
              <w:bottom w:w="0" w:type="dxa"/>
              <w:right w:w="45" w:type="dxa"/>
            </w:tcMar>
            <w:vAlign w:val="bottom"/>
            <w:hideMark/>
          </w:tcPr>
          <w:p w:rsidR="006E1F6C" w:rsidRPr="006E1F6C" w:rsidRDefault="006E1F6C" w:rsidP="006E1F6C">
            <w:pPr>
              <w:spacing w:line="240" w:lineRule="auto"/>
              <w:jc w:val="right"/>
              <w:rPr>
                <w:rFonts w:ascii="Calibri" w:eastAsia="Times New Roman" w:hAnsi="Calibri" w:cs="Calibri"/>
              </w:rPr>
            </w:pPr>
            <w:r w:rsidRPr="006E1F6C">
              <w:rPr>
                <w:rFonts w:ascii="Calibri" w:eastAsia="Times New Roman" w:hAnsi="Calibri" w:cs="Calibri"/>
              </w:rPr>
              <w:t>13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6E1F6C" w:rsidRPr="006E1F6C" w:rsidRDefault="006E1F6C" w:rsidP="006E1F6C">
            <w:pPr>
              <w:spacing w:line="240" w:lineRule="auto"/>
              <w:jc w:val="right"/>
              <w:rPr>
                <w:rFonts w:ascii="Calibri" w:eastAsia="Times New Roman" w:hAnsi="Calibri" w:cs="Calibri"/>
              </w:rPr>
            </w:pPr>
            <w:r w:rsidRPr="006E1F6C">
              <w:rPr>
                <w:rFonts w:ascii="Calibri" w:eastAsia="Times New Roman" w:hAnsi="Calibri" w:cs="Calibri"/>
              </w:rPr>
              <w:t>3.998831776</w:t>
            </w:r>
          </w:p>
        </w:tc>
      </w:tr>
      <w:tr w:rsidR="006E1F6C" w:rsidRPr="006E1F6C" w:rsidTr="006E1F6C">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8F4F4"/>
            <w:tcMar>
              <w:top w:w="0" w:type="dxa"/>
              <w:left w:w="45" w:type="dxa"/>
              <w:bottom w:w="0" w:type="dxa"/>
              <w:right w:w="45" w:type="dxa"/>
            </w:tcMar>
            <w:vAlign w:val="bottom"/>
            <w:hideMark/>
          </w:tcPr>
          <w:p w:rsidR="006E1F6C" w:rsidRPr="006E1F6C" w:rsidRDefault="006E1F6C" w:rsidP="006E1F6C">
            <w:pPr>
              <w:spacing w:line="240" w:lineRule="auto"/>
              <w:jc w:val="right"/>
              <w:rPr>
                <w:rFonts w:ascii="Calibri" w:eastAsia="Times New Roman" w:hAnsi="Calibri" w:cs="Calibri"/>
              </w:rPr>
            </w:pPr>
            <w:r w:rsidRPr="006E1F6C">
              <w:rPr>
                <w:rFonts w:ascii="Calibri" w:eastAsia="Times New Roman" w:hAnsi="Calibri" w:cs="Calibri"/>
              </w:rPr>
              <w:t>14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6E1F6C" w:rsidRPr="006E1F6C" w:rsidRDefault="006E1F6C" w:rsidP="006E1F6C">
            <w:pPr>
              <w:spacing w:line="240" w:lineRule="auto"/>
              <w:jc w:val="right"/>
              <w:rPr>
                <w:rFonts w:ascii="Calibri" w:eastAsia="Times New Roman" w:hAnsi="Calibri" w:cs="Calibri"/>
              </w:rPr>
            </w:pPr>
            <w:r w:rsidRPr="006E1F6C">
              <w:rPr>
                <w:rFonts w:ascii="Calibri" w:eastAsia="Times New Roman" w:hAnsi="Calibri" w:cs="Calibri"/>
              </w:rPr>
              <w:t>4.046615581</w:t>
            </w:r>
          </w:p>
        </w:tc>
      </w:tr>
      <w:tr w:rsidR="006E1F6C" w:rsidRPr="006E1F6C" w:rsidTr="006E1F6C">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8F4F4"/>
            <w:tcMar>
              <w:top w:w="0" w:type="dxa"/>
              <w:left w:w="45" w:type="dxa"/>
              <w:bottom w:w="0" w:type="dxa"/>
              <w:right w:w="45" w:type="dxa"/>
            </w:tcMar>
            <w:vAlign w:val="bottom"/>
            <w:hideMark/>
          </w:tcPr>
          <w:p w:rsidR="006E1F6C" w:rsidRPr="006E1F6C" w:rsidRDefault="006E1F6C" w:rsidP="006E1F6C">
            <w:pPr>
              <w:spacing w:line="240" w:lineRule="auto"/>
              <w:jc w:val="right"/>
              <w:rPr>
                <w:rFonts w:ascii="Calibri" w:eastAsia="Times New Roman" w:hAnsi="Calibri" w:cs="Calibri"/>
              </w:rPr>
            </w:pPr>
            <w:r w:rsidRPr="006E1F6C">
              <w:rPr>
                <w:rFonts w:ascii="Calibri" w:eastAsia="Times New Roman" w:hAnsi="Calibri" w:cs="Calibri"/>
              </w:rPr>
              <w:t>15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6E1F6C" w:rsidRPr="006E1F6C" w:rsidRDefault="006E1F6C" w:rsidP="006E1F6C">
            <w:pPr>
              <w:spacing w:line="240" w:lineRule="auto"/>
              <w:jc w:val="right"/>
              <w:rPr>
                <w:rFonts w:ascii="Calibri" w:eastAsia="Times New Roman" w:hAnsi="Calibri" w:cs="Calibri"/>
              </w:rPr>
            </w:pPr>
            <w:r w:rsidRPr="006E1F6C">
              <w:rPr>
                <w:rFonts w:ascii="Calibri" w:eastAsia="Times New Roman" w:hAnsi="Calibri" w:cs="Calibri"/>
              </w:rPr>
              <w:t>4.063235294</w:t>
            </w:r>
          </w:p>
        </w:tc>
      </w:tr>
      <w:tr w:rsidR="006E1F6C" w:rsidRPr="006E1F6C" w:rsidTr="006E1F6C">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8F4F4"/>
            <w:tcMar>
              <w:top w:w="0" w:type="dxa"/>
              <w:left w:w="45" w:type="dxa"/>
              <w:bottom w:w="0" w:type="dxa"/>
              <w:right w:w="45" w:type="dxa"/>
            </w:tcMar>
            <w:vAlign w:val="bottom"/>
            <w:hideMark/>
          </w:tcPr>
          <w:p w:rsidR="006E1F6C" w:rsidRPr="006E1F6C" w:rsidRDefault="006E1F6C" w:rsidP="006E1F6C">
            <w:pPr>
              <w:spacing w:line="240" w:lineRule="auto"/>
              <w:jc w:val="right"/>
              <w:rPr>
                <w:rFonts w:ascii="Calibri" w:eastAsia="Times New Roman" w:hAnsi="Calibri" w:cs="Calibri"/>
              </w:rPr>
            </w:pPr>
            <w:r w:rsidRPr="006E1F6C">
              <w:rPr>
                <w:rFonts w:ascii="Calibri" w:eastAsia="Times New Roman" w:hAnsi="Calibri" w:cs="Calibri"/>
              </w:rPr>
              <w:t>16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6E1F6C" w:rsidRPr="006E1F6C" w:rsidRDefault="006E1F6C" w:rsidP="006E1F6C">
            <w:pPr>
              <w:spacing w:line="240" w:lineRule="auto"/>
              <w:jc w:val="right"/>
              <w:rPr>
                <w:rFonts w:ascii="Calibri" w:eastAsia="Times New Roman" w:hAnsi="Calibri" w:cs="Calibri"/>
              </w:rPr>
            </w:pPr>
            <w:r w:rsidRPr="006E1F6C">
              <w:rPr>
                <w:rFonts w:ascii="Calibri" w:eastAsia="Times New Roman" w:hAnsi="Calibri" w:cs="Calibri"/>
              </w:rPr>
              <w:t>4.035989717</w:t>
            </w:r>
          </w:p>
        </w:tc>
      </w:tr>
      <w:tr w:rsidR="006E1F6C" w:rsidRPr="006E1F6C" w:rsidTr="006E1F6C">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8F4F4"/>
            <w:tcMar>
              <w:top w:w="0" w:type="dxa"/>
              <w:left w:w="45" w:type="dxa"/>
              <w:bottom w:w="0" w:type="dxa"/>
              <w:right w:w="45" w:type="dxa"/>
            </w:tcMar>
            <w:vAlign w:val="bottom"/>
            <w:hideMark/>
          </w:tcPr>
          <w:p w:rsidR="006E1F6C" w:rsidRPr="006E1F6C" w:rsidRDefault="006E1F6C" w:rsidP="006E1F6C">
            <w:pPr>
              <w:spacing w:line="240" w:lineRule="auto"/>
              <w:jc w:val="right"/>
              <w:rPr>
                <w:rFonts w:ascii="Calibri" w:eastAsia="Times New Roman" w:hAnsi="Calibri" w:cs="Calibri"/>
              </w:rPr>
            </w:pPr>
            <w:r w:rsidRPr="006E1F6C">
              <w:rPr>
                <w:rFonts w:ascii="Calibri" w:eastAsia="Times New Roman" w:hAnsi="Calibri" w:cs="Calibri"/>
              </w:rPr>
              <w:t>17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6E1F6C" w:rsidRPr="006E1F6C" w:rsidRDefault="006E1F6C" w:rsidP="006E1F6C">
            <w:pPr>
              <w:spacing w:line="240" w:lineRule="auto"/>
              <w:jc w:val="right"/>
              <w:rPr>
                <w:rFonts w:ascii="Calibri" w:eastAsia="Times New Roman" w:hAnsi="Calibri" w:cs="Calibri"/>
              </w:rPr>
            </w:pPr>
            <w:r w:rsidRPr="006E1F6C">
              <w:rPr>
                <w:rFonts w:ascii="Calibri" w:eastAsia="Times New Roman" w:hAnsi="Calibri" w:cs="Calibri"/>
              </w:rPr>
              <w:t>4.028880866</w:t>
            </w:r>
          </w:p>
        </w:tc>
      </w:tr>
      <w:tr w:rsidR="006E1F6C" w:rsidRPr="006E1F6C" w:rsidTr="006E1F6C">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8F4F4"/>
            <w:tcMar>
              <w:top w:w="0" w:type="dxa"/>
              <w:left w:w="45" w:type="dxa"/>
              <w:bottom w:w="0" w:type="dxa"/>
              <w:right w:w="45" w:type="dxa"/>
            </w:tcMar>
            <w:vAlign w:val="bottom"/>
            <w:hideMark/>
          </w:tcPr>
          <w:p w:rsidR="006E1F6C" w:rsidRPr="006E1F6C" w:rsidRDefault="006E1F6C" w:rsidP="006E1F6C">
            <w:pPr>
              <w:spacing w:line="240" w:lineRule="auto"/>
              <w:jc w:val="right"/>
              <w:rPr>
                <w:rFonts w:ascii="Calibri" w:eastAsia="Times New Roman" w:hAnsi="Calibri" w:cs="Calibri"/>
              </w:rPr>
            </w:pPr>
            <w:r w:rsidRPr="006E1F6C">
              <w:rPr>
                <w:rFonts w:ascii="Calibri" w:eastAsia="Times New Roman" w:hAnsi="Calibri" w:cs="Calibri"/>
              </w:rPr>
              <w:t>18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6E1F6C" w:rsidRPr="006E1F6C" w:rsidRDefault="006E1F6C" w:rsidP="006E1F6C">
            <w:pPr>
              <w:spacing w:line="240" w:lineRule="auto"/>
              <w:jc w:val="right"/>
              <w:rPr>
                <w:rFonts w:ascii="Calibri" w:eastAsia="Times New Roman" w:hAnsi="Calibri" w:cs="Calibri"/>
              </w:rPr>
            </w:pPr>
            <w:r w:rsidRPr="006E1F6C">
              <w:rPr>
                <w:rFonts w:ascii="Calibri" w:eastAsia="Times New Roman" w:hAnsi="Calibri" w:cs="Calibri"/>
              </w:rPr>
              <w:t>3.967741935</w:t>
            </w:r>
          </w:p>
        </w:tc>
      </w:tr>
      <w:tr w:rsidR="006E1F6C" w:rsidRPr="006E1F6C" w:rsidTr="006E1F6C">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8F4F4"/>
            <w:tcMar>
              <w:top w:w="0" w:type="dxa"/>
              <w:left w:w="45" w:type="dxa"/>
              <w:bottom w:w="0" w:type="dxa"/>
              <w:right w:w="45" w:type="dxa"/>
            </w:tcMar>
            <w:vAlign w:val="bottom"/>
            <w:hideMark/>
          </w:tcPr>
          <w:p w:rsidR="006E1F6C" w:rsidRPr="006E1F6C" w:rsidRDefault="006E1F6C" w:rsidP="006E1F6C">
            <w:pPr>
              <w:spacing w:line="240" w:lineRule="auto"/>
              <w:jc w:val="right"/>
              <w:rPr>
                <w:rFonts w:ascii="Calibri" w:eastAsia="Times New Roman" w:hAnsi="Calibri" w:cs="Calibri"/>
              </w:rPr>
            </w:pPr>
            <w:r w:rsidRPr="006E1F6C">
              <w:rPr>
                <w:rFonts w:ascii="Calibri" w:eastAsia="Times New Roman" w:hAnsi="Calibri" w:cs="Calibri"/>
              </w:rPr>
              <w:t>19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6E1F6C" w:rsidRPr="006E1F6C" w:rsidRDefault="006E1F6C" w:rsidP="006E1F6C">
            <w:pPr>
              <w:spacing w:line="240" w:lineRule="auto"/>
              <w:jc w:val="right"/>
              <w:rPr>
                <w:rFonts w:ascii="Calibri" w:eastAsia="Times New Roman" w:hAnsi="Calibri" w:cs="Calibri"/>
              </w:rPr>
            </w:pPr>
            <w:r w:rsidRPr="006E1F6C">
              <w:rPr>
                <w:rFonts w:ascii="Calibri" w:eastAsia="Times New Roman" w:hAnsi="Calibri" w:cs="Calibri"/>
              </w:rPr>
              <w:t>3.923076923</w:t>
            </w:r>
          </w:p>
        </w:tc>
      </w:tr>
      <w:tr w:rsidR="006E1F6C" w:rsidRPr="006E1F6C" w:rsidTr="006E1F6C">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8F4F4"/>
            <w:tcMar>
              <w:top w:w="0" w:type="dxa"/>
              <w:left w:w="45" w:type="dxa"/>
              <w:bottom w:w="0" w:type="dxa"/>
              <w:right w:w="45" w:type="dxa"/>
            </w:tcMar>
            <w:vAlign w:val="bottom"/>
            <w:hideMark/>
          </w:tcPr>
          <w:p w:rsidR="006E1F6C" w:rsidRPr="006E1F6C" w:rsidRDefault="006E1F6C" w:rsidP="006E1F6C">
            <w:pPr>
              <w:spacing w:line="240" w:lineRule="auto"/>
              <w:jc w:val="right"/>
              <w:rPr>
                <w:rFonts w:ascii="Calibri" w:eastAsia="Times New Roman" w:hAnsi="Calibri" w:cs="Calibri"/>
              </w:rPr>
            </w:pPr>
            <w:r w:rsidRPr="006E1F6C">
              <w:rPr>
                <w:rFonts w:ascii="Calibri" w:eastAsia="Times New Roman" w:hAnsi="Calibri" w:cs="Calibri"/>
              </w:rPr>
              <w:t>20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6E1F6C" w:rsidRPr="006E1F6C" w:rsidRDefault="006E1F6C" w:rsidP="006E1F6C">
            <w:pPr>
              <w:spacing w:line="240" w:lineRule="auto"/>
              <w:jc w:val="right"/>
              <w:rPr>
                <w:rFonts w:ascii="Calibri" w:eastAsia="Times New Roman" w:hAnsi="Calibri" w:cs="Calibri"/>
              </w:rPr>
            </w:pPr>
            <w:r w:rsidRPr="006E1F6C">
              <w:rPr>
                <w:rFonts w:ascii="Calibri" w:eastAsia="Times New Roman" w:hAnsi="Calibri" w:cs="Calibri"/>
              </w:rPr>
              <w:t>4.5</w:t>
            </w:r>
          </w:p>
        </w:tc>
      </w:tr>
      <w:tr w:rsidR="006E1F6C" w:rsidRPr="006E1F6C" w:rsidTr="006E1F6C">
        <w:trPr>
          <w:trHeight w:val="300"/>
        </w:trPr>
        <w:tc>
          <w:tcPr>
            <w:tcW w:w="0" w:type="auto"/>
            <w:tcBorders>
              <w:top w:val="single" w:sz="6" w:space="0" w:color="CCCCCC"/>
              <w:left w:val="single" w:sz="6" w:space="0" w:color="CCCCCC"/>
              <w:bottom w:val="double" w:sz="6" w:space="0" w:color="000000"/>
              <w:right w:val="single" w:sz="6" w:space="0" w:color="FFFFFF"/>
            </w:tcBorders>
            <w:shd w:val="clear" w:color="auto" w:fill="F8F4F4"/>
            <w:tcMar>
              <w:top w:w="0" w:type="dxa"/>
              <w:left w:w="45" w:type="dxa"/>
              <w:bottom w:w="0" w:type="dxa"/>
              <w:right w:w="45" w:type="dxa"/>
            </w:tcMar>
            <w:vAlign w:val="bottom"/>
            <w:hideMark/>
          </w:tcPr>
          <w:p w:rsidR="006E1F6C" w:rsidRPr="006E1F6C" w:rsidRDefault="006E1F6C" w:rsidP="006E1F6C">
            <w:pPr>
              <w:spacing w:line="240" w:lineRule="auto"/>
              <w:jc w:val="right"/>
              <w:rPr>
                <w:rFonts w:ascii="Calibri" w:eastAsia="Times New Roman" w:hAnsi="Calibri" w:cs="Calibri"/>
              </w:rPr>
            </w:pPr>
            <w:r w:rsidRPr="006E1F6C">
              <w:rPr>
                <w:rFonts w:ascii="Calibri" w:eastAsia="Times New Roman" w:hAnsi="Calibri" w:cs="Calibri"/>
              </w:rPr>
              <w:t>21</w:t>
            </w:r>
          </w:p>
        </w:tc>
        <w:tc>
          <w:tcPr>
            <w:tcW w:w="0" w:type="auto"/>
            <w:tcBorders>
              <w:top w:val="single" w:sz="6" w:space="0" w:color="CCCCCC"/>
              <w:left w:val="single" w:sz="6" w:space="0" w:color="CCCCCC"/>
              <w:bottom w:val="double" w:sz="6" w:space="0" w:color="000000"/>
              <w:right w:val="single" w:sz="6" w:space="0" w:color="CCCCCC"/>
            </w:tcBorders>
            <w:shd w:val="clear" w:color="auto" w:fill="FFFFFF"/>
            <w:tcMar>
              <w:top w:w="0" w:type="dxa"/>
              <w:left w:w="45" w:type="dxa"/>
              <w:bottom w:w="0" w:type="dxa"/>
              <w:right w:w="45" w:type="dxa"/>
            </w:tcMar>
            <w:vAlign w:val="bottom"/>
            <w:hideMark/>
          </w:tcPr>
          <w:p w:rsidR="006E1F6C" w:rsidRPr="006E1F6C" w:rsidRDefault="006E1F6C" w:rsidP="006E1F6C">
            <w:pPr>
              <w:spacing w:line="240" w:lineRule="auto"/>
              <w:jc w:val="right"/>
              <w:rPr>
                <w:rFonts w:ascii="Calibri" w:eastAsia="Times New Roman" w:hAnsi="Calibri" w:cs="Calibri"/>
              </w:rPr>
            </w:pPr>
            <w:r w:rsidRPr="006E1F6C">
              <w:rPr>
                <w:rFonts w:ascii="Calibri" w:eastAsia="Times New Roman" w:hAnsi="Calibri" w:cs="Calibri"/>
              </w:rPr>
              <w:t>4.5</w:t>
            </w:r>
          </w:p>
        </w:tc>
      </w:tr>
    </w:tbl>
    <w:p w:rsidR="006976AD" w:rsidRDefault="006976AD" w:rsidP="006E1F6C">
      <w:pPr>
        <w:rPr>
          <w:sz w:val="24"/>
          <w:szCs w:val="24"/>
        </w:rPr>
      </w:pPr>
    </w:p>
    <w:p w:rsidR="00977AF4" w:rsidRPr="0044671C" w:rsidRDefault="00977AF4" w:rsidP="00977AF4">
      <w:pPr>
        <w:pStyle w:val="ListParagraph"/>
        <w:numPr>
          <w:ilvl w:val="0"/>
          <w:numId w:val="26"/>
        </w:numPr>
        <w:rPr>
          <w:rFonts w:ascii="Elephant" w:hAnsi="Elephant"/>
          <w:sz w:val="24"/>
          <w:szCs w:val="24"/>
        </w:rPr>
      </w:pPr>
      <w:r w:rsidRPr="0044671C">
        <w:rPr>
          <w:rFonts w:ascii="Elephant" w:hAnsi="Elephant"/>
          <w:sz w:val="24"/>
          <w:szCs w:val="24"/>
        </w:rPr>
        <w:t>To Improve Training Programs,</w:t>
      </w:r>
    </w:p>
    <w:p w:rsidR="00977AF4" w:rsidRPr="0044671C" w:rsidRDefault="00977AF4" w:rsidP="00977AF4">
      <w:pPr>
        <w:ind w:left="720"/>
        <w:rPr>
          <w:rFonts w:ascii="Elephant" w:hAnsi="Elephant"/>
          <w:sz w:val="24"/>
          <w:szCs w:val="24"/>
        </w:rPr>
      </w:pPr>
    </w:p>
    <w:p w:rsidR="00977AF4" w:rsidRPr="00977AF4" w:rsidRDefault="00977AF4" w:rsidP="00977AF4">
      <w:pPr>
        <w:ind w:left="720"/>
        <w:rPr>
          <w:rFonts w:ascii="Elephant" w:hAnsi="Elephant"/>
          <w:color w:val="000000" w:themeColor="text1"/>
          <w:sz w:val="24"/>
          <w:szCs w:val="24"/>
        </w:rPr>
      </w:pPr>
      <w:proofErr w:type="gramStart"/>
      <w:r w:rsidRPr="00977AF4">
        <w:rPr>
          <w:rFonts w:ascii="Elephant" w:hAnsi="Elephant"/>
          <w:color w:val="000000" w:themeColor="text1"/>
          <w:sz w:val="24"/>
          <w:szCs w:val="24"/>
        </w:rPr>
        <w:t>INSIGHTS :</w:t>
      </w:r>
      <w:proofErr w:type="gramEnd"/>
    </w:p>
    <w:p w:rsidR="00977AF4" w:rsidRPr="0044671C" w:rsidRDefault="00977AF4" w:rsidP="00977AF4">
      <w:pPr>
        <w:ind w:left="720"/>
        <w:rPr>
          <w:rFonts w:ascii="Elephant" w:hAnsi="Elephant"/>
          <w:sz w:val="24"/>
          <w:szCs w:val="24"/>
        </w:rPr>
      </w:pPr>
    </w:p>
    <w:p w:rsidR="00977AF4" w:rsidRPr="00977AF4" w:rsidRDefault="00977AF4" w:rsidP="00977AF4">
      <w:pPr>
        <w:ind w:left="720"/>
        <w:rPr>
          <w:rStyle w:val="SubtleEmphasis"/>
        </w:rPr>
      </w:pPr>
      <w:r w:rsidRPr="00977AF4">
        <w:rPr>
          <w:rStyle w:val="SubtleEmphasis"/>
        </w:rPr>
        <w:t>From the highlighted cells in the Pivot table (refer to Subjective sheet), It can be observed that there are employees with the higher resolution time and also lower satisfaction rate, training can be provided to such employees to increase their productivity.</w:t>
      </w:r>
    </w:p>
    <w:p w:rsidR="00977AF4" w:rsidRPr="0044671C" w:rsidRDefault="00977AF4" w:rsidP="00977AF4">
      <w:pPr>
        <w:ind w:left="720"/>
        <w:rPr>
          <w:rFonts w:ascii="Elephant" w:hAnsi="Elephant"/>
          <w:sz w:val="24"/>
          <w:szCs w:val="24"/>
        </w:rPr>
      </w:pPr>
    </w:p>
    <w:p w:rsidR="00977AF4" w:rsidRPr="0044671C" w:rsidRDefault="00977AF4" w:rsidP="00977AF4">
      <w:pPr>
        <w:ind w:left="720"/>
        <w:rPr>
          <w:rFonts w:ascii="Elephant" w:hAnsi="Elephant"/>
          <w:color w:val="FF0000"/>
          <w:sz w:val="24"/>
          <w:szCs w:val="24"/>
        </w:rPr>
      </w:pPr>
      <w:proofErr w:type="gramStart"/>
      <w:r w:rsidRPr="00977AF4">
        <w:rPr>
          <w:rFonts w:ascii="Elephant" w:hAnsi="Elephant"/>
          <w:color w:val="000000" w:themeColor="text1"/>
          <w:sz w:val="24"/>
          <w:szCs w:val="24"/>
        </w:rPr>
        <w:t>RESOLUTION :</w:t>
      </w:r>
      <w:proofErr w:type="gramEnd"/>
      <w:r w:rsidRPr="0044671C">
        <w:rPr>
          <w:rFonts w:ascii="Elephant" w:hAnsi="Elephant"/>
          <w:color w:val="FF0000"/>
          <w:sz w:val="24"/>
          <w:szCs w:val="24"/>
        </w:rPr>
        <w:t xml:space="preserve"> </w:t>
      </w:r>
    </w:p>
    <w:p w:rsidR="00977AF4" w:rsidRPr="0044671C" w:rsidRDefault="00977AF4" w:rsidP="00977AF4">
      <w:pPr>
        <w:ind w:left="720"/>
        <w:rPr>
          <w:rFonts w:ascii="Elephant" w:hAnsi="Elephant"/>
          <w:sz w:val="24"/>
          <w:szCs w:val="24"/>
        </w:rPr>
      </w:pPr>
    </w:p>
    <w:p w:rsidR="00977AF4" w:rsidRPr="00977AF4" w:rsidRDefault="00977AF4" w:rsidP="00977AF4">
      <w:pPr>
        <w:pStyle w:val="ListParagraph"/>
        <w:numPr>
          <w:ilvl w:val="0"/>
          <w:numId w:val="27"/>
        </w:numPr>
        <w:rPr>
          <w:rStyle w:val="SubtleEmphasis"/>
        </w:rPr>
      </w:pPr>
      <w:r w:rsidRPr="00977AF4">
        <w:rPr>
          <w:rStyle w:val="SubtleEmphasis"/>
        </w:rPr>
        <w:lastRenderedPageBreak/>
        <w:t xml:space="preserve">Need to identify in which </w:t>
      </w:r>
      <w:proofErr w:type="gramStart"/>
      <w:r w:rsidRPr="00977AF4">
        <w:rPr>
          <w:rStyle w:val="SubtleEmphasis"/>
        </w:rPr>
        <w:t>category(</w:t>
      </w:r>
      <w:proofErr w:type="gramEnd"/>
      <w:r w:rsidRPr="00977AF4">
        <w:rPr>
          <w:rStyle w:val="SubtleEmphasis"/>
        </w:rPr>
        <w:t>Login Access, System, Software..</w:t>
      </w:r>
      <w:proofErr w:type="spellStart"/>
      <w:proofErr w:type="gramStart"/>
      <w:r w:rsidRPr="00977AF4">
        <w:rPr>
          <w:rStyle w:val="SubtleEmphasis"/>
        </w:rPr>
        <w:t>etc</w:t>
      </w:r>
      <w:proofErr w:type="spellEnd"/>
      <w:proofErr w:type="gramEnd"/>
      <w:r w:rsidRPr="00977AF4">
        <w:rPr>
          <w:rStyle w:val="SubtleEmphasis"/>
        </w:rPr>
        <w:t>) of tickets, the agent is struggling to resolve the query.</w:t>
      </w:r>
    </w:p>
    <w:p w:rsidR="00977AF4" w:rsidRPr="00977AF4" w:rsidRDefault="00977AF4" w:rsidP="00977AF4">
      <w:pPr>
        <w:pStyle w:val="ListParagraph"/>
        <w:numPr>
          <w:ilvl w:val="0"/>
          <w:numId w:val="27"/>
        </w:numPr>
        <w:rPr>
          <w:rStyle w:val="SubtleEmphasis"/>
        </w:rPr>
      </w:pPr>
      <w:r w:rsidRPr="00977AF4">
        <w:rPr>
          <w:rStyle w:val="SubtleEmphasis"/>
        </w:rPr>
        <w:t>We can also identify patterns where the resolution time of tickets is higher and provide necessary training on the same.</w:t>
      </w:r>
    </w:p>
    <w:p w:rsidR="00977AF4" w:rsidRPr="00977AF4" w:rsidRDefault="00977AF4" w:rsidP="00977AF4">
      <w:pPr>
        <w:pStyle w:val="ListParagraph"/>
        <w:numPr>
          <w:ilvl w:val="0"/>
          <w:numId w:val="27"/>
        </w:numPr>
        <w:rPr>
          <w:rStyle w:val="SubtleEmphasis"/>
        </w:rPr>
      </w:pPr>
      <w:r w:rsidRPr="00977AF4">
        <w:rPr>
          <w:rStyle w:val="SubtleEmphasis"/>
        </w:rPr>
        <w:t>Help the agent with FAQs, Guidelines or troubleshooting steps.</w:t>
      </w:r>
    </w:p>
    <w:p w:rsidR="00977AF4" w:rsidRPr="00977AF4" w:rsidRDefault="00977AF4" w:rsidP="00977AF4">
      <w:pPr>
        <w:pStyle w:val="ListParagraph"/>
        <w:numPr>
          <w:ilvl w:val="0"/>
          <w:numId w:val="27"/>
        </w:numPr>
        <w:rPr>
          <w:rStyle w:val="SubtleEmphasis"/>
        </w:rPr>
      </w:pPr>
      <w:r w:rsidRPr="00977AF4">
        <w:rPr>
          <w:rStyle w:val="SubtleEmphasis"/>
        </w:rPr>
        <w:t>We can also pair high-performing agents with those needing improvement.</w:t>
      </w:r>
    </w:p>
    <w:p w:rsidR="00977AF4" w:rsidRPr="00977AF4" w:rsidRDefault="00977AF4" w:rsidP="00977AF4">
      <w:pPr>
        <w:pStyle w:val="ListParagraph"/>
        <w:numPr>
          <w:ilvl w:val="0"/>
          <w:numId w:val="27"/>
        </w:numPr>
        <w:rPr>
          <w:rStyle w:val="SubtleEmphasis"/>
        </w:rPr>
      </w:pPr>
      <w:r w:rsidRPr="00977AF4">
        <w:rPr>
          <w:rStyle w:val="SubtleEmphasis"/>
        </w:rPr>
        <w:t>Assign senior agents to guide newer or struggling agents.</w:t>
      </w:r>
    </w:p>
    <w:p w:rsidR="00977AF4" w:rsidRPr="00977AF4" w:rsidRDefault="00977AF4" w:rsidP="00977AF4">
      <w:pPr>
        <w:pStyle w:val="ListParagraph"/>
        <w:numPr>
          <w:ilvl w:val="0"/>
          <w:numId w:val="27"/>
        </w:numPr>
        <w:rPr>
          <w:rStyle w:val="SubtleEmphasis"/>
        </w:rPr>
      </w:pPr>
      <w:r w:rsidRPr="00977AF4">
        <w:rPr>
          <w:rStyle w:val="SubtleEmphasis"/>
        </w:rPr>
        <w:t>Measure resolution time before and after trainings.</w:t>
      </w:r>
    </w:p>
    <w:p w:rsidR="00977AF4" w:rsidRDefault="00977AF4" w:rsidP="00977AF4">
      <w:pPr>
        <w:rPr>
          <w:rFonts w:ascii="Elephant" w:hAnsi="Elephant"/>
          <w:sz w:val="24"/>
          <w:szCs w:val="24"/>
        </w:rPr>
      </w:pPr>
    </w:p>
    <w:p w:rsidR="00977AF4" w:rsidRPr="0044671C" w:rsidRDefault="00977AF4" w:rsidP="00977AF4">
      <w:pPr>
        <w:rPr>
          <w:rFonts w:ascii="Elephant" w:hAnsi="Elephant"/>
          <w:sz w:val="24"/>
          <w:szCs w:val="24"/>
        </w:rPr>
      </w:pPr>
    </w:p>
    <w:p w:rsidR="00977AF4" w:rsidRPr="0044671C" w:rsidRDefault="00977AF4" w:rsidP="00977AF4">
      <w:pPr>
        <w:ind w:left="720"/>
        <w:rPr>
          <w:rFonts w:ascii="Elephant" w:hAnsi="Elephant"/>
          <w:sz w:val="24"/>
          <w:szCs w:val="24"/>
        </w:rPr>
      </w:pPr>
    </w:p>
    <w:p w:rsidR="00977AF4" w:rsidRDefault="00977AF4" w:rsidP="00977AF4">
      <w:pPr>
        <w:pStyle w:val="ListParagraph"/>
        <w:numPr>
          <w:ilvl w:val="0"/>
          <w:numId w:val="26"/>
        </w:numPr>
        <w:rPr>
          <w:rFonts w:ascii="Elephant" w:hAnsi="Elephant"/>
          <w:b/>
          <w:bCs/>
          <w:sz w:val="24"/>
          <w:szCs w:val="24"/>
        </w:rPr>
      </w:pPr>
      <w:r w:rsidRPr="0044671C">
        <w:rPr>
          <w:rFonts w:ascii="Elephant" w:hAnsi="Elephant"/>
          <w:b/>
          <w:bCs/>
          <w:sz w:val="24"/>
          <w:szCs w:val="24"/>
        </w:rPr>
        <w:t xml:space="preserve">Upgrade Ticket Management Software : </w:t>
      </w:r>
    </w:p>
    <w:p w:rsidR="00977AF4" w:rsidRPr="0044671C" w:rsidRDefault="00977AF4" w:rsidP="00977AF4">
      <w:pPr>
        <w:pStyle w:val="ListParagraph"/>
        <w:ind w:left="1440"/>
        <w:rPr>
          <w:rFonts w:ascii="Elephant" w:hAnsi="Elephant"/>
          <w:b/>
          <w:bCs/>
          <w:sz w:val="24"/>
          <w:szCs w:val="24"/>
        </w:rPr>
      </w:pPr>
    </w:p>
    <w:tbl>
      <w:tblPr>
        <w:tblW w:w="9344" w:type="dxa"/>
        <w:tblCellMar>
          <w:left w:w="0" w:type="dxa"/>
          <w:right w:w="0" w:type="dxa"/>
        </w:tblCellMar>
        <w:tblLook w:val="04A0" w:firstRow="1" w:lastRow="0" w:firstColumn="1" w:lastColumn="0" w:noHBand="0" w:noVBand="1"/>
      </w:tblPr>
      <w:tblGrid>
        <w:gridCol w:w="2903"/>
        <w:gridCol w:w="1279"/>
        <w:gridCol w:w="1261"/>
        <w:gridCol w:w="1264"/>
        <w:gridCol w:w="1373"/>
        <w:gridCol w:w="1264"/>
      </w:tblGrid>
      <w:tr w:rsidR="00977AF4" w:rsidTr="00B63B9E">
        <w:trPr>
          <w:trHeight w:val="300"/>
        </w:trPr>
        <w:tc>
          <w:tcPr>
            <w:tcW w:w="0" w:type="auto"/>
            <w:tcBorders>
              <w:top w:val="single" w:sz="6" w:space="0" w:color="CCCCCC"/>
              <w:left w:val="single" w:sz="6" w:space="0" w:color="CCCCCC"/>
              <w:bottom w:val="single" w:sz="6" w:space="0" w:color="CCCCCC"/>
              <w:right w:val="single" w:sz="6" w:space="0" w:color="CCCCCC"/>
            </w:tcBorders>
            <w:shd w:val="clear" w:color="auto" w:fill="ECDFDF"/>
            <w:tcMar>
              <w:top w:w="0" w:type="dxa"/>
              <w:left w:w="45" w:type="dxa"/>
              <w:bottom w:w="0" w:type="dxa"/>
              <w:right w:w="45" w:type="dxa"/>
            </w:tcMar>
            <w:vAlign w:val="bottom"/>
            <w:hideMark/>
          </w:tcPr>
          <w:p w:rsidR="00977AF4" w:rsidRDefault="00977AF4" w:rsidP="00B63B9E">
            <w:pPr>
              <w:rPr>
                <w:rFonts w:ascii="Calibri" w:hAnsi="Calibri" w:cs="Calibri"/>
                <w:i/>
                <w:iCs/>
              </w:rPr>
            </w:pPr>
            <w:r>
              <w:rPr>
                <w:rFonts w:ascii="Calibri" w:hAnsi="Calibri" w:cs="Calibri"/>
                <w:i/>
                <w:iCs/>
              </w:rPr>
              <w:t>AVERAGE of Resolution Time (Days)</w:t>
            </w:r>
          </w:p>
        </w:tc>
        <w:tc>
          <w:tcPr>
            <w:tcW w:w="0" w:type="auto"/>
            <w:tcBorders>
              <w:top w:val="single" w:sz="6" w:space="0" w:color="CCCCCC"/>
              <w:left w:val="single" w:sz="6" w:space="0" w:color="CCCCCC"/>
              <w:bottom w:val="single" w:sz="6" w:space="0" w:color="CCCCCC"/>
              <w:right w:val="single" w:sz="6" w:space="0" w:color="CCCCCC"/>
            </w:tcBorders>
            <w:shd w:val="clear" w:color="auto" w:fill="ECDFDF"/>
            <w:tcMar>
              <w:top w:w="0" w:type="dxa"/>
              <w:left w:w="45" w:type="dxa"/>
              <w:bottom w:w="0" w:type="dxa"/>
              <w:right w:w="45" w:type="dxa"/>
            </w:tcMar>
            <w:vAlign w:val="bottom"/>
            <w:hideMark/>
          </w:tcPr>
          <w:p w:rsidR="00977AF4" w:rsidRDefault="00977AF4" w:rsidP="00B63B9E">
            <w:pPr>
              <w:rPr>
                <w:rFonts w:ascii="Calibri" w:hAnsi="Calibri" w:cs="Calibri"/>
                <w:i/>
                <w:iCs/>
              </w:rPr>
            </w:pPr>
            <w:r>
              <w:rPr>
                <w:rFonts w:ascii="Calibri" w:hAnsi="Calibri" w:cs="Calibri"/>
                <w:i/>
                <w:iCs/>
              </w:rPr>
              <w:t>Priority</w:t>
            </w:r>
          </w:p>
        </w:tc>
        <w:tc>
          <w:tcPr>
            <w:tcW w:w="0" w:type="auto"/>
            <w:tcBorders>
              <w:top w:val="single" w:sz="6" w:space="0" w:color="CCCCCC"/>
              <w:left w:val="single" w:sz="6" w:space="0" w:color="CCCCCC"/>
              <w:bottom w:val="single" w:sz="6" w:space="0" w:color="CCCCCC"/>
              <w:right w:val="single" w:sz="6" w:space="0" w:color="CCCCCC"/>
            </w:tcBorders>
            <w:shd w:val="clear" w:color="auto" w:fill="ECDFDF"/>
            <w:tcMar>
              <w:top w:w="0" w:type="dxa"/>
              <w:left w:w="45" w:type="dxa"/>
              <w:bottom w:w="0" w:type="dxa"/>
              <w:right w:w="45" w:type="dxa"/>
            </w:tcMar>
            <w:vAlign w:val="bottom"/>
            <w:hideMark/>
          </w:tcPr>
          <w:p w:rsidR="00977AF4" w:rsidRDefault="00977AF4" w:rsidP="00B63B9E">
            <w:pPr>
              <w:rPr>
                <w:rFonts w:ascii="Calibri" w:hAnsi="Calibri" w:cs="Calibri"/>
                <w:i/>
                <w:iCs/>
              </w:rPr>
            </w:pPr>
          </w:p>
        </w:tc>
        <w:tc>
          <w:tcPr>
            <w:tcW w:w="0" w:type="auto"/>
            <w:tcBorders>
              <w:top w:val="single" w:sz="6" w:space="0" w:color="CCCCCC"/>
              <w:left w:val="single" w:sz="6" w:space="0" w:color="CCCCCC"/>
              <w:bottom w:val="single" w:sz="6" w:space="0" w:color="CCCCCC"/>
              <w:right w:val="single" w:sz="6" w:space="0" w:color="CCCCCC"/>
            </w:tcBorders>
            <w:shd w:val="clear" w:color="auto" w:fill="ECDFDF"/>
            <w:tcMar>
              <w:top w:w="0" w:type="dxa"/>
              <w:left w:w="45" w:type="dxa"/>
              <w:bottom w:w="0" w:type="dxa"/>
              <w:right w:w="45" w:type="dxa"/>
            </w:tcMar>
            <w:vAlign w:val="bottom"/>
            <w:hideMark/>
          </w:tcPr>
          <w:p w:rsidR="00977AF4" w:rsidRDefault="00977AF4" w:rsidP="00B63B9E">
            <w:pPr>
              <w:rPr>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ECDFDF"/>
            <w:tcMar>
              <w:top w:w="0" w:type="dxa"/>
              <w:left w:w="45" w:type="dxa"/>
              <w:bottom w:w="0" w:type="dxa"/>
              <w:right w:w="45" w:type="dxa"/>
            </w:tcMar>
            <w:vAlign w:val="bottom"/>
            <w:hideMark/>
          </w:tcPr>
          <w:p w:rsidR="00977AF4" w:rsidRDefault="00977AF4" w:rsidP="00B63B9E">
            <w:pPr>
              <w:rPr>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ECDFDF"/>
            <w:tcMar>
              <w:top w:w="0" w:type="dxa"/>
              <w:left w:w="45" w:type="dxa"/>
              <w:bottom w:w="0" w:type="dxa"/>
              <w:right w:w="45" w:type="dxa"/>
            </w:tcMar>
            <w:vAlign w:val="bottom"/>
            <w:hideMark/>
          </w:tcPr>
          <w:p w:rsidR="00977AF4" w:rsidRDefault="00977AF4" w:rsidP="00B63B9E">
            <w:pPr>
              <w:rPr>
                <w:sz w:val="20"/>
                <w:szCs w:val="20"/>
              </w:rPr>
            </w:pPr>
          </w:p>
        </w:tc>
      </w:tr>
      <w:tr w:rsidR="00977AF4" w:rsidTr="00B63B9E">
        <w:trPr>
          <w:trHeight w:val="300"/>
        </w:trPr>
        <w:tc>
          <w:tcPr>
            <w:tcW w:w="0" w:type="auto"/>
            <w:tcBorders>
              <w:top w:val="single" w:sz="6" w:space="0" w:color="CCCCCC"/>
              <w:left w:val="single" w:sz="6" w:space="0" w:color="CCCCCC"/>
              <w:bottom w:val="single" w:sz="18" w:space="0" w:color="B38080"/>
              <w:right w:val="single" w:sz="6" w:space="0" w:color="CCCCCC"/>
            </w:tcBorders>
            <w:shd w:val="clear" w:color="auto" w:fill="ECDFDF"/>
            <w:tcMar>
              <w:top w:w="0" w:type="dxa"/>
              <w:left w:w="45" w:type="dxa"/>
              <w:bottom w:w="0" w:type="dxa"/>
              <w:right w:w="45" w:type="dxa"/>
            </w:tcMar>
            <w:vAlign w:val="bottom"/>
            <w:hideMark/>
          </w:tcPr>
          <w:p w:rsidR="00977AF4" w:rsidRDefault="00977AF4" w:rsidP="00B63B9E">
            <w:pPr>
              <w:rPr>
                <w:rFonts w:ascii="Calibri" w:hAnsi="Calibri" w:cs="Calibri"/>
                <w:i/>
                <w:iCs/>
              </w:rPr>
            </w:pPr>
            <w:r>
              <w:rPr>
                <w:rFonts w:ascii="Calibri" w:hAnsi="Calibri" w:cs="Calibri"/>
                <w:i/>
                <w:iCs/>
              </w:rPr>
              <w:t>Severity</w:t>
            </w:r>
          </w:p>
        </w:tc>
        <w:tc>
          <w:tcPr>
            <w:tcW w:w="0" w:type="auto"/>
            <w:tcBorders>
              <w:top w:val="single" w:sz="6" w:space="0" w:color="CCCCCC"/>
              <w:left w:val="single" w:sz="6" w:space="0" w:color="CCCCCC"/>
              <w:bottom w:val="single" w:sz="18" w:space="0" w:color="B38080"/>
              <w:right w:val="single" w:sz="6" w:space="0" w:color="CCCCCC"/>
            </w:tcBorders>
            <w:shd w:val="clear" w:color="auto" w:fill="B38080"/>
            <w:tcMar>
              <w:top w:w="0" w:type="dxa"/>
              <w:left w:w="45" w:type="dxa"/>
              <w:bottom w:w="0" w:type="dxa"/>
              <w:right w:w="45" w:type="dxa"/>
            </w:tcMar>
            <w:vAlign w:val="bottom"/>
            <w:hideMark/>
          </w:tcPr>
          <w:p w:rsidR="00977AF4" w:rsidRDefault="00977AF4" w:rsidP="00B63B9E">
            <w:pPr>
              <w:rPr>
                <w:rFonts w:ascii="Calibri" w:hAnsi="Calibri" w:cs="Calibri"/>
                <w:color w:val="FFFFFF"/>
              </w:rPr>
            </w:pPr>
            <w:r>
              <w:rPr>
                <w:rFonts w:ascii="Calibri" w:hAnsi="Calibri" w:cs="Calibri"/>
                <w:color w:val="FFFFFF"/>
              </w:rPr>
              <w:t xml:space="preserve">0 - </w:t>
            </w:r>
            <w:proofErr w:type="spellStart"/>
            <w:r>
              <w:rPr>
                <w:rFonts w:ascii="Calibri" w:hAnsi="Calibri" w:cs="Calibri"/>
                <w:color w:val="FFFFFF"/>
              </w:rPr>
              <w:t>Unassiged</w:t>
            </w:r>
            <w:proofErr w:type="spellEnd"/>
          </w:p>
        </w:tc>
        <w:tc>
          <w:tcPr>
            <w:tcW w:w="0" w:type="auto"/>
            <w:tcBorders>
              <w:top w:val="single" w:sz="6" w:space="0" w:color="CCCCCC"/>
              <w:left w:val="single" w:sz="6" w:space="0" w:color="CCCCCC"/>
              <w:bottom w:val="single" w:sz="18" w:space="0" w:color="B38080"/>
              <w:right w:val="single" w:sz="6" w:space="0" w:color="CCCCCC"/>
            </w:tcBorders>
            <w:shd w:val="clear" w:color="auto" w:fill="B38080"/>
            <w:tcMar>
              <w:top w:w="0" w:type="dxa"/>
              <w:left w:w="45" w:type="dxa"/>
              <w:bottom w:w="0" w:type="dxa"/>
              <w:right w:w="45" w:type="dxa"/>
            </w:tcMar>
            <w:vAlign w:val="bottom"/>
            <w:hideMark/>
          </w:tcPr>
          <w:p w:rsidR="00977AF4" w:rsidRDefault="00977AF4" w:rsidP="00B63B9E">
            <w:pPr>
              <w:rPr>
                <w:rFonts w:ascii="Calibri" w:hAnsi="Calibri" w:cs="Calibri"/>
                <w:color w:val="FFFFFF"/>
              </w:rPr>
            </w:pPr>
            <w:r>
              <w:rPr>
                <w:rFonts w:ascii="Calibri" w:hAnsi="Calibri" w:cs="Calibri"/>
                <w:color w:val="FFFFFF"/>
              </w:rPr>
              <w:t>1 - Low</w:t>
            </w:r>
          </w:p>
        </w:tc>
        <w:tc>
          <w:tcPr>
            <w:tcW w:w="0" w:type="auto"/>
            <w:tcBorders>
              <w:top w:val="single" w:sz="6" w:space="0" w:color="CCCCCC"/>
              <w:left w:val="single" w:sz="6" w:space="0" w:color="CCCCCC"/>
              <w:bottom w:val="single" w:sz="18" w:space="0" w:color="B38080"/>
              <w:right w:val="single" w:sz="6" w:space="0" w:color="CCCCCC"/>
            </w:tcBorders>
            <w:shd w:val="clear" w:color="auto" w:fill="B38080"/>
            <w:tcMar>
              <w:top w:w="0" w:type="dxa"/>
              <w:left w:w="45" w:type="dxa"/>
              <w:bottom w:w="0" w:type="dxa"/>
              <w:right w:w="45" w:type="dxa"/>
            </w:tcMar>
            <w:vAlign w:val="bottom"/>
            <w:hideMark/>
          </w:tcPr>
          <w:p w:rsidR="00977AF4" w:rsidRDefault="00977AF4" w:rsidP="00B63B9E">
            <w:pPr>
              <w:rPr>
                <w:rFonts w:ascii="Calibri" w:hAnsi="Calibri" w:cs="Calibri"/>
                <w:color w:val="FFFFFF"/>
              </w:rPr>
            </w:pPr>
            <w:r>
              <w:rPr>
                <w:rFonts w:ascii="Calibri" w:hAnsi="Calibri" w:cs="Calibri"/>
                <w:color w:val="FFFFFF"/>
              </w:rPr>
              <w:t>2 - Mid</w:t>
            </w:r>
          </w:p>
        </w:tc>
        <w:tc>
          <w:tcPr>
            <w:tcW w:w="0" w:type="auto"/>
            <w:tcBorders>
              <w:top w:val="single" w:sz="6" w:space="0" w:color="CCCCCC"/>
              <w:left w:val="single" w:sz="6" w:space="0" w:color="CCCCCC"/>
              <w:bottom w:val="single" w:sz="18" w:space="0" w:color="B38080"/>
              <w:right w:val="single" w:sz="6" w:space="0" w:color="CCCCCC"/>
            </w:tcBorders>
            <w:shd w:val="clear" w:color="auto" w:fill="B38080"/>
            <w:tcMar>
              <w:top w:w="0" w:type="dxa"/>
              <w:left w:w="45" w:type="dxa"/>
              <w:bottom w:w="0" w:type="dxa"/>
              <w:right w:w="45" w:type="dxa"/>
            </w:tcMar>
            <w:vAlign w:val="bottom"/>
            <w:hideMark/>
          </w:tcPr>
          <w:p w:rsidR="00977AF4" w:rsidRDefault="00977AF4" w:rsidP="00B63B9E">
            <w:pPr>
              <w:rPr>
                <w:rFonts w:ascii="Calibri" w:hAnsi="Calibri" w:cs="Calibri"/>
                <w:color w:val="FFFFFF"/>
              </w:rPr>
            </w:pPr>
            <w:r>
              <w:rPr>
                <w:rFonts w:ascii="Calibri" w:hAnsi="Calibri" w:cs="Calibri"/>
                <w:color w:val="FFFFFF"/>
              </w:rPr>
              <w:t>3 - High</w:t>
            </w:r>
          </w:p>
        </w:tc>
        <w:tc>
          <w:tcPr>
            <w:tcW w:w="0" w:type="auto"/>
            <w:tcBorders>
              <w:top w:val="single" w:sz="6" w:space="0" w:color="CCCCCC"/>
              <w:left w:val="single" w:sz="6" w:space="0" w:color="CCCCCC"/>
              <w:bottom w:val="single" w:sz="18" w:space="0" w:color="B38080"/>
              <w:right w:val="single" w:sz="6" w:space="0" w:color="CCCCCC"/>
            </w:tcBorders>
            <w:shd w:val="clear" w:color="auto" w:fill="B38080"/>
            <w:tcMar>
              <w:top w:w="0" w:type="dxa"/>
              <w:left w:w="45" w:type="dxa"/>
              <w:bottom w:w="0" w:type="dxa"/>
              <w:right w:w="45" w:type="dxa"/>
            </w:tcMar>
            <w:vAlign w:val="bottom"/>
            <w:hideMark/>
          </w:tcPr>
          <w:p w:rsidR="00977AF4" w:rsidRDefault="00977AF4" w:rsidP="00B63B9E">
            <w:pPr>
              <w:rPr>
                <w:rFonts w:ascii="Calibri" w:hAnsi="Calibri" w:cs="Calibri"/>
                <w:color w:val="FFFFFF"/>
              </w:rPr>
            </w:pPr>
            <w:r>
              <w:rPr>
                <w:rFonts w:ascii="Calibri" w:hAnsi="Calibri" w:cs="Calibri"/>
                <w:color w:val="FFFFFF"/>
              </w:rPr>
              <w:t>Grand Total</w:t>
            </w:r>
          </w:p>
        </w:tc>
      </w:tr>
      <w:tr w:rsidR="00977AF4" w:rsidTr="00B63B9E">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8F4F4"/>
            <w:tcMar>
              <w:top w:w="0" w:type="dxa"/>
              <w:left w:w="45" w:type="dxa"/>
              <w:bottom w:w="0" w:type="dxa"/>
              <w:right w:w="45" w:type="dxa"/>
            </w:tcMar>
            <w:vAlign w:val="bottom"/>
            <w:hideMark/>
          </w:tcPr>
          <w:p w:rsidR="00977AF4" w:rsidRDefault="00977AF4" w:rsidP="00B63B9E">
            <w:pPr>
              <w:rPr>
                <w:rFonts w:ascii="Calibri" w:hAnsi="Calibri" w:cs="Calibri"/>
              </w:rPr>
            </w:pPr>
            <w:r>
              <w:rPr>
                <w:rFonts w:ascii="Calibri" w:hAnsi="Calibri" w:cs="Calibri"/>
              </w:rPr>
              <w:t xml:space="preserve">0 - </w:t>
            </w:r>
            <w:proofErr w:type="spellStart"/>
            <w:r>
              <w:rPr>
                <w:rFonts w:ascii="Calibri" w:hAnsi="Calibri" w:cs="Calibri"/>
              </w:rPr>
              <w:t>Unclasified</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977AF4" w:rsidRDefault="00977AF4" w:rsidP="00B63B9E">
            <w:pPr>
              <w:jc w:val="right"/>
              <w:rPr>
                <w:rFonts w:ascii="Calibri" w:hAnsi="Calibri" w:cs="Calibri"/>
              </w:rPr>
            </w:pPr>
            <w:r>
              <w:rPr>
                <w:rFonts w:ascii="Calibri" w:hAnsi="Calibri" w:cs="Calibri"/>
              </w:rPr>
              <w:t>4.113043478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977AF4" w:rsidRDefault="00977AF4" w:rsidP="00B63B9E">
            <w:pPr>
              <w:jc w:val="right"/>
              <w:rPr>
                <w:rFonts w:ascii="Calibri" w:hAnsi="Calibri" w:cs="Calibri"/>
              </w:rPr>
            </w:pPr>
            <w:r>
              <w:rPr>
                <w:rFonts w:ascii="Calibri" w:hAnsi="Calibri" w:cs="Calibri"/>
              </w:rPr>
              <w:t>4.075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977AF4" w:rsidRDefault="00977AF4" w:rsidP="00B63B9E">
            <w:pPr>
              <w:jc w:val="right"/>
              <w:rPr>
                <w:rFonts w:ascii="Calibri" w:hAnsi="Calibri" w:cs="Calibri"/>
              </w:rPr>
            </w:pPr>
            <w:r>
              <w:rPr>
                <w:rFonts w:ascii="Calibri" w:hAnsi="Calibri" w:cs="Calibri"/>
              </w:rPr>
              <w:t>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977AF4" w:rsidRDefault="00977AF4" w:rsidP="00B63B9E">
            <w:pPr>
              <w:jc w:val="right"/>
              <w:rPr>
                <w:rFonts w:ascii="Calibri" w:hAnsi="Calibri" w:cs="Calibri"/>
              </w:rPr>
            </w:pPr>
            <w:r>
              <w:rPr>
                <w:rFonts w:ascii="Calibri" w:hAnsi="Calibri" w:cs="Calibri"/>
              </w:rPr>
              <w:t>0.5660377358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977AF4" w:rsidRDefault="00977AF4" w:rsidP="00B63B9E">
            <w:pPr>
              <w:jc w:val="right"/>
              <w:rPr>
                <w:rFonts w:ascii="Calibri" w:hAnsi="Calibri" w:cs="Calibri"/>
              </w:rPr>
            </w:pPr>
            <w:r>
              <w:rPr>
                <w:rFonts w:ascii="Calibri" w:hAnsi="Calibri" w:cs="Calibri"/>
              </w:rPr>
              <w:t>2.876404494</w:t>
            </w:r>
          </w:p>
        </w:tc>
      </w:tr>
      <w:tr w:rsidR="00977AF4" w:rsidTr="00B63B9E">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8F4F4"/>
            <w:tcMar>
              <w:top w:w="0" w:type="dxa"/>
              <w:left w:w="45" w:type="dxa"/>
              <w:bottom w:w="0" w:type="dxa"/>
              <w:right w:w="45" w:type="dxa"/>
            </w:tcMar>
            <w:vAlign w:val="bottom"/>
            <w:hideMark/>
          </w:tcPr>
          <w:p w:rsidR="00977AF4" w:rsidRDefault="00977AF4" w:rsidP="00B63B9E">
            <w:pPr>
              <w:rPr>
                <w:rFonts w:ascii="Calibri" w:hAnsi="Calibri" w:cs="Calibri"/>
              </w:rPr>
            </w:pPr>
            <w:r>
              <w:rPr>
                <w:rFonts w:ascii="Calibri" w:hAnsi="Calibri" w:cs="Calibri"/>
              </w:rPr>
              <w:t>1 - Minor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977AF4" w:rsidRDefault="00977AF4" w:rsidP="00B63B9E">
            <w:pPr>
              <w:jc w:val="right"/>
              <w:rPr>
                <w:rFonts w:ascii="Calibri" w:hAnsi="Calibri" w:cs="Calibri"/>
              </w:rPr>
            </w:pPr>
            <w:r>
              <w:rPr>
                <w:rFonts w:ascii="Calibri" w:hAnsi="Calibri" w:cs="Calibri"/>
              </w:rPr>
              <w:t>4.298722045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977AF4" w:rsidRDefault="00977AF4" w:rsidP="00B63B9E">
            <w:pPr>
              <w:jc w:val="right"/>
              <w:rPr>
                <w:rFonts w:ascii="Calibri" w:hAnsi="Calibri" w:cs="Calibri"/>
              </w:rPr>
            </w:pPr>
            <w:r>
              <w:rPr>
                <w:rFonts w:ascii="Calibri" w:hAnsi="Calibri" w:cs="Calibri"/>
              </w:rPr>
              <w:t>5.249544627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977AF4" w:rsidRDefault="00977AF4" w:rsidP="00B63B9E">
            <w:pPr>
              <w:jc w:val="right"/>
              <w:rPr>
                <w:rFonts w:ascii="Calibri" w:hAnsi="Calibri" w:cs="Calibri"/>
              </w:rPr>
            </w:pPr>
            <w:r>
              <w:rPr>
                <w:rFonts w:ascii="Calibri" w:hAnsi="Calibri" w:cs="Calibri"/>
              </w:rPr>
              <w:t>3.685503686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977AF4" w:rsidRDefault="00977AF4" w:rsidP="00B63B9E">
            <w:pPr>
              <w:jc w:val="right"/>
              <w:rPr>
                <w:rFonts w:ascii="Calibri" w:hAnsi="Calibri" w:cs="Calibri"/>
              </w:rPr>
            </w:pPr>
            <w:r>
              <w:rPr>
                <w:rFonts w:ascii="Calibri" w:hAnsi="Calibri" w:cs="Calibri"/>
              </w:rPr>
              <w:t>1.01183432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977AF4" w:rsidRDefault="00977AF4" w:rsidP="00B63B9E">
            <w:pPr>
              <w:jc w:val="right"/>
              <w:rPr>
                <w:rFonts w:ascii="Calibri" w:hAnsi="Calibri" w:cs="Calibri"/>
              </w:rPr>
            </w:pPr>
            <w:r>
              <w:rPr>
                <w:rFonts w:ascii="Calibri" w:hAnsi="Calibri" w:cs="Calibri"/>
              </w:rPr>
              <w:t>3.43534101</w:t>
            </w:r>
          </w:p>
        </w:tc>
      </w:tr>
      <w:tr w:rsidR="00977AF4" w:rsidTr="00B63B9E">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8F4F4"/>
            <w:tcMar>
              <w:top w:w="0" w:type="dxa"/>
              <w:left w:w="45" w:type="dxa"/>
              <w:bottom w:w="0" w:type="dxa"/>
              <w:right w:w="45" w:type="dxa"/>
            </w:tcMar>
            <w:vAlign w:val="bottom"/>
            <w:hideMark/>
          </w:tcPr>
          <w:p w:rsidR="00977AF4" w:rsidRDefault="00977AF4" w:rsidP="00B63B9E">
            <w:pPr>
              <w:rPr>
                <w:rFonts w:ascii="Calibri" w:hAnsi="Calibri" w:cs="Calibri"/>
              </w:rPr>
            </w:pPr>
            <w:r>
              <w:rPr>
                <w:rFonts w:ascii="Calibri" w:hAnsi="Calibri" w:cs="Calibri"/>
              </w:rPr>
              <w:t>2 - Normal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977AF4" w:rsidRDefault="00977AF4" w:rsidP="00B63B9E">
            <w:pPr>
              <w:jc w:val="right"/>
              <w:rPr>
                <w:rFonts w:ascii="Calibri" w:hAnsi="Calibri" w:cs="Calibri"/>
              </w:rPr>
            </w:pPr>
            <w:r>
              <w:rPr>
                <w:rFonts w:ascii="Calibri" w:hAnsi="Calibri" w:cs="Calibri"/>
              </w:rPr>
              <w:t>5.423544323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977AF4" w:rsidRDefault="00977AF4" w:rsidP="00B63B9E">
            <w:pPr>
              <w:jc w:val="right"/>
              <w:rPr>
                <w:rFonts w:ascii="Calibri" w:hAnsi="Calibri" w:cs="Calibri"/>
              </w:rPr>
            </w:pPr>
            <w:r>
              <w:rPr>
                <w:rFonts w:ascii="Calibri" w:hAnsi="Calibri" w:cs="Calibri"/>
              </w:rPr>
              <w:t>6.126815862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977AF4" w:rsidRDefault="00977AF4" w:rsidP="00B63B9E">
            <w:pPr>
              <w:jc w:val="right"/>
              <w:rPr>
                <w:rFonts w:ascii="Calibri" w:hAnsi="Calibri" w:cs="Calibri"/>
              </w:rPr>
            </w:pPr>
            <w:r>
              <w:rPr>
                <w:rFonts w:ascii="Calibri" w:hAnsi="Calibri" w:cs="Calibri"/>
              </w:rPr>
              <w:t>4.0639342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977AF4" w:rsidRDefault="00977AF4" w:rsidP="00B63B9E">
            <w:pPr>
              <w:jc w:val="right"/>
              <w:rPr>
                <w:rFonts w:ascii="Calibri" w:hAnsi="Calibri" w:cs="Calibri"/>
              </w:rPr>
            </w:pPr>
            <w:r>
              <w:rPr>
                <w:rFonts w:ascii="Calibri" w:hAnsi="Calibri" w:cs="Calibri"/>
              </w:rPr>
              <w:t>3.601558603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977AF4" w:rsidRDefault="00977AF4" w:rsidP="00B63B9E">
            <w:pPr>
              <w:jc w:val="right"/>
              <w:rPr>
                <w:rFonts w:ascii="Calibri" w:hAnsi="Calibri" w:cs="Calibri"/>
              </w:rPr>
            </w:pPr>
            <w:r>
              <w:rPr>
                <w:rFonts w:ascii="Calibri" w:hAnsi="Calibri" w:cs="Calibri"/>
              </w:rPr>
              <w:t>4.663609908</w:t>
            </w:r>
          </w:p>
        </w:tc>
      </w:tr>
      <w:tr w:rsidR="00977AF4" w:rsidTr="00B63B9E">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8F4F4"/>
            <w:tcMar>
              <w:top w:w="0" w:type="dxa"/>
              <w:left w:w="45" w:type="dxa"/>
              <w:bottom w:w="0" w:type="dxa"/>
              <w:right w:w="45" w:type="dxa"/>
            </w:tcMar>
            <w:vAlign w:val="bottom"/>
            <w:hideMark/>
          </w:tcPr>
          <w:p w:rsidR="00977AF4" w:rsidRDefault="00977AF4" w:rsidP="00B63B9E">
            <w:pPr>
              <w:rPr>
                <w:rFonts w:ascii="Calibri" w:hAnsi="Calibri" w:cs="Calibri"/>
              </w:rPr>
            </w:pPr>
            <w:r>
              <w:rPr>
                <w:rFonts w:ascii="Calibri" w:hAnsi="Calibri" w:cs="Calibri"/>
              </w:rPr>
              <w:t>3 - Mayor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977AF4" w:rsidRDefault="00977AF4" w:rsidP="00B63B9E">
            <w:pPr>
              <w:jc w:val="right"/>
              <w:rPr>
                <w:rFonts w:ascii="Calibri" w:hAnsi="Calibri" w:cs="Calibri"/>
              </w:rPr>
            </w:pPr>
            <w:r>
              <w:rPr>
                <w:rFonts w:ascii="Calibri" w:hAnsi="Calibri" w:cs="Calibri"/>
              </w:rPr>
              <w:t>4.133193863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977AF4" w:rsidRDefault="00977AF4" w:rsidP="00B63B9E">
            <w:pPr>
              <w:jc w:val="right"/>
              <w:rPr>
                <w:rFonts w:ascii="Calibri" w:hAnsi="Calibri" w:cs="Calibri"/>
              </w:rPr>
            </w:pPr>
            <w:r>
              <w:rPr>
                <w:rFonts w:ascii="Calibri" w:hAnsi="Calibri" w:cs="Calibri"/>
              </w:rPr>
              <w:t>4.600977199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977AF4" w:rsidRDefault="00977AF4" w:rsidP="00B63B9E">
            <w:pPr>
              <w:jc w:val="right"/>
              <w:rPr>
                <w:rFonts w:ascii="Calibri" w:hAnsi="Calibri" w:cs="Calibri"/>
              </w:rPr>
            </w:pPr>
            <w:r>
              <w:rPr>
                <w:rFonts w:ascii="Calibri" w:hAnsi="Calibri" w:cs="Calibri"/>
              </w:rPr>
              <w:t>3.697054698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977AF4" w:rsidRDefault="00977AF4" w:rsidP="00B63B9E">
            <w:pPr>
              <w:jc w:val="right"/>
              <w:rPr>
                <w:rFonts w:ascii="Calibri" w:hAnsi="Calibri" w:cs="Calibri"/>
              </w:rPr>
            </w:pPr>
            <w:r>
              <w:rPr>
                <w:rFonts w:ascii="Calibri" w:hAnsi="Calibri" w:cs="Calibri"/>
              </w:rPr>
              <w:t>3.619759036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977AF4" w:rsidRDefault="00977AF4" w:rsidP="00B63B9E">
            <w:pPr>
              <w:jc w:val="right"/>
              <w:rPr>
                <w:rFonts w:ascii="Calibri" w:hAnsi="Calibri" w:cs="Calibri"/>
              </w:rPr>
            </w:pPr>
            <w:r>
              <w:rPr>
                <w:rFonts w:ascii="Calibri" w:hAnsi="Calibri" w:cs="Calibri"/>
              </w:rPr>
              <w:t>3.907981803</w:t>
            </w:r>
          </w:p>
        </w:tc>
      </w:tr>
      <w:tr w:rsidR="00977AF4" w:rsidTr="00B63B9E">
        <w:trPr>
          <w:trHeight w:val="300"/>
        </w:trPr>
        <w:tc>
          <w:tcPr>
            <w:tcW w:w="0" w:type="auto"/>
            <w:tcBorders>
              <w:top w:val="single" w:sz="6" w:space="0" w:color="CCCCCC"/>
              <w:left w:val="single" w:sz="6" w:space="0" w:color="CCCCCC"/>
              <w:bottom w:val="double" w:sz="6" w:space="0" w:color="000000"/>
              <w:right w:val="single" w:sz="6" w:space="0" w:color="FFFFFF"/>
            </w:tcBorders>
            <w:shd w:val="clear" w:color="auto" w:fill="F8F4F4"/>
            <w:tcMar>
              <w:top w:w="0" w:type="dxa"/>
              <w:left w:w="45" w:type="dxa"/>
              <w:bottom w:w="0" w:type="dxa"/>
              <w:right w:w="45" w:type="dxa"/>
            </w:tcMar>
            <w:vAlign w:val="bottom"/>
            <w:hideMark/>
          </w:tcPr>
          <w:p w:rsidR="00977AF4" w:rsidRDefault="00977AF4" w:rsidP="00B63B9E">
            <w:pPr>
              <w:rPr>
                <w:rFonts w:ascii="Calibri" w:hAnsi="Calibri" w:cs="Calibri"/>
              </w:rPr>
            </w:pPr>
            <w:r>
              <w:rPr>
                <w:rFonts w:ascii="Calibri" w:hAnsi="Calibri" w:cs="Calibri"/>
              </w:rPr>
              <w:t>4 - Urgent</w:t>
            </w:r>
          </w:p>
        </w:tc>
        <w:tc>
          <w:tcPr>
            <w:tcW w:w="0" w:type="auto"/>
            <w:tcBorders>
              <w:top w:val="single" w:sz="6" w:space="0" w:color="CCCCCC"/>
              <w:left w:val="single" w:sz="6" w:space="0" w:color="CCCCCC"/>
              <w:bottom w:val="double" w:sz="6" w:space="0" w:color="000000"/>
              <w:right w:val="single" w:sz="6" w:space="0" w:color="CCCCCC"/>
            </w:tcBorders>
            <w:shd w:val="clear" w:color="auto" w:fill="FFFFFF"/>
            <w:tcMar>
              <w:top w:w="0" w:type="dxa"/>
              <w:left w:w="45" w:type="dxa"/>
              <w:bottom w:w="0" w:type="dxa"/>
              <w:right w:w="45" w:type="dxa"/>
            </w:tcMar>
            <w:vAlign w:val="bottom"/>
            <w:hideMark/>
          </w:tcPr>
          <w:p w:rsidR="00977AF4" w:rsidRDefault="00977AF4" w:rsidP="00B63B9E">
            <w:pPr>
              <w:jc w:val="right"/>
              <w:rPr>
                <w:rFonts w:ascii="Calibri" w:hAnsi="Calibri" w:cs="Calibri"/>
              </w:rPr>
            </w:pPr>
            <w:r>
              <w:rPr>
                <w:rFonts w:ascii="Calibri" w:hAnsi="Calibri" w:cs="Calibri"/>
              </w:rPr>
              <w:t>3.5599022</w:t>
            </w:r>
          </w:p>
        </w:tc>
        <w:tc>
          <w:tcPr>
            <w:tcW w:w="0" w:type="auto"/>
            <w:tcBorders>
              <w:top w:val="single" w:sz="6" w:space="0" w:color="CCCCCC"/>
              <w:left w:val="single" w:sz="6" w:space="0" w:color="CCCCCC"/>
              <w:bottom w:val="double" w:sz="6" w:space="0" w:color="000000"/>
              <w:right w:val="single" w:sz="6" w:space="0" w:color="CCCCCC"/>
            </w:tcBorders>
            <w:shd w:val="clear" w:color="auto" w:fill="FFFFFF"/>
            <w:tcMar>
              <w:top w:w="0" w:type="dxa"/>
              <w:left w:w="45" w:type="dxa"/>
              <w:bottom w:w="0" w:type="dxa"/>
              <w:right w:w="45" w:type="dxa"/>
            </w:tcMar>
            <w:vAlign w:val="bottom"/>
            <w:hideMark/>
          </w:tcPr>
          <w:p w:rsidR="00977AF4" w:rsidRDefault="00977AF4" w:rsidP="00B63B9E">
            <w:pPr>
              <w:jc w:val="right"/>
              <w:rPr>
                <w:rFonts w:ascii="Calibri" w:hAnsi="Calibri" w:cs="Calibri"/>
              </w:rPr>
            </w:pPr>
            <w:r>
              <w:rPr>
                <w:rFonts w:ascii="Calibri" w:hAnsi="Calibri" w:cs="Calibri"/>
              </w:rPr>
              <w:t>4.00591716</w:t>
            </w:r>
          </w:p>
        </w:tc>
        <w:tc>
          <w:tcPr>
            <w:tcW w:w="0" w:type="auto"/>
            <w:tcBorders>
              <w:top w:val="single" w:sz="6" w:space="0" w:color="CCCCCC"/>
              <w:left w:val="single" w:sz="6" w:space="0" w:color="CCCCCC"/>
              <w:bottom w:val="double" w:sz="6" w:space="0" w:color="000000"/>
              <w:right w:val="single" w:sz="6" w:space="0" w:color="CCCCCC"/>
            </w:tcBorders>
            <w:shd w:val="clear" w:color="auto" w:fill="FFFFFF"/>
            <w:tcMar>
              <w:top w:w="0" w:type="dxa"/>
              <w:left w:w="45" w:type="dxa"/>
              <w:bottom w:w="0" w:type="dxa"/>
              <w:right w:w="45" w:type="dxa"/>
            </w:tcMar>
            <w:vAlign w:val="bottom"/>
            <w:hideMark/>
          </w:tcPr>
          <w:p w:rsidR="00977AF4" w:rsidRDefault="00977AF4" w:rsidP="00B63B9E">
            <w:pPr>
              <w:jc w:val="right"/>
              <w:rPr>
                <w:rFonts w:ascii="Calibri" w:hAnsi="Calibri" w:cs="Calibri"/>
              </w:rPr>
            </w:pPr>
            <w:r>
              <w:rPr>
                <w:rFonts w:ascii="Calibri" w:hAnsi="Calibri" w:cs="Calibri"/>
              </w:rPr>
              <w:t>1.559405941</w:t>
            </w:r>
          </w:p>
        </w:tc>
        <w:tc>
          <w:tcPr>
            <w:tcW w:w="0" w:type="auto"/>
            <w:tcBorders>
              <w:top w:val="single" w:sz="6" w:space="0" w:color="CCCCCC"/>
              <w:left w:val="single" w:sz="6" w:space="0" w:color="CCCCCC"/>
              <w:bottom w:val="double" w:sz="6" w:space="0" w:color="000000"/>
              <w:right w:val="single" w:sz="6" w:space="0" w:color="CCCCCC"/>
            </w:tcBorders>
            <w:shd w:val="clear" w:color="auto" w:fill="FFFFFF"/>
            <w:tcMar>
              <w:top w:w="0" w:type="dxa"/>
              <w:left w:w="45" w:type="dxa"/>
              <w:bottom w:w="0" w:type="dxa"/>
              <w:right w:w="45" w:type="dxa"/>
            </w:tcMar>
            <w:vAlign w:val="bottom"/>
            <w:hideMark/>
          </w:tcPr>
          <w:p w:rsidR="00977AF4" w:rsidRDefault="00977AF4" w:rsidP="00B63B9E">
            <w:pPr>
              <w:jc w:val="right"/>
              <w:rPr>
                <w:rFonts w:ascii="Calibri" w:hAnsi="Calibri" w:cs="Calibri"/>
              </w:rPr>
            </w:pPr>
            <w:r>
              <w:rPr>
                <w:rFonts w:ascii="Calibri" w:hAnsi="Calibri" w:cs="Calibri"/>
              </w:rPr>
              <w:t>0.5522875817</w:t>
            </w:r>
          </w:p>
        </w:tc>
        <w:tc>
          <w:tcPr>
            <w:tcW w:w="0" w:type="auto"/>
            <w:tcBorders>
              <w:top w:val="single" w:sz="6" w:space="0" w:color="CCCCCC"/>
              <w:left w:val="single" w:sz="6" w:space="0" w:color="CCCCCC"/>
              <w:bottom w:val="double" w:sz="6" w:space="0" w:color="000000"/>
              <w:right w:val="single" w:sz="6" w:space="0" w:color="CCCCCC"/>
            </w:tcBorders>
            <w:shd w:val="clear" w:color="auto" w:fill="FFFFFF"/>
            <w:tcMar>
              <w:top w:w="0" w:type="dxa"/>
              <w:left w:w="45" w:type="dxa"/>
              <w:bottom w:w="0" w:type="dxa"/>
              <w:right w:w="45" w:type="dxa"/>
            </w:tcMar>
            <w:vAlign w:val="bottom"/>
            <w:hideMark/>
          </w:tcPr>
          <w:p w:rsidR="00977AF4" w:rsidRDefault="00977AF4" w:rsidP="00B63B9E">
            <w:pPr>
              <w:jc w:val="right"/>
              <w:rPr>
                <w:rFonts w:ascii="Calibri" w:hAnsi="Calibri" w:cs="Calibri"/>
              </w:rPr>
            </w:pPr>
            <w:r>
              <w:rPr>
                <w:rFonts w:ascii="Calibri" w:hAnsi="Calibri" w:cs="Calibri"/>
              </w:rPr>
              <w:t>2.001436782</w:t>
            </w:r>
          </w:p>
        </w:tc>
      </w:tr>
      <w:tr w:rsidR="00977AF4" w:rsidTr="00B63B9E">
        <w:trPr>
          <w:trHeight w:val="300"/>
        </w:trPr>
        <w:tc>
          <w:tcPr>
            <w:tcW w:w="0" w:type="auto"/>
            <w:tcBorders>
              <w:top w:val="single" w:sz="6" w:space="0" w:color="CCCCCC"/>
              <w:left w:val="single" w:sz="6" w:space="0" w:color="CCCCCC"/>
              <w:bottom w:val="single" w:sz="6" w:space="0" w:color="CCCCCC"/>
              <w:right w:val="single" w:sz="6" w:space="0" w:color="CCCCCC"/>
            </w:tcBorders>
            <w:shd w:val="clear" w:color="auto" w:fill="ECDFDF"/>
            <w:tcMar>
              <w:top w:w="0" w:type="dxa"/>
              <w:left w:w="45" w:type="dxa"/>
              <w:bottom w:w="0" w:type="dxa"/>
              <w:right w:w="45" w:type="dxa"/>
            </w:tcMar>
            <w:vAlign w:val="bottom"/>
            <w:hideMark/>
          </w:tcPr>
          <w:p w:rsidR="00977AF4" w:rsidRDefault="00977AF4" w:rsidP="00B63B9E">
            <w:pPr>
              <w:rPr>
                <w:rFonts w:ascii="Calibri" w:hAnsi="Calibri" w:cs="Calibri"/>
                <w:b/>
                <w:bCs/>
              </w:rPr>
            </w:pPr>
            <w:r>
              <w:rPr>
                <w:rFonts w:ascii="Calibri" w:hAnsi="Calibri" w:cs="Calibri"/>
                <w:b/>
                <w:bCs/>
              </w:rPr>
              <w:t>Grand Total</w:t>
            </w:r>
          </w:p>
        </w:tc>
        <w:tc>
          <w:tcPr>
            <w:tcW w:w="0" w:type="auto"/>
            <w:tcBorders>
              <w:top w:val="single" w:sz="6" w:space="0" w:color="CCCCCC"/>
              <w:left w:val="single" w:sz="6" w:space="0" w:color="CCCCCC"/>
              <w:bottom w:val="single" w:sz="6" w:space="0" w:color="CCCCCC"/>
              <w:right w:val="single" w:sz="6" w:space="0" w:color="CCCCCC"/>
            </w:tcBorders>
            <w:shd w:val="clear" w:color="auto" w:fill="ECDFDF"/>
            <w:tcMar>
              <w:top w:w="0" w:type="dxa"/>
              <w:left w:w="45" w:type="dxa"/>
              <w:bottom w:w="0" w:type="dxa"/>
              <w:right w:w="45" w:type="dxa"/>
            </w:tcMar>
            <w:vAlign w:val="bottom"/>
            <w:hideMark/>
          </w:tcPr>
          <w:p w:rsidR="00977AF4" w:rsidRDefault="00977AF4" w:rsidP="00B63B9E">
            <w:pPr>
              <w:jc w:val="right"/>
              <w:rPr>
                <w:rFonts w:ascii="Calibri" w:hAnsi="Calibri" w:cs="Calibri"/>
                <w:b/>
                <w:bCs/>
              </w:rPr>
            </w:pPr>
            <w:r>
              <w:rPr>
                <w:rFonts w:ascii="Calibri" w:hAnsi="Calibri" w:cs="Calibri"/>
                <w:b/>
                <w:bCs/>
              </w:rPr>
              <w:t>5.305644339</w:t>
            </w:r>
          </w:p>
        </w:tc>
        <w:tc>
          <w:tcPr>
            <w:tcW w:w="0" w:type="auto"/>
            <w:tcBorders>
              <w:top w:val="single" w:sz="6" w:space="0" w:color="CCCCCC"/>
              <w:left w:val="single" w:sz="6" w:space="0" w:color="CCCCCC"/>
              <w:bottom w:val="single" w:sz="6" w:space="0" w:color="CCCCCC"/>
              <w:right w:val="single" w:sz="6" w:space="0" w:color="CCCCCC"/>
            </w:tcBorders>
            <w:shd w:val="clear" w:color="auto" w:fill="ECDFDF"/>
            <w:tcMar>
              <w:top w:w="0" w:type="dxa"/>
              <w:left w:w="45" w:type="dxa"/>
              <w:bottom w:w="0" w:type="dxa"/>
              <w:right w:w="45" w:type="dxa"/>
            </w:tcMar>
            <w:vAlign w:val="bottom"/>
            <w:hideMark/>
          </w:tcPr>
          <w:p w:rsidR="00977AF4" w:rsidRDefault="00977AF4" w:rsidP="00B63B9E">
            <w:pPr>
              <w:jc w:val="right"/>
              <w:rPr>
                <w:rFonts w:ascii="Calibri" w:hAnsi="Calibri" w:cs="Calibri"/>
                <w:b/>
                <w:bCs/>
              </w:rPr>
            </w:pPr>
            <w:r>
              <w:rPr>
                <w:rFonts w:ascii="Calibri" w:hAnsi="Calibri" w:cs="Calibri"/>
                <w:b/>
                <w:bCs/>
              </w:rPr>
              <w:t>6.01054271</w:t>
            </w:r>
          </w:p>
        </w:tc>
        <w:tc>
          <w:tcPr>
            <w:tcW w:w="0" w:type="auto"/>
            <w:tcBorders>
              <w:top w:val="single" w:sz="6" w:space="0" w:color="CCCCCC"/>
              <w:left w:val="single" w:sz="6" w:space="0" w:color="CCCCCC"/>
              <w:bottom w:val="single" w:sz="6" w:space="0" w:color="CCCCCC"/>
              <w:right w:val="single" w:sz="6" w:space="0" w:color="CCCCCC"/>
            </w:tcBorders>
            <w:shd w:val="clear" w:color="auto" w:fill="ECDFDF"/>
            <w:tcMar>
              <w:top w:w="0" w:type="dxa"/>
              <w:left w:w="45" w:type="dxa"/>
              <w:bottom w:w="0" w:type="dxa"/>
              <w:right w:w="45" w:type="dxa"/>
            </w:tcMar>
            <w:vAlign w:val="bottom"/>
            <w:hideMark/>
          </w:tcPr>
          <w:p w:rsidR="00977AF4" w:rsidRDefault="00977AF4" w:rsidP="00B63B9E">
            <w:pPr>
              <w:jc w:val="right"/>
              <w:rPr>
                <w:rFonts w:ascii="Calibri" w:hAnsi="Calibri" w:cs="Calibri"/>
                <w:b/>
                <w:bCs/>
              </w:rPr>
            </w:pPr>
            <w:r>
              <w:rPr>
                <w:rFonts w:ascii="Calibri" w:hAnsi="Calibri" w:cs="Calibri"/>
                <w:b/>
                <w:bCs/>
              </w:rPr>
              <w:t>4.002082676</w:t>
            </w:r>
          </w:p>
        </w:tc>
        <w:tc>
          <w:tcPr>
            <w:tcW w:w="0" w:type="auto"/>
            <w:tcBorders>
              <w:top w:val="single" w:sz="6" w:space="0" w:color="CCCCCC"/>
              <w:left w:val="single" w:sz="6" w:space="0" w:color="CCCCCC"/>
              <w:bottom w:val="single" w:sz="6" w:space="0" w:color="CCCCCC"/>
              <w:right w:val="single" w:sz="6" w:space="0" w:color="CCCCCC"/>
            </w:tcBorders>
            <w:shd w:val="clear" w:color="auto" w:fill="ECDFDF"/>
            <w:tcMar>
              <w:top w:w="0" w:type="dxa"/>
              <w:left w:w="45" w:type="dxa"/>
              <w:bottom w:w="0" w:type="dxa"/>
              <w:right w:w="45" w:type="dxa"/>
            </w:tcMar>
            <w:vAlign w:val="bottom"/>
            <w:hideMark/>
          </w:tcPr>
          <w:p w:rsidR="00977AF4" w:rsidRDefault="00977AF4" w:rsidP="00B63B9E">
            <w:pPr>
              <w:jc w:val="right"/>
              <w:rPr>
                <w:rFonts w:ascii="Calibri" w:hAnsi="Calibri" w:cs="Calibri"/>
                <w:b/>
                <w:bCs/>
              </w:rPr>
            </w:pPr>
            <w:r>
              <w:rPr>
                <w:rFonts w:ascii="Calibri" w:hAnsi="Calibri" w:cs="Calibri"/>
                <w:b/>
                <w:bCs/>
              </w:rPr>
              <w:t>3.491828181</w:t>
            </w:r>
          </w:p>
        </w:tc>
        <w:tc>
          <w:tcPr>
            <w:tcW w:w="0" w:type="auto"/>
            <w:tcBorders>
              <w:top w:val="single" w:sz="6" w:space="0" w:color="CCCCCC"/>
              <w:left w:val="single" w:sz="6" w:space="0" w:color="CCCCCC"/>
              <w:bottom w:val="single" w:sz="6" w:space="0" w:color="CCCCCC"/>
              <w:right w:val="single" w:sz="6" w:space="0" w:color="CCCCCC"/>
            </w:tcBorders>
            <w:shd w:val="clear" w:color="auto" w:fill="ECDFDF"/>
            <w:tcMar>
              <w:top w:w="0" w:type="dxa"/>
              <w:left w:w="45" w:type="dxa"/>
              <w:bottom w:w="0" w:type="dxa"/>
              <w:right w:w="45" w:type="dxa"/>
            </w:tcMar>
            <w:vAlign w:val="bottom"/>
            <w:hideMark/>
          </w:tcPr>
          <w:p w:rsidR="00977AF4" w:rsidRDefault="00977AF4" w:rsidP="00B63B9E">
            <w:pPr>
              <w:jc w:val="right"/>
              <w:rPr>
                <w:rFonts w:ascii="Calibri" w:hAnsi="Calibri" w:cs="Calibri"/>
                <w:b/>
                <w:bCs/>
              </w:rPr>
            </w:pPr>
            <w:r>
              <w:rPr>
                <w:rFonts w:ascii="Calibri" w:hAnsi="Calibri" w:cs="Calibri"/>
                <w:b/>
                <w:bCs/>
              </w:rPr>
              <w:t>4.553149808</w:t>
            </w:r>
          </w:p>
        </w:tc>
      </w:tr>
    </w:tbl>
    <w:p w:rsidR="00977AF4" w:rsidRPr="0044671C" w:rsidRDefault="00977AF4" w:rsidP="00977AF4">
      <w:pPr>
        <w:ind w:left="720"/>
        <w:rPr>
          <w:rFonts w:ascii="Elephant" w:hAnsi="Elephant"/>
          <w:sz w:val="24"/>
          <w:szCs w:val="24"/>
        </w:rPr>
      </w:pPr>
    </w:p>
    <w:p w:rsidR="00977AF4" w:rsidRPr="0044671C" w:rsidRDefault="00977AF4" w:rsidP="00977AF4">
      <w:pPr>
        <w:ind w:left="720"/>
        <w:jc w:val="center"/>
        <w:rPr>
          <w:rFonts w:ascii="Elephant" w:hAnsi="Elephant"/>
          <w:sz w:val="24"/>
          <w:szCs w:val="24"/>
        </w:rPr>
      </w:pPr>
    </w:p>
    <w:p w:rsidR="00977AF4" w:rsidRPr="00977AF4" w:rsidRDefault="00977AF4" w:rsidP="00977AF4">
      <w:pPr>
        <w:ind w:left="720"/>
        <w:rPr>
          <w:rFonts w:ascii="Elephant" w:hAnsi="Elephant"/>
          <w:color w:val="000000" w:themeColor="text1"/>
          <w:sz w:val="24"/>
          <w:szCs w:val="24"/>
        </w:rPr>
      </w:pPr>
      <w:proofErr w:type="gramStart"/>
      <w:r w:rsidRPr="00977AF4">
        <w:rPr>
          <w:rFonts w:ascii="Elephant" w:hAnsi="Elephant"/>
          <w:color w:val="000000" w:themeColor="text1"/>
          <w:sz w:val="24"/>
          <w:szCs w:val="24"/>
        </w:rPr>
        <w:t>INSIGHTS :</w:t>
      </w:r>
      <w:proofErr w:type="gramEnd"/>
      <w:r w:rsidRPr="00977AF4">
        <w:rPr>
          <w:rFonts w:ascii="Elephant" w:hAnsi="Elephant"/>
          <w:color w:val="000000" w:themeColor="text1"/>
          <w:sz w:val="24"/>
          <w:szCs w:val="24"/>
        </w:rPr>
        <w:t xml:space="preserve"> </w:t>
      </w:r>
    </w:p>
    <w:p w:rsidR="00977AF4" w:rsidRDefault="00977AF4" w:rsidP="00977AF4">
      <w:pPr>
        <w:ind w:left="720"/>
        <w:rPr>
          <w:rFonts w:ascii="Elephant" w:hAnsi="Elephant"/>
          <w:sz w:val="24"/>
          <w:szCs w:val="24"/>
        </w:rPr>
      </w:pPr>
    </w:p>
    <w:p w:rsidR="00977AF4" w:rsidRPr="00977AF4" w:rsidRDefault="00977AF4" w:rsidP="00977AF4">
      <w:pPr>
        <w:ind w:left="720"/>
        <w:rPr>
          <w:rStyle w:val="SubtleEmphasis"/>
        </w:rPr>
      </w:pPr>
      <w:r w:rsidRPr="00977AF4">
        <w:rPr>
          <w:rStyle w:val="SubtleEmphasis"/>
        </w:rPr>
        <w:t>From the above pivot table, it can be observed that:</w:t>
      </w:r>
    </w:p>
    <w:p w:rsidR="00977AF4" w:rsidRPr="00977AF4" w:rsidRDefault="00977AF4" w:rsidP="00977AF4">
      <w:pPr>
        <w:ind w:left="720"/>
        <w:rPr>
          <w:rStyle w:val="SubtleEmphasis"/>
        </w:rPr>
      </w:pPr>
    </w:p>
    <w:p w:rsidR="00977AF4" w:rsidRPr="00977AF4" w:rsidRDefault="00977AF4" w:rsidP="00977AF4">
      <w:pPr>
        <w:pStyle w:val="ListParagraph"/>
        <w:numPr>
          <w:ilvl w:val="0"/>
          <w:numId w:val="28"/>
        </w:numPr>
        <w:rPr>
          <w:rStyle w:val="SubtleEmphasis"/>
        </w:rPr>
      </w:pPr>
      <w:r w:rsidRPr="00977AF4">
        <w:rPr>
          <w:rStyle w:val="SubtleEmphasis"/>
        </w:rPr>
        <w:t>Many of the tickets are still unassigned to any of the agents.</w:t>
      </w:r>
    </w:p>
    <w:p w:rsidR="00977AF4" w:rsidRPr="00977AF4" w:rsidRDefault="00977AF4" w:rsidP="00977AF4">
      <w:pPr>
        <w:pStyle w:val="ListParagraph"/>
        <w:numPr>
          <w:ilvl w:val="0"/>
          <w:numId w:val="28"/>
        </w:numPr>
        <w:rPr>
          <w:rStyle w:val="SubtleEmphasis"/>
        </w:rPr>
      </w:pPr>
      <w:r w:rsidRPr="00977AF4">
        <w:rPr>
          <w:rStyle w:val="SubtleEmphasis"/>
        </w:rPr>
        <w:t>The tickets with the Urgent Severity, are lying unassigned which may directly affect our satisfaction rates.</w:t>
      </w:r>
    </w:p>
    <w:p w:rsidR="00977AF4" w:rsidRPr="00977AF4" w:rsidRDefault="00977AF4" w:rsidP="00977AF4">
      <w:pPr>
        <w:pStyle w:val="ListParagraph"/>
        <w:numPr>
          <w:ilvl w:val="0"/>
          <w:numId w:val="28"/>
        </w:numPr>
        <w:rPr>
          <w:rStyle w:val="SubtleEmphasis"/>
        </w:rPr>
      </w:pPr>
      <w:r w:rsidRPr="00977AF4">
        <w:rPr>
          <w:rStyle w:val="SubtleEmphasis"/>
        </w:rPr>
        <w:t>It also may result in violation of SLA(Service Level Agreements)</w:t>
      </w:r>
    </w:p>
    <w:p w:rsidR="00977AF4" w:rsidRPr="00977AF4" w:rsidRDefault="00977AF4" w:rsidP="00977AF4">
      <w:pPr>
        <w:pStyle w:val="ListParagraph"/>
        <w:numPr>
          <w:ilvl w:val="0"/>
          <w:numId w:val="28"/>
        </w:numPr>
        <w:rPr>
          <w:rStyle w:val="SubtleEmphasis"/>
        </w:rPr>
      </w:pPr>
      <w:r w:rsidRPr="00977AF4">
        <w:rPr>
          <w:rStyle w:val="SubtleEmphasis"/>
        </w:rPr>
        <w:t>Unaddressed issue may escalate, requiring more resources and time to fix it.</w:t>
      </w:r>
    </w:p>
    <w:p w:rsidR="00977AF4" w:rsidRPr="00977AF4" w:rsidRDefault="00977AF4" w:rsidP="00977AF4">
      <w:pPr>
        <w:pStyle w:val="ListParagraph"/>
        <w:numPr>
          <w:ilvl w:val="0"/>
          <w:numId w:val="28"/>
        </w:numPr>
        <w:rPr>
          <w:rStyle w:val="SubtleEmphasis"/>
        </w:rPr>
      </w:pPr>
      <w:r w:rsidRPr="00977AF4">
        <w:rPr>
          <w:rStyle w:val="SubtleEmphasis"/>
        </w:rPr>
        <w:t>It can also lead to prolonged service interruptions and affecting business operations.</w:t>
      </w:r>
    </w:p>
    <w:p w:rsidR="00977AF4" w:rsidRPr="00977AF4" w:rsidRDefault="00977AF4" w:rsidP="00977AF4">
      <w:pPr>
        <w:rPr>
          <w:rStyle w:val="SubtleEmphasis"/>
        </w:rPr>
      </w:pPr>
    </w:p>
    <w:p w:rsidR="00977AF4" w:rsidRPr="00977AF4" w:rsidRDefault="00977AF4" w:rsidP="00977AF4">
      <w:pPr>
        <w:rPr>
          <w:rFonts w:ascii="Elephant" w:hAnsi="Elephant"/>
          <w:color w:val="000000" w:themeColor="text1"/>
          <w:sz w:val="24"/>
          <w:szCs w:val="24"/>
        </w:rPr>
      </w:pPr>
      <w:r w:rsidRPr="00977AF4">
        <w:rPr>
          <w:rFonts w:ascii="Elephant" w:hAnsi="Elephant"/>
          <w:color w:val="000000" w:themeColor="text1"/>
          <w:sz w:val="24"/>
          <w:szCs w:val="24"/>
        </w:rPr>
        <w:t>RECOMMENDATIONS:</w:t>
      </w:r>
    </w:p>
    <w:p w:rsidR="00977AF4" w:rsidRPr="0044671C" w:rsidRDefault="00977AF4" w:rsidP="00977AF4">
      <w:pPr>
        <w:rPr>
          <w:rFonts w:ascii="Elephant" w:hAnsi="Elephant"/>
          <w:sz w:val="24"/>
          <w:szCs w:val="24"/>
        </w:rPr>
      </w:pPr>
    </w:p>
    <w:p w:rsidR="00977AF4" w:rsidRPr="00977AF4" w:rsidRDefault="00977AF4" w:rsidP="00977AF4">
      <w:pPr>
        <w:pStyle w:val="ListParagraph"/>
        <w:numPr>
          <w:ilvl w:val="0"/>
          <w:numId w:val="29"/>
        </w:numPr>
        <w:rPr>
          <w:rStyle w:val="SubtleEmphasis"/>
        </w:rPr>
      </w:pPr>
      <w:r w:rsidRPr="00977AF4">
        <w:rPr>
          <w:rStyle w:val="SubtleEmphasis"/>
        </w:rPr>
        <w:t xml:space="preserve">Tickets need to </w:t>
      </w:r>
      <w:proofErr w:type="gramStart"/>
      <w:r w:rsidRPr="00977AF4">
        <w:rPr>
          <w:rStyle w:val="SubtleEmphasis"/>
        </w:rPr>
        <w:t>assigned</w:t>
      </w:r>
      <w:proofErr w:type="gramEnd"/>
      <w:r w:rsidRPr="00977AF4">
        <w:rPr>
          <w:rStyle w:val="SubtleEmphasis"/>
        </w:rPr>
        <w:t xml:space="preserve"> immediately based on their Severity type.</w:t>
      </w:r>
    </w:p>
    <w:p w:rsidR="00977AF4" w:rsidRPr="00977AF4" w:rsidRDefault="00977AF4" w:rsidP="00977AF4">
      <w:pPr>
        <w:pStyle w:val="ListParagraph"/>
        <w:numPr>
          <w:ilvl w:val="0"/>
          <w:numId w:val="29"/>
        </w:numPr>
        <w:rPr>
          <w:rStyle w:val="SubtleEmphasis"/>
        </w:rPr>
      </w:pPr>
      <w:r w:rsidRPr="00977AF4">
        <w:rPr>
          <w:rStyle w:val="SubtleEmphasis"/>
        </w:rPr>
        <w:t>Use ticketing tools to assign high-severity tickets automatically to available agents.</w:t>
      </w:r>
    </w:p>
    <w:p w:rsidR="00977AF4" w:rsidRPr="00977AF4" w:rsidRDefault="00977AF4" w:rsidP="00977AF4">
      <w:pPr>
        <w:pStyle w:val="ListParagraph"/>
        <w:numPr>
          <w:ilvl w:val="0"/>
          <w:numId w:val="29"/>
        </w:numPr>
        <w:rPr>
          <w:rStyle w:val="SubtleEmphasis"/>
        </w:rPr>
      </w:pPr>
      <w:r w:rsidRPr="00977AF4">
        <w:rPr>
          <w:rStyle w:val="SubtleEmphasis"/>
        </w:rPr>
        <w:t>Always ensure that high-severity tickets are addressed first.</w:t>
      </w:r>
    </w:p>
    <w:p w:rsidR="00977AF4" w:rsidRPr="00977AF4" w:rsidRDefault="00977AF4" w:rsidP="00977AF4">
      <w:pPr>
        <w:pStyle w:val="ListParagraph"/>
        <w:numPr>
          <w:ilvl w:val="0"/>
          <w:numId w:val="29"/>
        </w:numPr>
        <w:rPr>
          <w:rStyle w:val="SubtleEmphasis"/>
        </w:rPr>
      </w:pPr>
      <w:r w:rsidRPr="00977AF4">
        <w:rPr>
          <w:rStyle w:val="SubtleEmphasis"/>
        </w:rPr>
        <w:lastRenderedPageBreak/>
        <w:t>Set up alerts about the unassigned ticket to any senior managers.</w:t>
      </w:r>
    </w:p>
    <w:p w:rsidR="00977AF4" w:rsidRPr="00977AF4" w:rsidRDefault="00977AF4" w:rsidP="00977AF4">
      <w:pPr>
        <w:pStyle w:val="ListParagraph"/>
        <w:numPr>
          <w:ilvl w:val="0"/>
          <w:numId w:val="29"/>
        </w:numPr>
        <w:rPr>
          <w:rStyle w:val="SubtleEmphasis"/>
        </w:rPr>
      </w:pPr>
      <w:r w:rsidRPr="00977AF4">
        <w:rPr>
          <w:rStyle w:val="SubtleEmphasis"/>
        </w:rPr>
        <w:t>Allocate senior agents to work on high severity issues.</w:t>
      </w:r>
    </w:p>
    <w:p w:rsidR="006976AD" w:rsidRPr="00977AF4" w:rsidRDefault="006976AD" w:rsidP="00977AF4">
      <w:pPr>
        <w:rPr>
          <w:rStyle w:val="SubtleEmphasis"/>
        </w:rPr>
      </w:pPr>
    </w:p>
    <w:p w:rsidR="006976AD" w:rsidRDefault="00F25179">
      <w:pPr>
        <w:numPr>
          <w:ilvl w:val="0"/>
          <w:numId w:val="1"/>
        </w:numPr>
        <w:jc w:val="center"/>
        <w:rPr>
          <w:sz w:val="24"/>
          <w:szCs w:val="24"/>
        </w:rPr>
      </w:pPr>
      <w:r>
        <w:rPr>
          <w:sz w:val="24"/>
          <w:szCs w:val="24"/>
        </w:rPr>
        <w:t>Which agents need additional training based on their performance metrics?</w:t>
      </w:r>
    </w:p>
    <w:p w:rsidR="00723763" w:rsidRPr="0044671C" w:rsidRDefault="00723763" w:rsidP="00723763">
      <w:pPr>
        <w:ind w:left="720"/>
        <w:rPr>
          <w:rFonts w:ascii="Elephant" w:hAnsi="Elephant"/>
          <w:sz w:val="24"/>
          <w:szCs w:val="24"/>
        </w:rPr>
      </w:pPr>
      <w:proofErr w:type="gramStart"/>
      <w:r w:rsidRPr="0044671C">
        <w:rPr>
          <w:rFonts w:ascii="Elephant" w:hAnsi="Elephant"/>
          <w:sz w:val="24"/>
          <w:szCs w:val="24"/>
        </w:rPr>
        <w:t>INSIGHTS :</w:t>
      </w:r>
      <w:proofErr w:type="gramEnd"/>
      <w:r w:rsidRPr="0044671C">
        <w:rPr>
          <w:rFonts w:ascii="Elephant" w:hAnsi="Elephant"/>
          <w:sz w:val="24"/>
          <w:szCs w:val="24"/>
        </w:rPr>
        <w:t xml:space="preserve"> </w:t>
      </w:r>
    </w:p>
    <w:p w:rsidR="00723763" w:rsidRPr="0044671C" w:rsidRDefault="00723763" w:rsidP="00723763">
      <w:pPr>
        <w:ind w:left="720"/>
        <w:rPr>
          <w:rFonts w:ascii="Elephant" w:hAnsi="Elephant"/>
          <w:sz w:val="24"/>
          <w:szCs w:val="24"/>
        </w:rPr>
      </w:pPr>
    </w:p>
    <w:p w:rsidR="00723763" w:rsidRPr="00571889" w:rsidRDefault="00723763" w:rsidP="00723763">
      <w:pPr>
        <w:pStyle w:val="ListParagraph"/>
        <w:numPr>
          <w:ilvl w:val="0"/>
          <w:numId w:val="3"/>
        </w:numPr>
        <w:rPr>
          <w:rStyle w:val="SubtleEmphasis"/>
        </w:rPr>
      </w:pPr>
      <w:r w:rsidRPr="00571889">
        <w:rPr>
          <w:rStyle w:val="SubtleEmphasis"/>
        </w:rPr>
        <w:t xml:space="preserve">The </w:t>
      </w:r>
      <w:proofErr w:type="gramStart"/>
      <w:r w:rsidRPr="00571889">
        <w:rPr>
          <w:rStyle w:val="SubtleEmphasis"/>
        </w:rPr>
        <w:t>agents</w:t>
      </w:r>
      <w:proofErr w:type="gramEnd"/>
      <w:r w:rsidRPr="00571889">
        <w:rPr>
          <w:rStyle w:val="SubtleEmphasis"/>
        </w:rPr>
        <w:t xml:space="preserve"> performance can be </w:t>
      </w:r>
      <w:proofErr w:type="spellStart"/>
      <w:r w:rsidRPr="00571889">
        <w:rPr>
          <w:rStyle w:val="SubtleEmphasis"/>
        </w:rPr>
        <w:t>analyzed</w:t>
      </w:r>
      <w:proofErr w:type="spellEnd"/>
      <w:r w:rsidRPr="00571889">
        <w:rPr>
          <w:rStyle w:val="SubtleEmphasis"/>
        </w:rPr>
        <w:t xml:space="preserve"> based of their resolution time and satisfaction rating.</w:t>
      </w:r>
    </w:p>
    <w:p w:rsidR="00723763" w:rsidRPr="00571889" w:rsidRDefault="00723763" w:rsidP="00723763">
      <w:pPr>
        <w:ind w:left="720"/>
        <w:rPr>
          <w:rStyle w:val="SubtleEmphasis"/>
        </w:rPr>
      </w:pPr>
    </w:p>
    <w:p w:rsidR="00723763" w:rsidRPr="00571889" w:rsidRDefault="00723763" w:rsidP="00723763">
      <w:pPr>
        <w:pStyle w:val="ListParagraph"/>
        <w:numPr>
          <w:ilvl w:val="0"/>
          <w:numId w:val="3"/>
        </w:numPr>
        <w:rPr>
          <w:rStyle w:val="SubtleEmphasis"/>
        </w:rPr>
      </w:pPr>
      <w:r w:rsidRPr="00571889">
        <w:rPr>
          <w:rStyle w:val="SubtleEmphasis"/>
        </w:rPr>
        <w:t>From the Subjective sheet(pivot table is created), it can be observed that there are few employees with both lower satisfaction rating and higher resolution time as shown below:</w:t>
      </w:r>
    </w:p>
    <w:p w:rsidR="006976AD" w:rsidRDefault="006976AD">
      <w:pPr>
        <w:ind w:left="720"/>
        <w:jc w:val="center"/>
        <w:rPr>
          <w:sz w:val="24"/>
          <w:szCs w:val="24"/>
        </w:rPr>
      </w:pPr>
    </w:p>
    <w:tbl>
      <w:tblPr>
        <w:tblStyle w:val="a5"/>
        <w:tblW w:w="55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2040"/>
        <w:gridCol w:w="2025"/>
      </w:tblGrid>
      <w:tr w:rsidR="006976AD">
        <w:trPr>
          <w:trHeight w:val="840"/>
        </w:trPr>
        <w:tc>
          <w:tcPr>
            <w:tcW w:w="1500" w:type="dxa"/>
            <w:tcBorders>
              <w:top w:val="single" w:sz="4" w:space="0" w:color="CCCCCC"/>
              <w:left w:val="single" w:sz="4" w:space="0" w:color="CCCCCC"/>
              <w:bottom w:val="single" w:sz="17" w:space="0" w:color="657BA3"/>
              <w:right w:val="single" w:sz="4" w:space="0" w:color="CCCCCC"/>
            </w:tcBorders>
            <w:shd w:val="clear" w:color="auto" w:fill="D8DEE8"/>
            <w:tcMar>
              <w:top w:w="0" w:type="dxa"/>
              <w:left w:w="40" w:type="dxa"/>
              <w:bottom w:w="0" w:type="dxa"/>
              <w:right w:w="40" w:type="dxa"/>
            </w:tcMar>
            <w:vAlign w:val="bottom"/>
          </w:tcPr>
          <w:p w:rsidR="006976AD" w:rsidRDefault="00F25179">
            <w:pPr>
              <w:widowControl w:val="0"/>
              <w:jc w:val="center"/>
            </w:pPr>
            <w:r>
              <w:rPr>
                <w:i/>
              </w:rPr>
              <w:t>Agent ID</w:t>
            </w:r>
          </w:p>
        </w:tc>
        <w:tc>
          <w:tcPr>
            <w:tcW w:w="2040" w:type="dxa"/>
            <w:tcBorders>
              <w:top w:val="single" w:sz="4" w:space="0" w:color="CCCCCC"/>
              <w:left w:val="single" w:sz="4" w:space="0" w:color="CCCCCC"/>
              <w:bottom w:val="single" w:sz="17" w:space="0" w:color="657BA3"/>
              <w:right w:val="single" w:sz="4" w:space="0" w:color="CCCCCC"/>
            </w:tcBorders>
            <w:shd w:val="clear" w:color="auto" w:fill="657BA3"/>
            <w:tcMar>
              <w:top w:w="0" w:type="dxa"/>
              <w:left w:w="40" w:type="dxa"/>
              <w:bottom w:w="0" w:type="dxa"/>
              <w:right w:w="40" w:type="dxa"/>
            </w:tcMar>
            <w:vAlign w:val="bottom"/>
          </w:tcPr>
          <w:p w:rsidR="006976AD" w:rsidRDefault="00F25179">
            <w:pPr>
              <w:widowControl w:val="0"/>
              <w:jc w:val="center"/>
            </w:pPr>
            <w:r>
              <w:rPr>
                <w:color w:val="FFFFFF"/>
              </w:rPr>
              <w:t>AVERAGE of Resolution Time (Days)</w:t>
            </w:r>
          </w:p>
        </w:tc>
        <w:tc>
          <w:tcPr>
            <w:tcW w:w="2025" w:type="dxa"/>
            <w:tcBorders>
              <w:top w:val="single" w:sz="4" w:space="0" w:color="CCCCCC"/>
              <w:left w:val="single" w:sz="4" w:space="0" w:color="CCCCCC"/>
              <w:bottom w:val="single" w:sz="17" w:space="0" w:color="657BA3"/>
              <w:right w:val="single" w:sz="4" w:space="0" w:color="000000"/>
            </w:tcBorders>
            <w:shd w:val="clear" w:color="auto" w:fill="657BA3"/>
            <w:tcMar>
              <w:top w:w="0" w:type="dxa"/>
              <w:left w:w="0" w:type="dxa"/>
              <w:bottom w:w="0" w:type="dxa"/>
              <w:right w:w="0" w:type="dxa"/>
            </w:tcMar>
            <w:vAlign w:val="bottom"/>
          </w:tcPr>
          <w:p w:rsidR="006976AD" w:rsidRDefault="00F25179">
            <w:pPr>
              <w:widowControl w:val="0"/>
              <w:jc w:val="center"/>
              <w:rPr>
                <w:color w:val="FFFFFF"/>
              </w:rPr>
            </w:pPr>
            <w:r>
              <w:rPr>
                <w:color w:val="FFFFFF"/>
              </w:rPr>
              <w:t>AVERAGE of Satisfaction Rate</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1</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5.45</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4.34</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2</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3.60</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4.47</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3</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5.38</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3.62</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4</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5.24</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4.19</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5</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4.26</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4.38</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6</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5.32</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3.59</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7</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5.52</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3.98</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8</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3.83</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4.44</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9</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4.52</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3.69</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10</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4.30</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4.42</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11</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4.78</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3.64</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12</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4.06</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4.49</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13</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5.32</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4.28</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14</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4.90</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4.09</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15</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3.66</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4.47</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16</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4.32</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3.67</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17</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3.71</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4.34</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18</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4.73</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3.99</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rPr>
                <w:color w:val="9900FF"/>
              </w:rPr>
              <w:t>19</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5.00</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9900FF"/>
              </w:rPr>
              <w:t>3.04</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20</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4.41</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4.15</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21</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3.71</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4.40</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22</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5.51</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3.63</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23</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4.56</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4.38</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24</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4.23</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4.44</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25</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5.20</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3.60</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26</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4.75</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3.99</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27</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3.65</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4.22</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28</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5.41</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3.61</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29</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3.72</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4.46</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lastRenderedPageBreak/>
              <w:t>30</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4.87</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3.85</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31</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3.67</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4.36</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32</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4.89</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4.12</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33</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4.80</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3.63</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34</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3.64</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4.60</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35</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4.37</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4.40</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36</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3.92</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4.20</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37</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4.60</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3.66</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38</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4.64</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4.44</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rPr>
                <w:color w:val="0000FF"/>
              </w:rPr>
              <w:t>39</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0000FF"/>
              </w:rPr>
              <w:t>5.55</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4.34</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40</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4.29</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3.67</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41</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4.55</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3.78</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42</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4.06</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4.36</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43</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3.85</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3.91</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44</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4.72</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4.41</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45</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3.70</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3.82</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46</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5.32</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4.32</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47</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3.82</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4.17</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48</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4.51</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4.41</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49</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5.34</w:t>
            </w:r>
          </w:p>
        </w:tc>
        <w:tc>
          <w:tcPr>
            <w:tcW w:w="20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4.36</w:t>
            </w:r>
          </w:p>
        </w:tc>
      </w:tr>
      <w:tr w:rsidR="006976AD">
        <w:trPr>
          <w:trHeight w:val="300"/>
        </w:trPr>
        <w:tc>
          <w:tcPr>
            <w:tcW w:w="1500" w:type="dxa"/>
            <w:tcBorders>
              <w:top w:val="single" w:sz="4" w:space="0" w:color="CCCCCC"/>
              <w:left w:val="single" w:sz="4" w:space="0" w:color="CCCCCC"/>
              <w:bottom w:val="single" w:sz="17" w:space="0" w:color="000000"/>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50</w:t>
            </w:r>
          </w:p>
        </w:tc>
        <w:tc>
          <w:tcPr>
            <w:tcW w:w="2040" w:type="dxa"/>
            <w:tcBorders>
              <w:top w:val="single" w:sz="4" w:space="0" w:color="CCCCCC"/>
              <w:left w:val="single" w:sz="4" w:space="0" w:color="CCCCCC"/>
              <w:bottom w:val="single" w:sz="17" w:space="0" w:color="000000"/>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5.45</w:t>
            </w:r>
          </w:p>
        </w:tc>
        <w:tc>
          <w:tcPr>
            <w:tcW w:w="2025" w:type="dxa"/>
            <w:tcBorders>
              <w:top w:val="single" w:sz="4" w:space="0" w:color="CCCCCC"/>
              <w:left w:val="single" w:sz="4" w:space="0" w:color="CCCCCC"/>
              <w:bottom w:val="single" w:sz="17" w:space="0" w:color="000000"/>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rPr>
                <w:color w:val="FF0000"/>
              </w:rPr>
              <w:t>4.20</w:t>
            </w:r>
          </w:p>
        </w:tc>
      </w:tr>
      <w:tr w:rsidR="006976AD">
        <w:trPr>
          <w:trHeight w:val="300"/>
        </w:trPr>
        <w:tc>
          <w:tcPr>
            <w:tcW w:w="1500" w:type="dxa"/>
            <w:tcBorders>
              <w:top w:val="single" w:sz="4" w:space="0" w:color="CCCCCC"/>
              <w:left w:val="single" w:sz="4" w:space="0" w:color="CCCCCC"/>
              <w:bottom w:val="single" w:sz="4" w:space="0" w:color="CCCCCC"/>
              <w:right w:val="single" w:sz="4" w:space="0" w:color="CCCCCC"/>
            </w:tcBorders>
            <w:shd w:val="clear" w:color="auto" w:fill="D8DEE8"/>
            <w:tcMar>
              <w:top w:w="0" w:type="dxa"/>
              <w:left w:w="40" w:type="dxa"/>
              <w:bottom w:w="0" w:type="dxa"/>
              <w:right w:w="40" w:type="dxa"/>
            </w:tcMar>
            <w:vAlign w:val="bottom"/>
          </w:tcPr>
          <w:p w:rsidR="006976AD" w:rsidRDefault="00F25179">
            <w:pPr>
              <w:widowControl w:val="0"/>
              <w:jc w:val="center"/>
            </w:pPr>
            <w:r>
              <w:rPr>
                <w:b/>
              </w:rPr>
              <w:t>Grand Total</w:t>
            </w:r>
          </w:p>
        </w:tc>
        <w:tc>
          <w:tcPr>
            <w:tcW w:w="2040" w:type="dxa"/>
            <w:tcBorders>
              <w:top w:val="single" w:sz="4" w:space="0" w:color="CCCCCC"/>
              <w:left w:val="single" w:sz="4" w:space="0" w:color="CCCCCC"/>
              <w:bottom w:val="single" w:sz="4" w:space="0" w:color="CCCCCC"/>
              <w:right w:val="single" w:sz="4" w:space="0" w:color="CCCCCC"/>
            </w:tcBorders>
            <w:shd w:val="clear" w:color="auto" w:fill="D8DEE8"/>
            <w:tcMar>
              <w:top w:w="0" w:type="dxa"/>
              <w:left w:w="40" w:type="dxa"/>
              <w:bottom w:w="0" w:type="dxa"/>
              <w:right w:w="40" w:type="dxa"/>
            </w:tcMar>
            <w:vAlign w:val="bottom"/>
          </w:tcPr>
          <w:p w:rsidR="006976AD" w:rsidRDefault="00F25179">
            <w:pPr>
              <w:widowControl w:val="0"/>
              <w:jc w:val="center"/>
            </w:pPr>
            <w:r>
              <w:rPr>
                <w:b/>
              </w:rPr>
              <w:t>4.55</w:t>
            </w:r>
          </w:p>
        </w:tc>
        <w:tc>
          <w:tcPr>
            <w:tcW w:w="2025" w:type="dxa"/>
            <w:tcBorders>
              <w:top w:val="single" w:sz="4" w:space="0" w:color="CCCCCC"/>
              <w:left w:val="single" w:sz="4" w:space="0" w:color="CCCCCC"/>
              <w:bottom w:val="single" w:sz="4" w:space="0" w:color="CCCCCC"/>
              <w:right w:val="single" w:sz="4" w:space="0" w:color="CCCCCC"/>
            </w:tcBorders>
            <w:shd w:val="clear" w:color="auto" w:fill="D8DEE8"/>
            <w:tcMar>
              <w:top w:w="0" w:type="dxa"/>
              <w:left w:w="40" w:type="dxa"/>
              <w:bottom w:w="0" w:type="dxa"/>
              <w:right w:w="40" w:type="dxa"/>
            </w:tcMar>
            <w:vAlign w:val="bottom"/>
          </w:tcPr>
          <w:p w:rsidR="006976AD" w:rsidRDefault="00F25179">
            <w:pPr>
              <w:widowControl w:val="0"/>
              <w:jc w:val="center"/>
            </w:pPr>
            <w:r>
              <w:rPr>
                <w:b/>
              </w:rPr>
              <w:t>4.10</w:t>
            </w:r>
          </w:p>
        </w:tc>
      </w:tr>
    </w:tbl>
    <w:p w:rsidR="006976AD" w:rsidRDefault="00F25179">
      <w:pPr>
        <w:ind w:left="720"/>
        <w:jc w:val="center"/>
        <w:rPr>
          <w:sz w:val="24"/>
          <w:szCs w:val="24"/>
          <w:shd w:val="clear" w:color="auto" w:fill="EAD1DC"/>
        </w:rPr>
      </w:pPr>
      <w:r>
        <w:rPr>
          <w:sz w:val="24"/>
          <w:szCs w:val="24"/>
          <w:shd w:val="clear" w:color="auto" w:fill="EAD1DC"/>
        </w:rPr>
        <w:t xml:space="preserve"> </w:t>
      </w:r>
    </w:p>
    <w:p w:rsidR="00723763" w:rsidRPr="00C2365A" w:rsidRDefault="00723763" w:rsidP="00723763">
      <w:pPr>
        <w:pStyle w:val="ListParagraph"/>
        <w:rPr>
          <w:rFonts w:ascii="Bodoni MT" w:hAnsi="Bodoni MT"/>
          <w:b/>
          <w:bCs/>
          <w:color w:val="000000" w:themeColor="text1"/>
          <w:sz w:val="40"/>
          <w:szCs w:val="40"/>
        </w:rPr>
      </w:pPr>
      <w:r w:rsidRPr="00C2365A">
        <w:rPr>
          <w:rFonts w:ascii="Bodoni MT" w:hAnsi="Bodoni MT"/>
          <w:b/>
          <w:bCs/>
          <w:color w:val="000000" w:themeColor="text1"/>
          <w:sz w:val="40"/>
          <w:szCs w:val="40"/>
        </w:rPr>
        <w:t>Recommendations:</w:t>
      </w:r>
    </w:p>
    <w:p w:rsidR="00723763" w:rsidRPr="00571889" w:rsidRDefault="00723763" w:rsidP="00723763">
      <w:pPr>
        <w:pStyle w:val="ListParagraph"/>
        <w:numPr>
          <w:ilvl w:val="0"/>
          <w:numId w:val="4"/>
        </w:numPr>
        <w:spacing w:after="160" w:line="259" w:lineRule="auto"/>
        <w:rPr>
          <w:rStyle w:val="SubtleEmphasis"/>
        </w:rPr>
      </w:pPr>
      <w:r w:rsidRPr="00571889">
        <w:rPr>
          <w:rStyle w:val="SubtleEmphasis"/>
        </w:rPr>
        <w:t>For Underperforming Agents: For those with resolution times &gt;5.2 hrs, provide coaching on time management and ticket prioritization. Some agents may need support in both areas—offer personalized performance improvement plans.</w:t>
      </w:r>
    </w:p>
    <w:p w:rsidR="00723763" w:rsidRPr="00571889" w:rsidRDefault="00723763" w:rsidP="00723763">
      <w:pPr>
        <w:pStyle w:val="ListParagraph"/>
        <w:numPr>
          <w:ilvl w:val="0"/>
          <w:numId w:val="4"/>
        </w:numPr>
        <w:spacing w:after="160" w:line="259" w:lineRule="auto"/>
        <w:rPr>
          <w:rStyle w:val="SubtleEmphasis"/>
        </w:rPr>
      </w:pPr>
      <w:r w:rsidRPr="00571889">
        <w:rPr>
          <w:rStyle w:val="SubtleEmphasis"/>
        </w:rPr>
        <w:t>For High-Performing Agents: Acknowledge agents with high satisfaction and fast resolution (top-left quadrant).</w:t>
      </w:r>
    </w:p>
    <w:p w:rsidR="00723763" w:rsidRPr="00571889" w:rsidRDefault="00723763" w:rsidP="00723763">
      <w:pPr>
        <w:pStyle w:val="ListParagraph"/>
        <w:numPr>
          <w:ilvl w:val="0"/>
          <w:numId w:val="4"/>
        </w:numPr>
        <w:spacing w:after="160" w:line="259" w:lineRule="auto"/>
        <w:rPr>
          <w:rStyle w:val="SubtleEmphasis"/>
        </w:rPr>
      </w:pPr>
      <w:r w:rsidRPr="00571889">
        <w:rPr>
          <w:rStyle w:val="SubtleEmphasis"/>
        </w:rPr>
        <w:t>Trejo takes significantly longer than average to resolve tickets and receives low satisfaction. This suggests difficulty in handling workloads efficiently and possibly poor communication with end users.</w:t>
      </w:r>
    </w:p>
    <w:p w:rsidR="00723763" w:rsidRPr="00571889" w:rsidRDefault="00723763" w:rsidP="00723763">
      <w:pPr>
        <w:pStyle w:val="ListParagraph"/>
        <w:numPr>
          <w:ilvl w:val="0"/>
          <w:numId w:val="4"/>
        </w:numPr>
        <w:spacing w:after="160" w:line="259" w:lineRule="auto"/>
        <w:rPr>
          <w:rStyle w:val="SubtleEmphasis"/>
        </w:rPr>
      </w:pPr>
      <w:r w:rsidRPr="00571889">
        <w:rPr>
          <w:rStyle w:val="SubtleEmphasis"/>
        </w:rPr>
        <w:t>Alfonso has the lowest satisfaction score on the list, combined with a slow resolution time. Indicates serious concerns in both technical depth and interpersonal service quality.</w:t>
      </w:r>
    </w:p>
    <w:p w:rsidR="00723763" w:rsidRPr="00571889" w:rsidRDefault="00723763" w:rsidP="00723763">
      <w:pPr>
        <w:pStyle w:val="ListParagraph"/>
        <w:numPr>
          <w:ilvl w:val="0"/>
          <w:numId w:val="4"/>
        </w:numPr>
        <w:spacing w:after="160" w:line="259" w:lineRule="auto"/>
        <w:rPr>
          <w:rStyle w:val="SubtleEmphasis"/>
        </w:rPr>
      </w:pPr>
      <w:r w:rsidRPr="00571889">
        <w:rPr>
          <w:rStyle w:val="SubtleEmphasis"/>
        </w:rPr>
        <w:t>Lorena is one of the slowest agents, and her satisfaction ratings are also well below average. She likely struggles with both time handling and user perception.</w:t>
      </w:r>
    </w:p>
    <w:p w:rsidR="006976AD" w:rsidRDefault="00F25179">
      <w:pPr>
        <w:ind w:left="720"/>
        <w:jc w:val="center"/>
        <w:rPr>
          <w:color w:val="E06666"/>
          <w:sz w:val="24"/>
          <w:szCs w:val="24"/>
          <w:shd w:val="clear" w:color="auto" w:fill="EAD1DC"/>
        </w:rPr>
      </w:pPr>
      <w:r>
        <w:rPr>
          <w:color w:val="E06666"/>
          <w:sz w:val="24"/>
          <w:szCs w:val="24"/>
          <w:shd w:val="clear" w:color="auto" w:fill="EAD1DC"/>
        </w:rPr>
        <w:t xml:space="preserve"> </w:t>
      </w:r>
    </w:p>
    <w:p w:rsidR="006976AD" w:rsidRDefault="00F25179">
      <w:pPr>
        <w:numPr>
          <w:ilvl w:val="0"/>
          <w:numId w:val="1"/>
        </w:numPr>
        <w:jc w:val="center"/>
        <w:rPr>
          <w:sz w:val="24"/>
          <w:szCs w:val="24"/>
        </w:rPr>
      </w:pPr>
      <w:r>
        <w:rPr>
          <w:sz w:val="24"/>
          <w:szCs w:val="24"/>
        </w:rPr>
        <w:t>Do certain categories of requests have longer resolution times?</w:t>
      </w:r>
    </w:p>
    <w:p w:rsidR="00571889" w:rsidRDefault="00571889" w:rsidP="00571889">
      <w:pPr>
        <w:ind w:left="720"/>
        <w:rPr>
          <w:sz w:val="24"/>
          <w:szCs w:val="24"/>
        </w:rPr>
      </w:pPr>
    </w:p>
    <w:p w:rsidR="00723763" w:rsidRPr="00571889" w:rsidRDefault="00723763" w:rsidP="00723763">
      <w:pPr>
        <w:ind w:left="720"/>
        <w:rPr>
          <w:rFonts w:ascii="Elephant" w:hAnsi="Elephant"/>
          <w:color w:val="000000" w:themeColor="text1"/>
          <w:sz w:val="24"/>
          <w:szCs w:val="24"/>
        </w:rPr>
      </w:pPr>
      <w:proofErr w:type="gramStart"/>
      <w:r w:rsidRPr="00571889">
        <w:rPr>
          <w:rFonts w:ascii="Elephant" w:hAnsi="Elephant"/>
          <w:color w:val="000000" w:themeColor="text1"/>
          <w:sz w:val="24"/>
          <w:szCs w:val="24"/>
        </w:rPr>
        <w:t>INSIGHTS :</w:t>
      </w:r>
      <w:proofErr w:type="gramEnd"/>
    </w:p>
    <w:p w:rsidR="00723763" w:rsidRPr="0044671C" w:rsidRDefault="00723763" w:rsidP="00723763">
      <w:pPr>
        <w:ind w:left="720"/>
        <w:rPr>
          <w:rFonts w:ascii="Elephant" w:hAnsi="Elephant"/>
          <w:sz w:val="24"/>
          <w:szCs w:val="24"/>
        </w:rPr>
      </w:pPr>
    </w:p>
    <w:p w:rsidR="00723763" w:rsidRPr="00571889" w:rsidRDefault="00723763" w:rsidP="00723763">
      <w:pPr>
        <w:pStyle w:val="ListParagraph"/>
        <w:numPr>
          <w:ilvl w:val="0"/>
          <w:numId w:val="5"/>
        </w:numPr>
        <w:rPr>
          <w:rStyle w:val="SubtleEmphasis"/>
        </w:rPr>
      </w:pPr>
      <w:r w:rsidRPr="00571889">
        <w:rPr>
          <w:rStyle w:val="SubtleEmphasis"/>
        </w:rPr>
        <w:lastRenderedPageBreak/>
        <w:t>From the below mentioned table, it can be observed that Issues Type – Hardware and System have longer resolution times compared to the other two, which indicates that specific challenges may be affecting the resolution process.</w:t>
      </w:r>
    </w:p>
    <w:p w:rsidR="00723763" w:rsidRPr="00571889" w:rsidRDefault="00723763" w:rsidP="00723763">
      <w:pPr>
        <w:pStyle w:val="ListParagraph"/>
        <w:numPr>
          <w:ilvl w:val="0"/>
          <w:numId w:val="5"/>
        </w:numPr>
        <w:rPr>
          <w:rStyle w:val="SubtleEmphasis"/>
        </w:rPr>
      </w:pPr>
      <w:r w:rsidRPr="00571889">
        <w:rPr>
          <w:rStyle w:val="SubtleEmphasis"/>
        </w:rPr>
        <w:t>Delays in assignment of tickets</w:t>
      </w:r>
    </w:p>
    <w:p w:rsidR="00723763" w:rsidRPr="00571889" w:rsidRDefault="00723763" w:rsidP="00723763">
      <w:pPr>
        <w:pStyle w:val="ListParagraph"/>
        <w:numPr>
          <w:ilvl w:val="0"/>
          <w:numId w:val="5"/>
        </w:numPr>
        <w:rPr>
          <w:rStyle w:val="SubtleEmphasis"/>
        </w:rPr>
      </w:pPr>
      <w:r w:rsidRPr="00571889">
        <w:rPr>
          <w:rStyle w:val="SubtleEmphasis"/>
        </w:rPr>
        <w:t>Complexity in identifying the root cause of the issue and providing solution</w:t>
      </w:r>
    </w:p>
    <w:p w:rsidR="00723763" w:rsidRPr="00571889" w:rsidRDefault="00723763" w:rsidP="00723763">
      <w:pPr>
        <w:pStyle w:val="ListParagraph"/>
        <w:numPr>
          <w:ilvl w:val="0"/>
          <w:numId w:val="5"/>
        </w:numPr>
        <w:rPr>
          <w:rStyle w:val="SubtleEmphasis"/>
        </w:rPr>
      </w:pPr>
      <w:r w:rsidRPr="00571889">
        <w:rPr>
          <w:rStyle w:val="SubtleEmphasis"/>
        </w:rPr>
        <w:t>Lack of technical expertise for resolving the issue</w:t>
      </w:r>
    </w:p>
    <w:p w:rsidR="00723763" w:rsidRPr="00571889" w:rsidRDefault="00723763" w:rsidP="00723763">
      <w:pPr>
        <w:pStyle w:val="ListParagraph"/>
        <w:numPr>
          <w:ilvl w:val="0"/>
          <w:numId w:val="5"/>
        </w:numPr>
        <w:rPr>
          <w:rStyle w:val="SubtleEmphasis"/>
        </w:rPr>
      </w:pPr>
      <w:r w:rsidRPr="00571889">
        <w:rPr>
          <w:rStyle w:val="SubtleEmphasis"/>
        </w:rPr>
        <w:t>Delays in replacing faulty hardware parts.</w:t>
      </w:r>
    </w:p>
    <w:p w:rsidR="00723763" w:rsidRPr="00571889" w:rsidRDefault="00723763" w:rsidP="00723763">
      <w:pPr>
        <w:pStyle w:val="ListParagraph"/>
        <w:numPr>
          <w:ilvl w:val="0"/>
          <w:numId w:val="5"/>
        </w:numPr>
        <w:rPr>
          <w:rStyle w:val="SubtleEmphasis"/>
        </w:rPr>
      </w:pPr>
      <w:r w:rsidRPr="00571889">
        <w:rPr>
          <w:rStyle w:val="SubtleEmphasis"/>
        </w:rPr>
        <w:t>Insufficient software knowledge</w:t>
      </w:r>
    </w:p>
    <w:p w:rsidR="00723763" w:rsidRDefault="00723763" w:rsidP="00723763">
      <w:pPr>
        <w:ind w:left="720"/>
        <w:rPr>
          <w:sz w:val="24"/>
          <w:szCs w:val="24"/>
        </w:rPr>
      </w:pPr>
    </w:p>
    <w:p w:rsidR="006976AD" w:rsidRDefault="006976AD">
      <w:pPr>
        <w:ind w:left="720"/>
        <w:jc w:val="center"/>
        <w:rPr>
          <w:sz w:val="24"/>
          <w:szCs w:val="24"/>
        </w:rPr>
      </w:pPr>
    </w:p>
    <w:tbl>
      <w:tblPr>
        <w:tblStyle w:val="a6"/>
        <w:tblW w:w="40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2130"/>
      </w:tblGrid>
      <w:tr w:rsidR="006976AD">
        <w:trPr>
          <w:trHeight w:val="840"/>
        </w:trPr>
        <w:tc>
          <w:tcPr>
            <w:tcW w:w="1905" w:type="dxa"/>
            <w:tcBorders>
              <w:top w:val="single" w:sz="4" w:space="0" w:color="CCCCCC"/>
              <w:left w:val="single" w:sz="4" w:space="0" w:color="CCCCCC"/>
              <w:bottom w:val="single" w:sz="17" w:space="0" w:color="657BA3"/>
              <w:right w:val="single" w:sz="4" w:space="0" w:color="CCCCCC"/>
            </w:tcBorders>
            <w:shd w:val="clear" w:color="auto" w:fill="D8DEE8"/>
            <w:tcMar>
              <w:top w:w="0" w:type="dxa"/>
              <w:left w:w="40" w:type="dxa"/>
              <w:bottom w:w="0" w:type="dxa"/>
              <w:right w:w="40" w:type="dxa"/>
            </w:tcMar>
            <w:vAlign w:val="bottom"/>
          </w:tcPr>
          <w:p w:rsidR="006976AD" w:rsidRDefault="00F25179">
            <w:pPr>
              <w:widowControl w:val="0"/>
              <w:jc w:val="center"/>
            </w:pPr>
            <w:r>
              <w:rPr>
                <w:i/>
              </w:rPr>
              <w:t>Request Category</w:t>
            </w:r>
          </w:p>
        </w:tc>
        <w:tc>
          <w:tcPr>
            <w:tcW w:w="2130" w:type="dxa"/>
            <w:tcBorders>
              <w:top w:val="single" w:sz="4" w:space="0" w:color="CCCCCC"/>
              <w:left w:val="single" w:sz="4" w:space="0" w:color="CCCCCC"/>
              <w:bottom w:val="single" w:sz="17" w:space="0" w:color="657BA3"/>
              <w:right w:val="single" w:sz="4" w:space="0" w:color="CCCCCC"/>
            </w:tcBorders>
            <w:shd w:val="clear" w:color="auto" w:fill="657BA3"/>
            <w:tcMar>
              <w:top w:w="0" w:type="dxa"/>
              <w:left w:w="40" w:type="dxa"/>
              <w:bottom w:w="0" w:type="dxa"/>
              <w:right w:w="40" w:type="dxa"/>
            </w:tcMar>
            <w:vAlign w:val="bottom"/>
          </w:tcPr>
          <w:p w:rsidR="006976AD" w:rsidRDefault="00F25179">
            <w:pPr>
              <w:widowControl w:val="0"/>
              <w:jc w:val="center"/>
            </w:pPr>
            <w:r>
              <w:rPr>
                <w:color w:val="FFFFFF"/>
              </w:rPr>
              <w:t>AVERAGE of Resolution Time (Days)</w:t>
            </w:r>
          </w:p>
        </w:tc>
      </w:tr>
      <w:tr w:rsidR="006976AD">
        <w:trPr>
          <w:trHeight w:val="300"/>
        </w:trPr>
        <w:tc>
          <w:tcPr>
            <w:tcW w:w="1905"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Hardware</w:t>
            </w:r>
          </w:p>
        </w:tc>
        <w:tc>
          <w:tcPr>
            <w:tcW w:w="213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7.63</w:t>
            </w:r>
          </w:p>
        </w:tc>
      </w:tr>
      <w:tr w:rsidR="006976AD">
        <w:trPr>
          <w:trHeight w:val="300"/>
        </w:trPr>
        <w:tc>
          <w:tcPr>
            <w:tcW w:w="1905"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Login Access</w:t>
            </w:r>
          </w:p>
        </w:tc>
        <w:tc>
          <w:tcPr>
            <w:tcW w:w="213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0.31</w:t>
            </w:r>
          </w:p>
        </w:tc>
      </w:tr>
      <w:tr w:rsidR="006976AD">
        <w:trPr>
          <w:trHeight w:val="300"/>
        </w:trPr>
        <w:tc>
          <w:tcPr>
            <w:tcW w:w="1905"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Software</w:t>
            </w:r>
          </w:p>
        </w:tc>
        <w:tc>
          <w:tcPr>
            <w:tcW w:w="213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5.24</w:t>
            </w:r>
          </w:p>
        </w:tc>
      </w:tr>
      <w:tr w:rsidR="006976AD">
        <w:trPr>
          <w:trHeight w:val="300"/>
        </w:trPr>
        <w:tc>
          <w:tcPr>
            <w:tcW w:w="1905" w:type="dxa"/>
            <w:tcBorders>
              <w:top w:val="single" w:sz="4" w:space="0" w:color="CCCCCC"/>
              <w:left w:val="single" w:sz="4" w:space="0" w:color="CCCCCC"/>
              <w:bottom w:val="single" w:sz="17" w:space="0" w:color="000000"/>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System</w:t>
            </w:r>
          </w:p>
        </w:tc>
        <w:tc>
          <w:tcPr>
            <w:tcW w:w="2130" w:type="dxa"/>
            <w:tcBorders>
              <w:top w:val="single" w:sz="4" w:space="0" w:color="CCCCCC"/>
              <w:left w:val="single" w:sz="4" w:space="0" w:color="CCCCCC"/>
              <w:bottom w:val="single" w:sz="17" w:space="0" w:color="000000"/>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6.62</w:t>
            </w:r>
          </w:p>
        </w:tc>
      </w:tr>
      <w:tr w:rsidR="006976AD">
        <w:trPr>
          <w:trHeight w:val="300"/>
        </w:trPr>
        <w:tc>
          <w:tcPr>
            <w:tcW w:w="1905" w:type="dxa"/>
            <w:tcBorders>
              <w:top w:val="single" w:sz="4" w:space="0" w:color="CCCCCC"/>
              <w:left w:val="single" w:sz="4" w:space="0" w:color="CCCCCC"/>
              <w:bottom w:val="single" w:sz="4" w:space="0" w:color="CCCCCC"/>
              <w:right w:val="single" w:sz="4" w:space="0" w:color="CCCCCC"/>
            </w:tcBorders>
            <w:shd w:val="clear" w:color="auto" w:fill="D8DEE8"/>
            <w:tcMar>
              <w:top w:w="0" w:type="dxa"/>
              <w:left w:w="40" w:type="dxa"/>
              <w:bottom w:w="0" w:type="dxa"/>
              <w:right w:w="40" w:type="dxa"/>
            </w:tcMar>
            <w:vAlign w:val="bottom"/>
          </w:tcPr>
          <w:p w:rsidR="006976AD" w:rsidRDefault="00F25179">
            <w:pPr>
              <w:widowControl w:val="0"/>
              <w:jc w:val="center"/>
            </w:pPr>
            <w:r>
              <w:rPr>
                <w:b/>
              </w:rPr>
              <w:t>Grand Total</w:t>
            </w:r>
          </w:p>
        </w:tc>
        <w:tc>
          <w:tcPr>
            <w:tcW w:w="2130" w:type="dxa"/>
            <w:tcBorders>
              <w:top w:val="single" w:sz="4" w:space="0" w:color="CCCCCC"/>
              <w:left w:val="single" w:sz="4" w:space="0" w:color="CCCCCC"/>
              <w:bottom w:val="single" w:sz="4" w:space="0" w:color="CCCCCC"/>
              <w:right w:val="single" w:sz="4" w:space="0" w:color="CCCCCC"/>
            </w:tcBorders>
            <w:shd w:val="clear" w:color="auto" w:fill="D8DEE8"/>
            <w:tcMar>
              <w:top w:w="0" w:type="dxa"/>
              <w:left w:w="40" w:type="dxa"/>
              <w:bottom w:w="0" w:type="dxa"/>
              <w:right w:w="40" w:type="dxa"/>
            </w:tcMar>
            <w:vAlign w:val="bottom"/>
          </w:tcPr>
          <w:p w:rsidR="006976AD" w:rsidRDefault="00F25179">
            <w:pPr>
              <w:widowControl w:val="0"/>
              <w:jc w:val="center"/>
            </w:pPr>
            <w:r>
              <w:rPr>
                <w:b/>
              </w:rPr>
              <w:t>4.55</w:t>
            </w:r>
          </w:p>
        </w:tc>
      </w:tr>
    </w:tbl>
    <w:p w:rsidR="006976AD" w:rsidRDefault="006976AD">
      <w:pPr>
        <w:ind w:left="720"/>
        <w:jc w:val="center"/>
        <w:rPr>
          <w:sz w:val="24"/>
          <w:szCs w:val="24"/>
          <w:shd w:val="clear" w:color="auto" w:fill="FFF2CC"/>
        </w:rPr>
      </w:pPr>
    </w:p>
    <w:p w:rsidR="00723763" w:rsidRPr="00C2365A" w:rsidRDefault="00723763" w:rsidP="00723763">
      <w:pPr>
        <w:ind w:left="720"/>
        <w:rPr>
          <w:rFonts w:ascii="Bodoni MT" w:hAnsi="Bodoni MT"/>
          <w:b/>
          <w:bCs/>
          <w:color w:val="000000" w:themeColor="text1"/>
          <w:sz w:val="40"/>
          <w:szCs w:val="40"/>
        </w:rPr>
      </w:pPr>
      <w:r w:rsidRPr="00C2365A">
        <w:rPr>
          <w:rFonts w:ascii="Bodoni MT" w:hAnsi="Bodoni MT"/>
          <w:b/>
          <w:bCs/>
          <w:color w:val="000000" w:themeColor="text1"/>
          <w:sz w:val="40"/>
          <w:szCs w:val="40"/>
        </w:rPr>
        <w:t>Recommendations:</w:t>
      </w:r>
    </w:p>
    <w:p w:rsidR="00926694" w:rsidRPr="00571889" w:rsidRDefault="00723763" w:rsidP="00926694">
      <w:pPr>
        <w:pStyle w:val="ListParagraph"/>
        <w:numPr>
          <w:ilvl w:val="0"/>
          <w:numId w:val="6"/>
        </w:numPr>
        <w:spacing w:after="160" w:line="259" w:lineRule="auto"/>
        <w:rPr>
          <w:rStyle w:val="SubtleEmphasis"/>
        </w:rPr>
      </w:pPr>
      <w:r w:rsidRPr="00571889">
        <w:rPr>
          <w:rStyle w:val="SubtleEmphasis"/>
        </w:rPr>
        <w:t>Process Improvement: Review workflows for Hardware and System requests. Introduce specialized handling teams or automation where possible.</w:t>
      </w:r>
    </w:p>
    <w:p w:rsidR="00723763" w:rsidRPr="00571889" w:rsidRDefault="00723763" w:rsidP="00926694">
      <w:pPr>
        <w:pStyle w:val="ListParagraph"/>
        <w:numPr>
          <w:ilvl w:val="0"/>
          <w:numId w:val="6"/>
        </w:numPr>
        <w:spacing w:after="160" w:line="259" w:lineRule="auto"/>
        <w:rPr>
          <w:rStyle w:val="SubtleEmphasis"/>
        </w:rPr>
      </w:pPr>
      <w:r w:rsidRPr="00571889">
        <w:rPr>
          <w:rStyle w:val="SubtleEmphasis"/>
        </w:rPr>
        <w:t>Specialized Training: Offer deeper technical training or troubleshooting playbooks for agents handling Hardware and System tickets.</w:t>
      </w:r>
    </w:p>
    <w:p w:rsidR="006976AD" w:rsidRDefault="00F25179" w:rsidP="00723763">
      <w:pPr>
        <w:ind w:left="720"/>
        <w:jc w:val="center"/>
        <w:rPr>
          <w:sz w:val="24"/>
          <w:szCs w:val="24"/>
          <w:shd w:val="clear" w:color="auto" w:fill="FFF2CC"/>
        </w:rPr>
      </w:pPr>
      <w:r>
        <w:rPr>
          <w:sz w:val="24"/>
          <w:szCs w:val="24"/>
          <w:shd w:val="clear" w:color="auto" w:fill="FFF2CC"/>
        </w:rPr>
        <w:t xml:space="preserve"> </w:t>
      </w:r>
    </w:p>
    <w:p w:rsidR="006976AD" w:rsidRDefault="00F25179">
      <w:pPr>
        <w:numPr>
          <w:ilvl w:val="0"/>
          <w:numId w:val="1"/>
        </w:numPr>
        <w:jc w:val="center"/>
        <w:rPr>
          <w:sz w:val="24"/>
          <w:szCs w:val="24"/>
        </w:rPr>
      </w:pPr>
      <w:r>
        <w:rPr>
          <w:sz w:val="24"/>
          <w:szCs w:val="24"/>
        </w:rPr>
        <w:t>How effective are the current software tools in managing IT tickets?</w:t>
      </w:r>
    </w:p>
    <w:p w:rsidR="006976AD" w:rsidRDefault="00F25179">
      <w:pPr>
        <w:ind w:left="720"/>
        <w:jc w:val="center"/>
        <w:rPr>
          <w:sz w:val="24"/>
          <w:szCs w:val="24"/>
        </w:rPr>
      </w:pPr>
      <w:r>
        <w:rPr>
          <w:sz w:val="24"/>
          <w:szCs w:val="24"/>
        </w:rPr>
        <w:t>Analysis: Evaluate performance metrics before and after the implementation of new tools.</w:t>
      </w:r>
    </w:p>
    <w:p w:rsidR="006976AD" w:rsidRDefault="006976AD">
      <w:pPr>
        <w:ind w:left="720"/>
        <w:jc w:val="center"/>
        <w:rPr>
          <w:sz w:val="24"/>
          <w:szCs w:val="24"/>
        </w:rPr>
      </w:pPr>
    </w:p>
    <w:p w:rsidR="006976AD" w:rsidRDefault="006976AD">
      <w:pPr>
        <w:ind w:left="720"/>
        <w:jc w:val="center"/>
        <w:rPr>
          <w:sz w:val="24"/>
          <w:szCs w:val="24"/>
        </w:rPr>
      </w:pPr>
    </w:p>
    <w:tbl>
      <w:tblPr>
        <w:tblW w:w="9344" w:type="dxa"/>
        <w:tblCellMar>
          <w:left w:w="0" w:type="dxa"/>
          <w:right w:w="0" w:type="dxa"/>
        </w:tblCellMar>
        <w:tblLook w:val="04A0" w:firstRow="1" w:lastRow="0" w:firstColumn="1" w:lastColumn="0" w:noHBand="0" w:noVBand="1"/>
      </w:tblPr>
      <w:tblGrid>
        <w:gridCol w:w="2903"/>
        <w:gridCol w:w="1279"/>
        <w:gridCol w:w="1261"/>
        <w:gridCol w:w="1264"/>
        <w:gridCol w:w="1373"/>
        <w:gridCol w:w="1264"/>
      </w:tblGrid>
      <w:tr w:rsidR="00E867BC" w:rsidTr="00E867BC">
        <w:trPr>
          <w:trHeight w:val="300"/>
        </w:trPr>
        <w:tc>
          <w:tcPr>
            <w:tcW w:w="0" w:type="auto"/>
            <w:tcBorders>
              <w:top w:val="single" w:sz="6" w:space="0" w:color="CCCCCC"/>
              <w:left w:val="single" w:sz="6" w:space="0" w:color="CCCCCC"/>
              <w:bottom w:val="single" w:sz="6" w:space="0" w:color="CCCCCC"/>
              <w:right w:val="single" w:sz="6" w:space="0" w:color="CCCCCC"/>
            </w:tcBorders>
            <w:shd w:val="clear" w:color="auto" w:fill="ECDFDF"/>
            <w:tcMar>
              <w:top w:w="0" w:type="dxa"/>
              <w:left w:w="45" w:type="dxa"/>
              <w:bottom w:w="0" w:type="dxa"/>
              <w:right w:w="45" w:type="dxa"/>
            </w:tcMar>
            <w:vAlign w:val="bottom"/>
            <w:hideMark/>
          </w:tcPr>
          <w:p w:rsidR="00E867BC" w:rsidRDefault="00E867BC">
            <w:pPr>
              <w:rPr>
                <w:rFonts w:ascii="Calibri" w:hAnsi="Calibri" w:cs="Calibri"/>
                <w:i/>
                <w:iCs/>
              </w:rPr>
            </w:pPr>
            <w:r>
              <w:rPr>
                <w:rFonts w:ascii="Calibri" w:hAnsi="Calibri" w:cs="Calibri"/>
                <w:i/>
                <w:iCs/>
              </w:rPr>
              <w:t>AVERAGE of Resolution Time (Days)</w:t>
            </w:r>
          </w:p>
        </w:tc>
        <w:tc>
          <w:tcPr>
            <w:tcW w:w="0" w:type="auto"/>
            <w:tcBorders>
              <w:top w:val="single" w:sz="6" w:space="0" w:color="CCCCCC"/>
              <w:left w:val="single" w:sz="6" w:space="0" w:color="CCCCCC"/>
              <w:bottom w:val="single" w:sz="6" w:space="0" w:color="CCCCCC"/>
              <w:right w:val="single" w:sz="6" w:space="0" w:color="CCCCCC"/>
            </w:tcBorders>
            <w:shd w:val="clear" w:color="auto" w:fill="ECDFDF"/>
            <w:tcMar>
              <w:top w:w="0" w:type="dxa"/>
              <w:left w:w="45" w:type="dxa"/>
              <w:bottom w:w="0" w:type="dxa"/>
              <w:right w:w="45" w:type="dxa"/>
            </w:tcMar>
            <w:vAlign w:val="bottom"/>
            <w:hideMark/>
          </w:tcPr>
          <w:p w:rsidR="00E867BC" w:rsidRDefault="00E867BC">
            <w:pPr>
              <w:rPr>
                <w:rFonts w:ascii="Calibri" w:hAnsi="Calibri" w:cs="Calibri"/>
                <w:i/>
                <w:iCs/>
              </w:rPr>
            </w:pPr>
            <w:r>
              <w:rPr>
                <w:rFonts w:ascii="Calibri" w:hAnsi="Calibri" w:cs="Calibri"/>
                <w:i/>
                <w:iCs/>
              </w:rPr>
              <w:t>Priority</w:t>
            </w:r>
          </w:p>
        </w:tc>
        <w:tc>
          <w:tcPr>
            <w:tcW w:w="0" w:type="auto"/>
            <w:tcBorders>
              <w:top w:val="single" w:sz="6" w:space="0" w:color="CCCCCC"/>
              <w:left w:val="single" w:sz="6" w:space="0" w:color="CCCCCC"/>
              <w:bottom w:val="single" w:sz="6" w:space="0" w:color="CCCCCC"/>
              <w:right w:val="single" w:sz="6" w:space="0" w:color="CCCCCC"/>
            </w:tcBorders>
            <w:shd w:val="clear" w:color="auto" w:fill="ECDFDF"/>
            <w:tcMar>
              <w:top w:w="0" w:type="dxa"/>
              <w:left w:w="45" w:type="dxa"/>
              <w:bottom w:w="0" w:type="dxa"/>
              <w:right w:w="45" w:type="dxa"/>
            </w:tcMar>
            <w:vAlign w:val="bottom"/>
            <w:hideMark/>
          </w:tcPr>
          <w:p w:rsidR="00E867BC" w:rsidRDefault="00E867BC">
            <w:pPr>
              <w:rPr>
                <w:rFonts w:ascii="Calibri" w:hAnsi="Calibri" w:cs="Calibri"/>
                <w:i/>
                <w:iCs/>
              </w:rPr>
            </w:pPr>
          </w:p>
        </w:tc>
        <w:tc>
          <w:tcPr>
            <w:tcW w:w="0" w:type="auto"/>
            <w:tcBorders>
              <w:top w:val="single" w:sz="6" w:space="0" w:color="CCCCCC"/>
              <w:left w:val="single" w:sz="6" w:space="0" w:color="CCCCCC"/>
              <w:bottom w:val="single" w:sz="6" w:space="0" w:color="CCCCCC"/>
              <w:right w:val="single" w:sz="6" w:space="0" w:color="CCCCCC"/>
            </w:tcBorders>
            <w:shd w:val="clear" w:color="auto" w:fill="ECDFDF"/>
            <w:tcMar>
              <w:top w:w="0" w:type="dxa"/>
              <w:left w:w="45" w:type="dxa"/>
              <w:bottom w:w="0" w:type="dxa"/>
              <w:right w:w="45" w:type="dxa"/>
            </w:tcMar>
            <w:vAlign w:val="bottom"/>
            <w:hideMark/>
          </w:tcPr>
          <w:p w:rsidR="00E867BC" w:rsidRDefault="00E867BC">
            <w:pPr>
              <w:rPr>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ECDFDF"/>
            <w:tcMar>
              <w:top w:w="0" w:type="dxa"/>
              <w:left w:w="45" w:type="dxa"/>
              <w:bottom w:w="0" w:type="dxa"/>
              <w:right w:w="45" w:type="dxa"/>
            </w:tcMar>
            <w:vAlign w:val="bottom"/>
            <w:hideMark/>
          </w:tcPr>
          <w:p w:rsidR="00E867BC" w:rsidRDefault="00E867BC">
            <w:pPr>
              <w:rPr>
                <w:sz w:val="20"/>
                <w:szCs w:val="20"/>
              </w:rPr>
            </w:pPr>
          </w:p>
        </w:tc>
        <w:tc>
          <w:tcPr>
            <w:tcW w:w="0" w:type="auto"/>
            <w:tcBorders>
              <w:top w:val="single" w:sz="6" w:space="0" w:color="CCCCCC"/>
              <w:left w:val="single" w:sz="6" w:space="0" w:color="CCCCCC"/>
              <w:bottom w:val="single" w:sz="6" w:space="0" w:color="CCCCCC"/>
              <w:right w:val="single" w:sz="6" w:space="0" w:color="CCCCCC"/>
            </w:tcBorders>
            <w:shd w:val="clear" w:color="auto" w:fill="ECDFDF"/>
            <w:tcMar>
              <w:top w:w="0" w:type="dxa"/>
              <w:left w:w="45" w:type="dxa"/>
              <w:bottom w:w="0" w:type="dxa"/>
              <w:right w:w="45" w:type="dxa"/>
            </w:tcMar>
            <w:vAlign w:val="bottom"/>
            <w:hideMark/>
          </w:tcPr>
          <w:p w:rsidR="00E867BC" w:rsidRDefault="00E867BC">
            <w:pPr>
              <w:rPr>
                <w:sz w:val="20"/>
                <w:szCs w:val="20"/>
              </w:rPr>
            </w:pPr>
          </w:p>
        </w:tc>
      </w:tr>
      <w:tr w:rsidR="00E867BC" w:rsidTr="00E867BC">
        <w:trPr>
          <w:trHeight w:val="300"/>
        </w:trPr>
        <w:tc>
          <w:tcPr>
            <w:tcW w:w="0" w:type="auto"/>
            <w:tcBorders>
              <w:top w:val="single" w:sz="6" w:space="0" w:color="CCCCCC"/>
              <w:left w:val="single" w:sz="6" w:space="0" w:color="CCCCCC"/>
              <w:bottom w:val="single" w:sz="18" w:space="0" w:color="B38080"/>
              <w:right w:val="single" w:sz="6" w:space="0" w:color="CCCCCC"/>
            </w:tcBorders>
            <w:shd w:val="clear" w:color="auto" w:fill="ECDFDF"/>
            <w:tcMar>
              <w:top w:w="0" w:type="dxa"/>
              <w:left w:w="45" w:type="dxa"/>
              <w:bottom w:w="0" w:type="dxa"/>
              <w:right w:w="45" w:type="dxa"/>
            </w:tcMar>
            <w:vAlign w:val="bottom"/>
            <w:hideMark/>
          </w:tcPr>
          <w:p w:rsidR="00E867BC" w:rsidRDefault="00E867BC">
            <w:pPr>
              <w:rPr>
                <w:rFonts w:ascii="Calibri" w:hAnsi="Calibri" w:cs="Calibri"/>
                <w:i/>
                <w:iCs/>
              </w:rPr>
            </w:pPr>
            <w:r>
              <w:rPr>
                <w:rFonts w:ascii="Calibri" w:hAnsi="Calibri" w:cs="Calibri"/>
                <w:i/>
                <w:iCs/>
              </w:rPr>
              <w:t>Severity</w:t>
            </w:r>
          </w:p>
        </w:tc>
        <w:tc>
          <w:tcPr>
            <w:tcW w:w="0" w:type="auto"/>
            <w:tcBorders>
              <w:top w:val="single" w:sz="6" w:space="0" w:color="CCCCCC"/>
              <w:left w:val="single" w:sz="6" w:space="0" w:color="CCCCCC"/>
              <w:bottom w:val="single" w:sz="18" w:space="0" w:color="B38080"/>
              <w:right w:val="single" w:sz="6" w:space="0" w:color="CCCCCC"/>
            </w:tcBorders>
            <w:shd w:val="clear" w:color="auto" w:fill="B38080"/>
            <w:tcMar>
              <w:top w:w="0" w:type="dxa"/>
              <w:left w:w="45" w:type="dxa"/>
              <w:bottom w:w="0" w:type="dxa"/>
              <w:right w:w="45" w:type="dxa"/>
            </w:tcMar>
            <w:vAlign w:val="bottom"/>
            <w:hideMark/>
          </w:tcPr>
          <w:p w:rsidR="00E867BC" w:rsidRDefault="00E867BC">
            <w:pPr>
              <w:rPr>
                <w:rFonts w:ascii="Calibri" w:hAnsi="Calibri" w:cs="Calibri"/>
                <w:color w:val="FFFFFF"/>
              </w:rPr>
            </w:pPr>
            <w:r>
              <w:rPr>
                <w:rFonts w:ascii="Calibri" w:hAnsi="Calibri" w:cs="Calibri"/>
                <w:color w:val="FFFFFF"/>
              </w:rPr>
              <w:t xml:space="preserve">0 - </w:t>
            </w:r>
            <w:proofErr w:type="spellStart"/>
            <w:r>
              <w:rPr>
                <w:rFonts w:ascii="Calibri" w:hAnsi="Calibri" w:cs="Calibri"/>
                <w:color w:val="FFFFFF"/>
              </w:rPr>
              <w:t>Unassiged</w:t>
            </w:r>
            <w:proofErr w:type="spellEnd"/>
          </w:p>
        </w:tc>
        <w:tc>
          <w:tcPr>
            <w:tcW w:w="0" w:type="auto"/>
            <w:tcBorders>
              <w:top w:val="single" w:sz="6" w:space="0" w:color="CCCCCC"/>
              <w:left w:val="single" w:sz="6" w:space="0" w:color="CCCCCC"/>
              <w:bottom w:val="single" w:sz="18" w:space="0" w:color="B38080"/>
              <w:right w:val="single" w:sz="6" w:space="0" w:color="CCCCCC"/>
            </w:tcBorders>
            <w:shd w:val="clear" w:color="auto" w:fill="B38080"/>
            <w:tcMar>
              <w:top w:w="0" w:type="dxa"/>
              <w:left w:w="45" w:type="dxa"/>
              <w:bottom w:w="0" w:type="dxa"/>
              <w:right w:w="45" w:type="dxa"/>
            </w:tcMar>
            <w:vAlign w:val="bottom"/>
            <w:hideMark/>
          </w:tcPr>
          <w:p w:rsidR="00E867BC" w:rsidRDefault="00E867BC">
            <w:pPr>
              <w:rPr>
                <w:rFonts w:ascii="Calibri" w:hAnsi="Calibri" w:cs="Calibri"/>
                <w:color w:val="FFFFFF"/>
              </w:rPr>
            </w:pPr>
            <w:r>
              <w:rPr>
                <w:rFonts w:ascii="Calibri" w:hAnsi="Calibri" w:cs="Calibri"/>
                <w:color w:val="FFFFFF"/>
              </w:rPr>
              <w:t>1 - Low</w:t>
            </w:r>
          </w:p>
        </w:tc>
        <w:tc>
          <w:tcPr>
            <w:tcW w:w="0" w:type="auto"/>
            <w:tcBorders>
              <w:top w:val="single" w:sz="6" w:space="0" w:color="CCCCCC"/>
              <w:left w:val="single" w:sz="6" w:space="0" w:color="CCCCCC"/>
              <w:bottom w:val="single" w:sz="18" w:space="0" w:color="B38080"/>
              <w:right w:val="single" w:sz="6" w:space="0" w:color="CCCCCC"/>
            </w:tcBorders>
            <w:shd w:val="clear" w:color="auto" w:fill="B38080"/>
            <w:tcMar>
              <w:top w:w="0" w:type="dxa"/>
              <w:left w:w="45" w:type="dxa"/>
              <w:bottom w:w="0" w:type="dxa"/>
              <w:right w:w="45" w:type="dxa"/>
            </w:tcMar>
            <w:vAlign w:val="bottom"/>
            <w:hideMark/>
          </w:tcPr>
          <w:p w:rsidR="00E867BC" w:rsidRDefault="00E867BC">
            <w:pPr>
              <w:rPr>
                <w:rFonts w:ascii="Calibri" w:hAnsi="Calibri" w:cs="Calibri"/>
                <w:color w:val="FFFFFF"/>
              </w:rPr>
            </w:pPr>
            <w:r>
              <w:rPr>
                <w:rFonts w:ascii="Calibri" w:hAnsi="Calibri" w:cs="Calibri"/>
                <w:color w:val="FFFFFF"/>
              </w:rPr>
              <w:t>2 - Mid</w:t>
            </w:r>
          </w:p>
        </w:tc>
        <w:tc>
          <w:tcPr>
            <w:tcW w:w="0" w:type="auto"/>
            <w:tcBorders>
              <w:top w:val="single" w:sz="6" w:space="0" w:color="CCCCCC"/>
              <w:left w:val="single" w:sz="6" w:space="0" w:color="CCCCCC"/>
              <w:bottom w:val="single" w:sz="18" w:space="0" w:color="B38080"/>
              <w:right w:val="single" w:sz="6" w:space="0" w:color="CCCCCC"/>
            </w:tcBorders>
            <w:shd w:val="clear" w:color="auto" w:fill="B38080"/>
            <w:tcMar>
              <w:top w:w="0" w:type="dxa"/>
              <w:left w:w="45" w:type="dxa"/>
              <w:bottom w:w="0" w:type="dxa"/>
              <w:right w:w="45" w:type="dxa"/>
            </w:tcMar>
            <w:vAlign w:val="bottom"/>
            <w:hideMark/>
          </w:tcPr>
          <w:p w:rsidR="00E867BC" w:rsidRDefault="00E867BC">
            <w:pPr>
              <w:rPr>
                <w:rFonts w:ascii="Calibri" w:hAnsi="Calibri" w:cs="Calibri"/>
                <w:color w:val="FFFFFF"/>
              </w:rPr>
            </w:pPr>
            <w:r>
              <w:rPr>
                <w:rFonts w:ascii="Calibri" w:hAnsi="Calibri" w:cs="Calibri"/>
                <w:color w:val="FFFFFF"/>
              </w:rPr>
              <w:t>3 - High</w:t>
            </w:r>
          </w:p>
        </w:tc>
        <w:tc>
          <w:tcPr>
            <w:tcW w:w="0" w:type="auto"/>
            <w:tcBorders>
              <w:top w:val="single" w:sz="6" w:space="0" w:color="CCCCCC"/>
              <w:left w:val="single" w:sz="6" w:space="0" w:color="CCCCCC"/>
              <w:bottom w:val="single" w:sz="18" w:space="0" w:color="B38080"/>
              <w:right w:val="single" w:sz="6" w:space="0" w:color="CCCCCC"/>
            </w:tcBorders>
            <w:shd w:val="clear" w:color="auto" w:fill="B38080"/>
            <w:tcMar>
              <w:top w:w="0" w:type="dxa"/>
              <w:left w:w="45" w:type="dxa"/>
              <w:bottom w:w="0" w:type="dxa"/>
              <w:right w:w="45" w:type="dxa"/>
            </w:tcMar>
            <w:vAlign w:val="bottom"/>
            <w:hideMark/>
          </w:tcPr>
          <w:p w:rsidR="00E867BC" w:rsidRDefault="00E867BC">
            <w:pPr>
              <w:rPr>
                <w:rFonts w:ascii="Calibri" w:hAnsi="Calibri" w:cs="Calibri"/>
                <w:color w:val="FFFFFF"/>
              </w:rPr>
            </w:pPr>
            <w:r>
              <w:rPr>
                <w:rFonts w:ascii="Calibri" w:hAnsi="Calibri" w:cs="Calibri"/>
                <w:color w:val="FFFFFF"/>
              </w:rPr>
              <w:t>Grand Total</w:t>
            </w:r>
          </w:p>
        </w:tc>
      </w:tr>
      <w:tr w:rsidR="00E867BC" w:rsidTr="00E867BC">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8F4F4"/>
            <w:tcMar>
              <w:top w:w="0" w:type="dxa"/>
              <w:left w:w="45" w:type="dxa"/>
              <w:bottom w:w="0" w:type="dxa"/>
              <w:right w:w="45" w:type="dxa"/>
            </w:tcMar>
            <w:vAlign w:val="bottom"/>
            <w:hideMark/>
          </w:tcPr>
          <w:p w:rsidR="00E867BC" w:rsidRDefault="00E867BC">
            <w:pPr>
              <w:rPr>
                <w:rFonts w:ascii="Calibri" w:hAnsi="Calibri" w:cs="Calibri"/>
              </w:rPr>
            </w:pPr>
            <w:r>
              <w:rPr>
                <w:rFonts w:ascii="Calibri" w:hAnsi="Calibri" w:cs="Calibri"/>
              </w:rPr>
              <w:t xml:space="preserve">0 - </w:t>
            </w:r>
            <w:proofErr w:type="spellStart"/>
            <w:r>
              <w:rPr>
                <w:rFonts w:ascii="Calibri" w:hAnsi="Calibri" w:cs="Calibri"/>
              </w:rPr>
              <w:t>Unclasified</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E867BC" w:rsidRDefault="00E867BC">
            <w:pPr>
              <w:jc w:val="right"/>
              <w:rPr>
                <w:rFonts w:ascii="Calibri" w:hAnsi="Calibri" w:cs="Calibri"/>
              </w:rPr>
            </w:pPr>
            <w:r>
              <w:rPr>
                <w:rFonts w:ascii="Calibri" w:hAnsi="Calibri" w:cs="Calibri"/>
              </w:rPr>
              <w:t>4.113043478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E867BC" w:rsidRDefault="00E867BC">
            <w:pPr>
              <w:jc w:val="right"/>
              <w:rPr>
                <w:rFonts w:ascii="Calibri" w:hAnsi="Calibri" w:cs="Calibri"/>
              </w:rPr>
            </w:pPr>
            <w:r>
              <w:rPr>
                <w:rFonts w:ascii="Calibri" w:hAnsi="Calibri" w:cs="Calibri"/>
              </w:rPr>
              <w:t>4.075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E867BC" w:rsidRDefault="00E867BC">
            <w:pPr>
              <w:jc w:val="right"/>
              <w:rPr>
                <w:rFonts w:ascii="Calibri" w:hAnsi="Calibri" w:cs="Calibri"/>
              </w:rPr>
            </w:pPr>
            <w:r>
              <w:rPr>
                <w:rFonts w:ascii="Calibri" w:hAnsi="Calibri" w:cs="Calibri"/>
              </w:rPr>
              <w:t>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E867BC" w:rsidRDefault="00E867BC">
            <w:pPr>
              <w:jc w:val="right"/>
              <w:rPr>
                <w:rFonts w:ascii="Calibri" w:hAnsi="Calibri" w:cs="Calibri"/>
              </w:rPr>
            </w:pPr>
            <w:r>
              <w:rPr>
                <w:rFonts w:ascii="Calibri" w:hAnsi="Calibri" w:cs="Calibri"/>
              </w:rPr>
              <w:t>0.5660377358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E867BC" w:rsidRDefault="00E867BC">
            <w:pPr>
              <w:jc w:val="right"/>
              <w:rPr>
                <w:rFonts w:ascii="Calibri" w:hAnsi="Calibri" w:cs="Calibri"/>
              </w:rPr>
            </w:pPr>
            <w:r>
              <w:rPr>
                <w:rFonts w:ascii="Calibri" w:hAnsi="Calibri" w:cs="Calibri"/>
              </w:rPr>
              <w:t>2.876404494</w:t>
            </w:r>
          </w:p>
        </w:tc>
      </w:tr>
      <w:tr w:rsidR="00E867BC" w:rsidTr="00E867BC">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8F4F4"/>
            <w:tcMar>
              <w:top w:w="0" w:type="dxa"/>
              <w:left w:w="45" w:type="dxa"/>
              <w:bottom w:w="0" w:type="dxa"/>
              <w:right w:w="45" w:type="dxa"/>
            </w:tcMar>
            <w:vAlign w:val="bottom"/>
            <w:hideMark/>
          </w:tcPr>
          <w:p w:rsidR="00E867BC" w:rsidRDefault="00E867BC">
            <w:pPr>
              <w:rPr>
                <w:rFonts w:ascii="Calibri" w:hAnsi="Calibri" w:cs="Calibri"/>
              </w:rPr>
            </w:pPr>
            <w:r>
              <w:rPr>
                <w:rFonts w:ascii="Calibri" w:hAnsi="Calibri" w:cs="Calibri"/>
              </w:rPr>
              <w:t>1 - Minor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E867BC" w:rsidRDefault="00E867BC">
            <w:pPr>
              <w:jc w:val="right"/>
              <w:rPr>
                <w:rFonts w:ascii="Calibri" w:hAnsi="Calibri" w:cs="Calibri"/>
              </w:rPr>
            </w:pPr>
            <w:r>
              <w:rPr>
                <w:rFonts w:ascii="Calibri" w:hAnsi="Calibri" w:cs="Calibri"/>
              </w:rPr>
              <w:t>4.298722045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E867BC" w:rsidRDefault="00E867BC">
            <w:pPr>
              <w:jc w:val="right"/>
              <w:rPr>
                <w:rFonts w:ascii="Calibri" w:hAnsi="Calibri" w:cs="Calibri"/>
              </w:rPr>
            </w:pPr>
            <w:r>
              <w:rPr>
                <w:rFonts w:ascii="Calibri" w:hAnsi="Calibri" w:cs="Calibri"/>
              </w:rPr>
              <w:t>5.249544627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E867BC" w:rsidRDefault="00E867BC">
            <w:pPr>
              <w:jc w:val="right"/>
              <w:rPr>
                <w:rFonts w:ascii="Calibri" w:hAnsi="Calibri" w:cs="Calibri"/>
              </w:rPr>
            </w:pPr>
            <w:r>
              <w:rPr>
                <w:rFonts w:ascii="Calibri" w:hAnsi="Calibri" w:cs="Calibri"/>
              </w:rPr>
              <w:t>3.685503686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E867BC" w:rsidRDefault="00E867BC">
            <w:pPr>
              <w:jc w:val="right"/>
              <w:rPr>
                <w:rFonts w:ascii="Calibri" w:hAnsi="Calibri" w:cs="Calibri"/>
              </w:rPr>
            </w:pPr>
            <w:r>
              <w:rPr>
                <w:rFonts w:ascii="Calibri" w:hAnsi="Calibri" w:cs="Calibri"/>
              </w:rPr>
              <w:t>1.01183432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E867BC" w:rsidRDefault="00E867BC">
            <w:pPr>
              <w:jc w:val="right"/>
              <w:rPr>
                <w:rFonts w:ascii="Calibri" w:hAnsi="Calibri" w:cs="Calibri"/>
              </w:rPr>
            </w:pPr>
            <w:r>
              <w:rPr>
                <w:rFonts w:ascii="Calibri" w:hAnsi="Calibri" w:cs="Calibri"/>
              </w:rPr>
              <w:t>3.43534101</w:t>
            </w:r>
          </w:p>
        </w:tc>
      </w:tr>
      <w:tr w:rsidR="00E867BC" w:rsidTr="00E867BC">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8F4F4"/>
            <w:tcMar>
              <w:top w:w="0" w:type="dxa"/>
              <w:left w:w="45" w:type="dxa"/>
              <w:bottom w:w="0" w:type="dxa"/>
              <w:right w:w="45" w:type="dxa"/>
            </w:tcMar>
            <w:vAlign w:val="bottom"/>
            <w:hideMark/>
          </w:tcPr>
          <w:p w:rsidR="00E867BC" w:rsidRDefault="00E867BC">
            <w:pPr>
              <w:rPr>
                <w:rFonts w:ascii="Calibri" w:hAnsi="Calibri" w:cs="Calibri"/>
              </w:rPr>
            </w:pPr>
            <w:r>
              <w:rPr>
                <w:rFonts w:ascii="Calibri" w:hAnsi="Calibri" w:cs="Calibri"/>
              </w:rPr>
              <w:t>2 - Normal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E867BC" w:rsidRDefault="00E867BC">
            <w:pPr>
              <w:jc w:val="right"/>
              <w:rPr>
                <w:rFonts w:ascii="Calibri" w:hAnsi="Calibri" w:cs="Calibri"/>
              </w:rPr>
            </w:pPr>
            <w:r>
              <w:rPr>
                <w:rFonts w:ascii="Calibri" w:hAnsi="Calibri" w:cs="Calibri"/>
              </w:rPr>
              <w:t>5.423544323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E867BC" w:rsidRDefault="00E867BC">
            <w:pPr>
              <w:jc w:val="right"/>
              <w:rPr>
                <w:rFonts w:ascii="Calibri" w:hAnsi="Calibri" w:cs="Calibri"/>
              </w:rPr>
            </w:pPr>
            <w:r>
              <w:rPr>
                <w:rFonts w:ascii="Calibri" w:hAnsi="Calibri" w:cs="Calibri"/>
              </w:rPr>
              <w:t>6.126815862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E867BC" w:rsidRDefault="00E867BC">
            <w:pPr>
              <w:jc w:val="right"/>
              <w:rPr>
                <w:rFonts w:ascii="Calibri" w:hAnsi="Calibri" w:cs="Calibri"/>
              </w:rPr>
            </w:pPr>
            <w:r>
              <w:rPr>
                <w:rFonts w:ascii="Calibri" w:hAnsi="Calibri" w:cs="Calibri"/>
              </w:rPr>
              <w:t>4.0639342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E867BC" w:rsidRDefault="00E867BC">
            <w:pPr>
              <w:jc w:val="right"/>
              <w:rPr>
                <w:rFonts w:ascii="Calibri" w:hAnsi="Calibri" w:cs="Calibri"/>
              </w:rPr>
            </w:pPr>
            <w:r>
              <w:rPr>
                <w:rFonts w:ascii="Calibri" w:hAnsi="Calibri" w:cs="Calibri"/>
              </w:rPr>
              <w:t>3.601558603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E867BC" w:rsidRDefault="00E867BC">
            <w:pPr>
              <w:jc w:val="right"/>
              <w:rPr>
                <w:rFonts w:ascii="Calibri" w:hAnsi="Calibri" w:cs="Calibri"/>
              </w:rPr>
            </w:pPr>
            <w:r>
              <w:rPr>
                <w:rFonts w:ascii="Calibri" w:hAnsi="Calibri" w:cs="Calibri"/>
              </w:rPr>
              <w:t>4.663609908</w:t>
            </w:r>
          </w:p>
        </w:tc>
      </w:tr>
      <w:tr w:rsidR="00E867BC" w:rsidTr="00E867BC">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8F4F4"/>
            <w:tcMar>
              <w:top w:w="0" w:type="dxa"/>
              <w:left w:w="45" w:type="dxa"/>
              <w:bottom w:w="0" w:type="dxa"/>
              <w:right w:w="45" w:type="dxa"/>
            </w:tcMar>
            <w:vAlign w:val="bottom"/>
            <w:hideMark/>
          </w:tcPr>
          <w:p w:rsidR="00E867BC" w:rsidRDefault="00E867BC">
            <w:pPr>
              <w:rPr>
                <w:rFonts w:ascii="Calibri" w:hAnsi="Calibri" w:cs="Calibri"/>
              </w:rPr>
            </w:pPr>
            <w:r>
              <w:rPr>
                <w:rFonts w:ascii="Calibri" w:hAnsi="Calibri" w:cs="Calibri"/>
              </w:rPr>
              <w:t>3 - Mayor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E867BC" w:rsidRDefault="00E867BC">
            <w:pPr>
              <w:jc w:val="right"/>
              <w:rPr>
                <w:rFonts w:ascii="Calibri" w:hAnsi="Calibri" w:cs="Calibri"/>
              </w:rPr>
            </w:pPr>
            <w:r>
              <w:rPr>
                <w:rFonts w:ascii="Calibri" w:hAnsi="Calibri" w:cs="Calibri"/>
              </w:rPr>
              <w:t>4.133193863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E867BC" w:rsidRDefault="00E867BC">
            <w:pPr>
              <w:jc w:val="right"/>
              <w:rPr>
                <w:rFonts w:ascii="Calibri" w:hAnsi="Calibri" w:cs="Calibri"/>
              </w:rPr>
            </w:pPr>
            <w:r>
              <w:rPr>
                <w:rFonts w:ascii="Calibri" w:hAnsi="Calibri" w:cs="Calibri"/>
              </w:rPr>
              <w:t>4.600977199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E867BC" w:rsidRDefault="00E867BC">
            <w:pPr>
              <w:jc w:val="right"/>
              <w:rPr>
                <w:rFonts w:ascii="Calibri" w:hAnsi="Calibri" w:cs="Calibri"/>
              </w:rPr>
            </w:pPr>
            <w:r>
              <w:rPr>
                <w:rFonts w:ascii="Calibri" w:hAnsi="Calibri" w:cs="Calibri"/>
              </w:rPr>
              <w:t>3.697054698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E867BC" w:rsidRDefault="00E867BC">
            <w:pPr>
              <w:jc w:val="right"/>
              <w:rPr>
                <w:rFonts w:ascii="Calibri" w:hAnsi="Calibri" w:cs="Calibri"/>
              </w:rPr>
            </w:pPr>
            <w:r>
              <w:rPr>
                <w:rFonts w:ascii="Calibri" w:hAnsi="Calibri" w:cs="Calibri"/>
              </w:rPr>
              <w:t>3.619759036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rsidR="00E867BC" w:rsidRDefault="00E867BC">
            <w:pPr>
              <w:jc w:val="right"/>
              <w:rPr>
                <w:rFonts w:ascii="Calibri" w:hAnsi="Calibri" w:cs="Calibri"/>
              </w:rPr>
            </w:pPr>
            <w:r>
              <w:rPr>
                <w:rFonts w:ascii="Calibri" w:hAnsi="Calibri" w:cs="Calibri"/>
              </w:rPr>
              <w:t>3.907981803</w:t>
            </w:r>
          </w:p>
        </w:tc>
      </w:tr>
      <w:tr w:rsidR="00E867BC" w:rsidTr="00E867BC">
        <w:trPr>
          <w:trHeight w:val="300"/>
        </w:trPr>
        <w:tc>
          <w:tcPr>
            <w:tcW w:w="0" w:type="auto"/>
            <w:tcBorders>
              <w:top w:val="single" w:sz="6" w:space="0" w:color="CCCCCC"/>
              <w:left w:val="single" w:sz="6" w:space="0" w:color="CCCCCC"/>
              <w:bottom w:val="double" w:sz="6" w:space="0" w:color="000000"/>
              <w:right w:val="single" w:sz="6" w:space="0" w:color="FFFFFF"/>
            </w:tcBorders>
            <w:shd w:val="clear" w:color="auto" w:fill="F8F4F4"/>
            <w:tcMar>
              <w:top w:w="0" w:type="dxa"/>
              <w:left w:w="45" w:type="dxa"/>
              <w:bottom w:w="0" w:type="dxa"/>
              <w:right w:w="45" w:type="dxa"/>
            </w:tcMar>
            <w:vAlign w:val="bottom"/>
            <w:hideMark/>
          </w:tcPr>
          <w:p w:rsidR="00E867BC" w:rsidRDefault="00E867BC">
            <w:pPr>
              <w:rPr>
                <w:rFonts w:ascii="Calibri" w:hAnsi="Calibri" w:cs="Calibri"/>
              </w:rPr>
            </w:pPr>
            <w:r>
              <w:rPr>
                <w:rFonts w:ascii="Calibri" w:hAnsi="Calibri" w:cs="Calibri"/>
              </w:rPr>
              <w:t>4 - Urgent</w:t>
            </w:r>
          </w:p>
        </w:tc>
        <w:tc>
          <w:tcPr>
            <w:tcW w:w="0" w:type="auto"/>
            <w:tcBorders>
              <w:top w:val="single" w:sz="6" w:space="0" w:color="CCCCCC"/>
              <w:left w:val="single" w:sz="6" w:space="0" w:color="CCCCCC"/>
              <w:bottom w:val="double" w:sz="6" w:space="0" w:color="000000"/>
              <w:right w:val="single" w:sz="6" w:space="0" w:color="CCCCCC"/>
            </w:tcBorders>
            <w:shd w:val="clear" w:color="auto" w:fill="FFFFFF"/>
            <w:tcMar>
              <w:top w:w="0" w:type="dxa"/>
              <w:left w:w="45" w:type="dxa"/>
              <w:bottom w:w="0" w:type="dxa"/>
              <w:right w:w="45" w:type="dxa"/>
            </w:tcMar>
            <w:vAlign w:val="bottom"/>
            <w:hideMark/>
          </w:tcPr>
          <w:p w:rsidR="00E867BC" w:rsidRDefault="00E867BC">
            <w:pPr>
              <w:jc w:val="right"/>
              <w:rPr>
                <w:rFonts w:ascii="Calibri" w:hAnsi="Calibri" w:cs="Calibri"/>
              </w:rPr>
            </w:pPr>
            <w:r>
              <w:rPr>
                <w:rFonts w:ascii="Calibri" w:hAnsi="Calibri" w:cs="Calibri"/>
              </w:rPr>
              <w:t>3.5599022</w:t>
            </w:r>
          </w:p>
        </w:tc>
        <w:tc>
          <w:tcPr>
            <w:tcW w:w="0" w:type="auto"/>
            <w:tcBorders>
              <w:top w:val="single" w:sz="6" w:space="0" w:color="CCCCCC"/>
              <w:left w:val="single" w:sz="6" w:space="0" w:color="CCCCCC"/>
              <w:bottom w:val="double" w:sz="6" w:space="0" w:color="000000"/>
              <w:right w:val="single" w:sz="6" w:space="0" w:color="CCCCCC"/>
            </w:tcBorders>
            <w:shd w:val="clear" w:color="auto" w:fill="FFFFFF"/>
            <w:tcMar>
              <w:top w:w="0" w:type="dxa"/>
              <w:left w:w="45" w:type="dxa"/>
              <w:bottom w:w="0" w:type="dxa"/>
              <w:right w:w="45" w:type="dxa"/>
            </w:tcMar>
            <w:vAlign w:val="bottom"/>
            <w:hideMark/>
          </w:tcPr>
          <w:p w:rsidR="00E867BC" w:rsidRDefault="00E867BC">
            <w:pPr>
              <w:jc w:val="right"/>
              <w:rPr>
                <w:rFonts w:ascii="Calibri" w:hAnsi="Calibri" w:cs="Calibri"/>
              </w:rPr>
            </w:pPr>
            <w:r>
              <w:rPr>
                <w:rFonts w:ascii="Calibri" w:hAnsi="Calibri" w:cs="Calibri"/>
              </w:rPr>
              <w:t>4.00591716</w:t>
            </w:r>
          </w:p>
        </w:tc>
        <w:tc>
          <w:tcPr>
            <w:tcW w:w="0" w:type="auto"/>
            <w:tcBorders>
              <w:top w:val="single" w:sz="6" w:space="0" w:color="CCCCCC"/>
              <w:left w:val="single" w:sz="6" w:space="0" w:color="CCCCCC"/>
              <w:bottom w:val="double" w:sz="6" w:space="0" w:color="000000"/>
              <w:right w:val="single" w:sz="6" w:space="0" w:color="CCCCCC"/>
            </w:tcBorders>
            <w:shd w:val="clear" w:color="auto" w:fill="FFFFFF"/>
            <w:tcMar>
              <w:top w:w="0" w:type="dxa"/>
              <w:left w:w="45" w:type="dxa"/>
              <w:bottom w:w="0" w:type="dxa"/>
              <w:right w:w="45" w:type="dxa"/>
            </w:tcMar>
            <w:vAlign w:val="bottom"/>
            <w:hideMark/>
          </w:tcPr>
          <w:p w:rsidR="00E867BC" w:rsidRDefault="00E867BC">
            <w:pPr>
              <w:jc w:val="right"/>
              <w:rPr>
                <w:rFonts w:ascii="Calibri" w:hAnsi="Calibri" w:cs="Calibri"/>
              </w:rPr>
            </w:pPr>
            <w:r>
              <w:rPr>
                <w:rFonts w:ascii="Calibri" w:hAnsi="Calibri" w:cs="Calibri"/>
              </w:rPr>
              <w:t>1.559405941</w:t>
            </w:r>
          </w:p>
        </w:tc>
        <w:tc>
          <w:tcPr>
            <w:tcW w:w="0" w:type="auto"/>
            <w:tcBorders>
              <w:top w:val="single" w:sz="6" w:space="0" w:color="CCCCCC"/>
              <w:left w:val="single" w:sz="6" w:space="0" w:color="CCCCCC"/>
              <w:bottom w:val="double" w:sz="6" w:space="0" w:color="000000"/>
              <w:right w:val="single" w:sz="6" w:space="0" w:color="CCCCCC"/>
            </w:tcBorders>
            <w:shd w:val="clear" w:color="auto" w:fill="FFFFFF"/>
            <w:tcMar>
              <w:top w:w="0" w:type="dxa"/>
              <w:left w:w="45" w:type="dxa"/>
              <w:bottom w:w="0" w:type="dxa"/>
              <w:right w:w="45" w:type="dxa"/>
            </w:tcMar>
            <w:vAlign w:val="bottom"/>
            <w:hideMark/>
          </w:tcPr>
          <w:p w:rsidR="00E867BC" w:rsidRDefault="00E867BC">
            <w:pPr>
              <w:jc w:val="right"/>
              <w:rPr>
                <w:rFonts w:ascii="Calibri" w:hAnsi="Calibri" w:cs="Calibri"/>
              </w:rPr>
            </w:pPr>
            <w:r>
              <w:rPr>
                <w:rFonts w:ascii="Calibri" w:hAnsi="Calibri" w:cs="Calibri"/>
              </w:rPr>
              <w:t>0.5522875817</w:t>
            </w:r>
          </w:p>
        </w:tc>
        <w:tc>
          <w:tcPr>
            <w:tcW w:w="0" w:type="auto"/>
            <w:tcBorders>
              <w:top w:val="single" w:sz="6" w:space="0" w:color="CCCCCC"/>
              <w:left w:val="single" w:sz="6" w:space="0" w:color="CCCCCC"/>
              <w:bottom w:val="double" w:sz="6" w:space="0" w:color="000000"/>
              <w:right w:val="single" w:sz="6" w:space="0" w:color="CCCCCC"/>
            </w:tcBorders>
            <w:shd w:val="clear" w:color="auto" w:fill="FFFFFF"/>
            <w:tcMar>
              <w:top w:w="0" w:type="dxa"/>
              <w:left w:w="45" w:type="dxa"/>
              <w:bottom w:w="0" w:type="dxa"/>
              <w:right w:w="45" w:type="dxa"/>
            </w:tcMar>
            <w:vAlign w:val="bottom"/>
            <w:hideMark/>
          </w:tcPr>
          <w:p w:rsidR="00E867BC" w:rsidRDefault="00E867BC">
            <w:pPr>
              <w:jc w:val="right"/>
              <w:rPr>
                <w:rFonts w:ascii="Calibri" w:hAnsi="Calibri" w:cs="Calibri"/>
              </w:rPr>
            </w:pPr>
            <w:r>
              <w:rPr>
                <w:rFonts w:ascii="Calibri" w:hAnsi="Calibri" w:cs="Calibri"/>
              </w:rPr>
              <w:t>2.001436782</w:t>
            </w:r>
          </w:p>
        </w:tc>
      </w:tr>
      <w:tr w:rsidR="00E867BC" w:rsidTr="00E867BC">
        <w:trPr>
          <w:trHeight w:val="300"/>
        </w:trPr>
        <w:tc>
          <w:tcPr>
            <w:tcW w:w="0" w:type="auto"/>
            <w:tcBorders>
              <w:top w:val="single" w:sz="6" w:space="0" w:color="CCCCCC"/>
              <w:left w:val="single" w:sz="6" w:space="0" w:color="CCCCCC"/>
              <w:bottom w:val="single" w:sz="6" w:space="0" w:color="CCCCCC"/>
              <w:right w:val="single" w:sz="6" w:space="0" w:color="CCCCCC"/>
            </w:tcBorders>
            <w:shd w:val="clear" w:color="auto" w:fill="ECDFDF"/>
            <w:tcMar>
              <w:top w:w="0" w:type="dxa"/>
              <w:left w:w="45" w:type="dxa"/>
              <w:bottom w:w="0" w:type="dxa"/>
              <w:right w:w="45" w:type="dxa"/>
            </w:tcMar>
            <w:vAlign w:val="bottom"/>
            <w:hideMark/>
          </w:tcPr>
          <w:p w:rsidR="00E867BC" w:rsidRDefault="00E867BC">
            <w:pPr>
              <w:rPr>
                <w:rFonts w:ascii="Calibri" w:hAnsi="Calibri" w:cs="Calibri"/>
                <w:b/>
                <w:bCs/>
              </w:rPr>
            </w:pPr>
            <w:r>
              <w:rPr>
                <w:rFonts w:ascii="Calibri" w:hAnsi="Calibri" w:cs="Calibri"/>
                <w:b/>
                <w:bCs/>
              </w:rPr>
              <w:t>Grand Total</w:t>
            </w:r>
          </w:p>
        </w:tc>
        <w:tc>
          <w:tcPr>
            <w:tcW w:w="0" w:type="auto"/>
            <w:tcBorders>
              <w:top w:val="single" w:sz="6" w:space="0" w:color="CCCCCC"/>
              <w:left w:val="single" w:sz="6" w:space="0" w:color="CCCCCC"/>
              <w:bottom w:val="single" w:sz="6" w:space="0" w:color="CCCCCC"/>
              <w:right w:val="single" w:sz="6" w:space="0" w:color="CCCCCC"/>
            </w:tcBorders>
            <w:shd w:val="clear" w:color="auto" w:fill="ECDFDF"/>
            <w:tcMar>
              <w:top w:w="0" w:type="dxa"/>
              <w:left w:w="45" w:type="dxa"/>
              <w:bottom w:w="0" w:type="dxa"/>
              <w:right w:w="45" w:type="dxa"/>
            </w:tcMar>
            <w:vAlign w:val="bottom"/>
            <w:hideMark/>
          </w:tcPr>
          <w:p w:rsidR="00E867BC" w:rsidRDefault="00E867BC">
            <w:pPr>
              <w:jc w:val="right"/>
              <w:rPr>
                <w:rFonts w:ascii="Calibri" w:hAnsi="Calibri" w:cs="Calibri"/>
                <w:b/>
                <w:bCs/>
              </w:rPr>
            </w:pPr>
            <w:r>
              <w:rPr>
                <w:rFonts w:ascii="Calibri" w:hAnsi="Calibri" w:cs="Calibri"/>
                <w:b/>
                <w:bCs/>
              </w:rPr>
              <w:t>5.305644339</w:t>
            </w:r>
          </w:p>
        </w:tc>
        <w:tc>
          <w:tcPr>
            <w:tcW w:w="0" w:type="auto"/>
            <w:tcBorders>
              <w:top w:val="single" w:sz="6" w:space="0" w:color="CCCCCC"/>
              <w:left w:val="single" w:sz="6" w:space="0" w:color="CCCCCC"/>
              <w:bottom w:val="single" w:sz="6" w:space="0" w:color="CCCCCC"/>
              <w:right w:val="single" w:sz="6" w:space="0" w:color="CCCCCC"/>
            </w:tcBorders>
            <w:shd w:val="clear" w:color="auto" w:fill="ECDFDF"/>
            <w:tcMar>
              <w:top w:w="0" w:type="dxa"/>
              <w:left w:w="45" w:type="dxa"/>
              <w:bottom w:w="0" w:type="dxa"/>
              <w:right w:w="45" w:type="dxa"/>
            </w:tcMar>
            <w:vAlign w:val="bottom"/>
            <w:hideMark/>
          </w:tcPr>
          <w:p w:rsidR="00E867BC" w:rsidRDefault="00E867BC">
            <w:pPr>
              <w:jc w:val="right"/>
              <w:rPr>
                <w:rFonts w:ascii="Calibri" w:hAnsi="Calibri" w:cs="Calibri"/>
                <w:b/>
                <w:bCs/>
              </w:rPr>
            </w:pPr>
            <w:r>
              <w:rPr>
                <w:rFonts w:ascii="Calibri" w:hAnsi="Calibri" w:cs="Calibri"/>
                <w:b/>
                <w:bCs/>
              </w:rPr>
              <w:t>6.01054271</w:t>
            </w:r>
          </w:p>
        </w:tc>
        <w:tc>
          <w:tcPr>
            <w:tcW w:w="0" w:type="auto"/>
            <w:tcBorders>
              <w:top w:val="single" w:sz="6" w:space="0" w:color="CCCCCC"/>
              <w:left w:val="single" w:sz="6" w:space="0" w:color="CCCCCC"/>
              <w:bottom w:val="single" w:sz="6" w:space="0" w:color="CCCCCC"/>
              <w:right w:val="single" w:sz="6" w:space="0" w:color="CCCCCC"/>
            </w:tcBorders>
            <w:shd w:val="clear" w:color="auto" w:fill="ECDFDF"/>
            <w:tcMar>
              <w:top w:w="0" w:type="dxa"/>
              <w:left w:w="45" w:type="dxa"/>
              <w:bottom w:w="0" w:type="dxa"/>
              <w:right w:w="45" w:type="dxa"/>
            </w:tcMar>
            <w:vAlign w:val="bottom"/>
            <w:hideMark/>
          </w:tcPr>
          <w:p w:rsidR="00E867BC" w:rsidRDefault="00E867BC">
            <w:pPr>
              <w:jc w:val="right"/>
              <w:rPr>
                <w:rFonts w:ascii="Calibri" w:hAnsi="Calibri" w:cs="Calibri"/>
                <w:b/>
                <w:bCs/>
              </w:rPr>
            </w:pPr>
            <w:r>
              <w:rPr>
                <w:rFonts w:ascii="Calibri" w:hAnsi="Calibri" w:cs="Calibri"/>
                <w:b/>
                <w:bCs/>
              </w:rPr>
              <w:t>4.002082676</w:t>
            </w:r>
          </w:p>
        </w:tc>
        <w:tc>
          <w:tcPr>
            <w:tcW w:w="0" w:type="auto"/>
            <w:tcBorders>
              <w:top w:val="single" w:sz="6" w:space="0" w:color="CCCCCC"/>
              <w:left w:val="single" w:sz="6" w:space="0" w:color="CCCCCC"/>
              <w:bottom w:val="single" w:sz="6" w:space="0" w:color="CCCCCC"/>
              <w:right w:val="single" w:sz="6" w:space="0" w:color="CCCCCC"/>
            </w:tcBorders>
            <w:shd w:val="clear" w:color="auto" w:fill="ECDFDF"/>
            <w:tcMar>
              <w:top w:w="0" w:type="dxa"/>
              <w:left w:w="45" w:type="dxa"/>
              <w:bottom w:w="0" w:type="dxa"/>
              <w:right w:w="45" w:type="dxa"/>
            </w:tcMar>
            <w:vAlign w:val="bottom"/>
            <w:hideMark/>
          </w:tcPr>
          <w:p w:rsidR="00E867BC" w:rsidRDefault="00E867BC">
            <w:pPr>
              <w:jc w:val="right"/>
              <w:rPr>
                <w:rFonts w:ascii="Calibri" w:hAnsi="Calibri" w:cs="Calibri"/>
                <w:b/>
                <w:bCs/>
              </w:rPr>
            </w:pPr>
            <w:r>
              <w:rPr>
                <w:rFonts w:ascii="Calibri" w:hAnsi="Calibri" w:cs="Calibri"/>
                <w:b/>
                <w:bCs/>
              </w:rPr>
              <w:t>3.491828181</w:t>
            </w:r>
          </w:p>
        </w:tc>
        <w:tc>
          <w:tcPr>
            <w:tcW w:w="0" w:type="auto"/>
            <w:tcBorders>
              <w:top w:val="single" w:sz="6" w:space="0" w:color="CCCCCC"/>
              <w:left w:val="single" w:sz="6" w:space="0" w:color="CCCCCC"/>
              <w:bottom w:val="single" w:sz="6" w:space="0" w:color="CCCCCC"/>
              <w:right w:val="single" w:sz="6" w:space="0" w:color="CCCCCC"/>
            </w:tcBorders>
            <w:shd w:val="clear" w:color="auto" w:fill="ECDFDF"/>
            <w:tcMar>
              <w:top w:w="0" w:type="dxa"/>
              <w:left w:w="45" w:type="dxa"/>
              <w:bottom w:w="0" w:type="dxa"/>
              <w:right w:w="45" w:type="dxa"/>
            </w:tcMar>
            <w:vAlign w:val="bottom"/>
            <w:hideMark/>
          </w:tcPr>
          <w:p w:rsidR="00E867BC" w:rsidRDefault="00E867BC">
            <w:pPr>
              <w:jc w:val="right"/>
              <w:rPr>
                <w:rFonts w:ascii="Calibri" w:hAnsi="Calibri" w:cs="Calibri"/>
                <w:b/>
                <w:bCs/>
              </w:rPr>
            </w:pPr>
            <w:r>
              <w:rPr>
                <w:rFonts w:ascii="Calibri" w:hAnsi="Calibri" w:cs="Calibri"/>
                <w:b/>
                <w:bCs/>
              </w:rPr>
              <w:t>4.553149808</w:t>
            </w:r>
          </w:p>
        </w:tc>
      </w:tr>
    </w:tbl>
    <w:p w:rsidR="006976AD" w:rsidRDefault="006976AD">
      <w:pPr>
        <w:ind w:left="720"/>
        <w:jc w:val="center"/>
        <w:rPr>
          <w:sz w:val="24"/>
          <w:szCs w:val="24"/>
        </w:rPr>
      </w:pPr>
    </w:p>
    <w:p w:rsidR="00E867BC" w:rsidRPr="00C2365A" w:rsidRDefault="00E867BC" w:rsidP="00E867BC">
      <w:pPr>
        <w:pStyle w:val="ListParagraph"/>
        <w:rPr>
          <w:rFonts w:ascii="Bodoni MT" w:hAnsi="Bodoni MT"/>
          <w:b/>
          <w:bCs/>
          <w:color w:val="000000" w:themeColor="text1"/>
          <w:sz w:val="40"/>
          <w:szCs w:val="40"/>
        </w:rPr>
      </w:pPr>
      <w:r w:rsidRPr="00C2365A">
        <w:rPr>
          <w:rFonts w:ascii="Bodoni MT" w:hAnsi="Bodoni MT"/>
          <w:b/>
          <w:bCs/>
          <w:color w:val="000000" w:themeColor="text1"/>
          <w:sz w:val="40"/>
          <w:szCs w:val="40"/>
        </w:rPr>
        <w:t>Insights:</w:t>
      </w:r>
    </w:p>
    <w:p w:rsidR="00E867BC" w:rsidRPr="00E867BC" w:rsidRDefault="00E867BC" w:rsidP="00E867BC">
      <w:pPr>
        <w:pStyle w:val="ListParagraph"/>
        <w:numPr>
          <w:ilvl w:val="0"/>
          <w:numId w:val="24"/>
        </w:numPr>
        <w:spacing w:after="160" w:line="259" w:lineRule="auto"/>
        <w:rPr>
          <w:rStyle w:val="SubtleEmphasis"/>
        </w:rPr>
      </w:pPr>
      <w:r w:rsidRPr="00E867BC">
        <w:rPr>
          <w:rStyle w:val="SubtleEmphasis"/>
        </w:rPr>
        <w:lastRenderedPageBreak/>
        <w:t>High Volume of Normal Severity Tickets: Normal severity tickets are overwhelmingly the most common, making up 90% of all tickets.</w:t>
      </w:r>
    </w:p>
    <w:p w:rsidR="00E867BC" w:rsidRDefault="00E867BC" w:rsidP="00E867BC">
      <w:pPr>
        <w:pStyle w:val="ListParagraph"/>
        <w:numPr>
          <w:ilvl w:val="0"/>
          <w:numId w:val="24"/>
        </w:numPr>
        <w:spacing w:after="160" w:line="259" w:lineRule="auto"/>
        <w:rPr>
          <w:rStyle w:val="SubtleEmphasis"/>
        </w:rPr>
      </w:pPr>
      <w:r w:rsidRPr="00E867BC">
        <w:rPr>
          <w:rStyle w:val="SubtleEmphasis"/>
        </w:rPr>
        <w:t>Priority Assignment Issues: A substantial number of tickets (especially in Normal and Mayor) are still marked as Unassigned Priority.</w:t>
      </w:r>
    </w:p>
    <w:p w:rsidR="00E867BC" w:rsidRPr="00E867BC" w:rsidRDefault="00E867BC" w:rsidP="00E867BC">
      <w:pPr>
        <w:pStyle w:val="ListParagraph"/>
        <w:numPr>
          <w:ilvl w:val="0"/>
          <w:numId w:val="24"/>
        </w:numPr>
        <w:spacing w:after="160" w:line="259" w:lineRule="auto"/>
        <w:rPr>
          <w:rStyle w:val="SubtleEmphasis"/>
        </w:rPr>
      </w:pPr>
      <w:r w:rsidRPr="00E867BC">
        <w:rPr>
          <w:rStyle w:val="SubtleEmphasis"/>
        </w:rPr>
        <w:t>Over 26,800 tickets in Normal severity are unassigned, which could cause bottlenecks or SLA breaches.</w:t>
      </w:r>
    </w:p>
    <w:p w:rsidR="00E867BC" w:rsidRPr="00E867BC" w:rsidRDefault="00E867BC" w:rsidP="00E867BC">
      <w:pPr>
        <w:pStyle w:val="ListParagraph"/>
        <w:numPr>
          <w:ilvl w:val="0"/>
          <w:numId w:val="24"/>
        </w:numPr>
        <w:spacing w:after="160" w:line="259" w:lineRule="auto"/>
        <w:rPr>
          <w:rStyle w:val="SubtleEmphasis"/>
        </w:rPr>
      </w:pPr>
      <w:r w:rsidRPr="00E867BC">
        <w:rPr>
          <w:rStyle w:val="SubtleEmphasis"/>
        </w:rPr>
        <w:t>Urgent Tickets Are Fewer but Non-negligible: Although relatively low in number, Urgent tickets still see a significant number at High Priority (612), showing that some critical issues are appropriately escalated.</w:t>
      </w:r>
    </w:p>
    <w:p w:rsidR="00E867BC" w:rsidRPr="00315803" w:rsidRDefault="00E867BC" w:rsidP="00E867BC">
      <w:pPr>
        <w:pStyle w:val="ListParagraph"/>
        <w:ind w:left="1440"/>
        <w:rPr>
          <w:rFonts w:ascii="Bodoni MT" w:hAnsi="Bodoni MT"/>
          <w:b/>
          <w:bCs/>
          <w:color w:val="000000" w:themeColor="text1"/>
          <w:sz w:val="28"/>
          <w:szCs w:val="28"/>
        </w:rPr>
      </w:pPr>
    </w:p>
    <w:p w:rsidR="00E867BC" w:rsidRPr="00C2365A" w:rsidRDefault="00E867BC" w:rsidP="00E867BC">
      <w:pPr>
        <w:ind w:left="720"/>
        <w:rPr>
          <w:rFonts w:ascii="Bodoni MT" w:hAnsi="Bodoni MT"/>
          <w:b/>
          <w:bCs/>
          <w:color w:val="000000" w:themeColor="text1"/>
          <w:sz w:val="40"/>
          <w:szCs w:val="40"/>
        </w:rPr>
      </w:pPr>
      <w:r w:rsidRPr="00C2365A">
        <w:rPr>
          <w:rFonts w:ascii="Bodoni MT" w:hAnsi="Bodoni MT"/>
          <w:b/>
          <w:bCs/>
          <w:color w:val="000000" w:themeColor="text1"/>
          <w:sz w:val="40"/>
          <w:szCs w:val="40"/>
        </w:rPr>
        <w:t>Recommendations:</w:t>
      </w:r>
    </w:p>
    <w:p w:rsidR="00E867BC" w:rsidRPr="00E867BC" w:rsidRDefault="00E867BC" w:rsidP="00E867BC">
      <w:pPr>
        <w:pStyle w:val="ListParagraph"/>
        <w:numPr>
          <w:ilvl w:val="0"/>
          <w:numId w:val="25"/>
        </w:numPr>
        <w:spacing w:after="160" w:line="259" w:lineRule="auto"/>
        <w:rPr>
          <w:rStyle w:val="SubtleEmphasis"/>
        </w:rPr>
      </w:pPr>
      <w:r w:rsidRPr="00E867BC">
        <w:rPr>
          <w:rStyle w:val="SubtleEmphasis"/>
        </w:rPr>
        <w:t>Improve Priority Assignment Logic: Establish and enforce priority-setting guidelines for support staff.</w:t>
      </w:r>
    </w:p>
    <w:p w:rsidR="00E867BC" w:rsidRPr="00E867BC" w:rsidRDefault="00E867BC" w:rsidP="00E867BC">
      <w:pPr>
        <w:pStyle w:val="ListParagraph"/>
        <w:numPr>
          <w:ilvl w:val="0"/>
          <w:numId w:val="25"/>
        </w:numPr>
        <w:spacing w:after="160" w:line="259" w:lineRule="auto"/>
        <w:rPr>
          <w:rStyle w:val="SubtleEmphasis"/>
        </w:rPr>
      </w:pPr>
      <w:r w:rsidRPr="00E867BC">
        <w:rPr>
          <w:rStyle w:val="SubtleEmphasis"/>
        </w:rPr>
        <w:t xml:space="preserve">Enhance Automation &amp; AI Support: Use AI-based classification to better predict ticket severity and priority based on historical resolution time, category, or impact. </w:t>
      </w:r>
    </w:p>
    <w:p w:rsidR="00E867BC" w:rsidRPr="00E867BC" w:rsidRDefault="00E867BC" w:rsidP="00E867BC">
      <w:pPr>
        <w:pStyle w:val="ListParagraph"/>
        <w:numPr>
          <w:ilvl w:val="0"/>
          <w:numId w:val="25"/>
        </w:numPr>
        <w:spacing w:after="160" w:line="259" w:lineRule="auto"/>
        <w:rPr>
          <w:rStyle w:val="SubtleEmphasis"/>
        </w:rPr>
      </w:pPr>
      <w:r w:rsidRPr="00E867BC">
        <w:rPr>
          <w:rStyle w:val="SubtleEmphasis"/>
        </w:rPr>
        <w:t>Implement Auto-Escalation Rules: Set rules to automatically escalate unresolved high-severity tickets (e.g. Urgent or Mayor) within a specific timeframe.</w:t>
      </w:r>
    </w:p>
    <w:p w:rsidR="00571889" w:rsidRDefault="00571889">
      <w:pPr>
        <w:ind w:left="720"/>
        <w:jc w:val="center"/>
        <w:rPr>
          <w:sz w:val="24"/>
          <w:szCs w:val="24"/>
        </w:rPr>
      </w:pPr>
    </w:p>
    <w:p w:rsidR="00571889" w:rsidRDefault="00571889">
      <w:pPr>
        <w:ind w:left="720"/>
        <w:jc w:val="center"/>
        <w:rPr>
          <w:sz w:val="24"/>
          <w:szCs w:val="24"/>
        </w:rPr>
      </w:pPr>
    </w:p>
    <w:p w:rsidR="006976AD" w:rsidRDefault="00F25179">
      <w:pPr>
        <w:numPr>
          <w:ilvl w:val="0"/>
          <w:numId w:val="1"/>
        </w:numPr>
        <w:jc w:val="center"/>
        <w:rPr>
          <w:sz w:val="24"/>
          <w:szCs w:val="24"/>
        </w:rPr>
      </w:pPr>
      <w:r>
        <w:rPr>
          <w:sz w:val="24"/>
          <w:szCs w:val="24"/>
        </w:rPr>
        <w:t>How has the performance of the IT support team changed over time (e.g., monthly or quarterly)?</w:t>
      </w:r>
    </w:p>
    <w:p w:rsidR="00571889" w:rsidRDefault="00571889">
      <w:pPr>
        <w:ind w:left="720"/>
        <w:jc w:val="center"/>
        <w:rPr>
          <w:sz w:val="24"/>
          <w:szCs w:val="24"/>
        </w:rPr>
      </w:pPr>
    </w:p>
    <w:p w:rsidR="006976AD" w:rsidRDefault="00F25179">
      <w:pPr>
        <w:ind w:left="720"/>
        <w:jc w:val="center"/>
        <w:rPr>
          <w:sz w:val="24"/>
          <w:szCs w:val="24"/>
        </w:rPr>
      </w:pPr>
      <w:r>
        <w:rPr>
          <w:sz w:val="24"/>
          <w:szCs w:val="24"/>
        </w:rPr>
        <w:t>Analysis: Trend analysis using time series charts.</w:t>
      </w:r>
    </w:p>
    <w:tbl>
      <w:tblPr>
        <w:tblStyle w:val="a8"/>
        <w:tblpPr w:leftFromText="180" w:rightFromText="180" w:topFromText="180" w:bottomFromText="180" w:vertAnchor="text" w:horzAnchor="margin" w:tblpY="1556"/>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1920"/>
        <w:gridCol w:w="2820"/>
        <w:gridCol w:w="2580"/>
      </w:tblGrid>
      <w:tr w:rsidR="00571889" w:rsidTr="00571889">
        <w:trPr>
          <w:trHeight w:val="570"/>
        </w:trPr>
        <w:tc>
          <w:tcPr>
            <w:tcW w:w="1500" w:type="dxa"/>
            <w:tcBorders>
              <w:top w:val="single" w:sz="4" w:space="0" w:color="CCCCCC"/>
              <w:left w:val="single" w:sz="4" w:space="0" w:color="CCCCCC"/>
              <w:bottom w:val="single" w:sz="17" w:space="0" w:color="657BA3"/>
              <w:right w:val="single" w:sz="4" w:space="0" w:color="CCCCCC"/>
            </w:tcBorders>
            <w:shd w:val="clear" w:color="auto" w:fill="D8DEE8"/>
            <w:tcMar>
              <w:top w:w="0" w:type="dxa"/>
              <w:left w:w="40" w:type="dxa"/>
              <w:bottom w:w="0" w:type="dxa"/>
              <w:right w:w="40" w:type="dxa"/>
            </w:tcMar>
            <w:vAlign w:val="bottom"/>
          </w:tcPr>
          <w:p w:rsidR="00571889" w:rsidRDefault="00571889" w:rsidP="00571889">
            <w:pPr>
              <w:widowControl w:val="0"/>
            </w:pPr>
            <w:proofErr w:type="spellStart"/>
            <w:r>
              <w:rPr>
                <w:i/>
              </w:rPr>
              <w:t>Fecha</w:t>
            </w:r>
            <w:proofErr w:type="spellEnd"/>
            <w:r>
              <w:rPr>
                <w:i/>
              </w:rPr>
              <w:t xml:space="preserve"> - Month</w:t>
            </w:r>
          </w:p>
        </w:tc>
        <w:tc>
          <w:tcPr>
            <w:tcW w:w="1920" w:type="dxa"/>
            <w:tcBorders>
              <w:top w:val="single" w:sz="4" w:space="0" w:color="CCCCCC"/>
              <w:left w:val="single" w:sz="4" w:space="0" w:color="CCCCCC"/>
              <w:bottom w:val="single" w:sz="17" w:space="0" w:color="657BA3"/>
              <w:right w:val="single" w:sz="4" w:space="0" w:color="CCCCCC"/>
            </w:tcBorders>
            <w:shd w:val="clear" w:color="auto" w:fill="657BA3"/>
            <w:tcMar>
              <w:top w:w="0" w:type="dxa"/>
              <w:left w:w="40" w:type="dxa"/>
              <w:bottom w:w="0" w:type="dxa"/>
              <w:right w:w="40" w:type="dxa"/>
            </w:tcMar>
            <w:vAlign w:val="bottom"/>
          </w:tcPr>
          <w:p w:rsidR="00571889" w:rsidRDefault="00571889" w:rsidP="00571889">
            <w:pPr>
              <w:widowControl w:val="0"/>
              <w:jc w:val="center"/>
            </w:pPr>
            <w:r>
              <w:rPr>
                <w:color w:val="FFFFFF"/>
              </w:rPr>
              <w:t>COUNTA of ID Ticket</w:t>
            </w:r>
          </w:p>
        </w:tc>
        <w:tc>
          <w:tcPr>
            <w:tcW w:w="2820" w:type="dxa"/>
            <w:tcBorders>
              <w:top w:val="single" w:sz="4" w:space="0" w:color="CCCCCC"/>
              <w:left w:val="single" w:sz="4" w:space="0" w:color="CCCCCC"/>
              <w:bottom w:val="single" w:sz="17" w:space="0" w:color="657BA3"/>
              <w:right w:val="single" w:sz="4" w:space="0" w:color="CCCCCC"/>
            </w:tcBorders>
            <w:shd w:val="clear" w:color="auto" w:fill="657BA3"/>
            <w:tcMar>
              <w:top w:w="0" w:type="dxa"/>
              <w:left w:w="40" w:type="dxa"/>
              <w:bottom w:w="0" w:type="dxa"/>
              <w:right w:w="40" w:type="dxa"/>
            </w:tcMar>
            <w:vAlign w:val="bottom"/>
          </w:tcPr>
          <w:p w:rsidR="00571889" w:rsidRDefault="00571889" w:rsidP="00571889">
            <w:pPr>
              <w:widowControl w:val="0"/>
              <w:jc w:val="center"/>
            </w:pPr>
            <w:r>
              <w:rPr>
                <w:color w:val="FFFFFF"/>
              </w:rPr>
              <w:t>AVERAGE of Satisfaction Rate</w:t>
            </w:r>
          </w:p>
        </w:tc>
        <w:tc>
          <w:tcPr>
            <w:tcW w:w="2580" w:type="dxa"/>
            <w:tcBorders>
              <w:top w:val="single" w:sz="4" w:space="0" w:color="CCCCCC"/>
              <w:left w:val="single" w:sz="4" w:space="0" w:color="CCCCCC"/>
              <w:bottom w:val="single" w:sz="17" w:space="0" w:color="657BA3"/>
              <w:right w:val="single" w:sz="4" w:space="0" w:color="CCCCCC"/>
            </w:tcBorders>
            <w:shd w:val="clear" w:color="auto" w:fill="657BA3"/>
            <w:tcMar>
              <w:top w:w="0" w:type="dxa"/>
              <w:left w:w="40" w:type="dxa"/>
              <w:bottom w:w="0" w:type="dxa"/>
              <w:right w:w="40" w:type="dxa"/>
            </w:tcMar>
            <w:vAlign w:val="bottom"/>
          </w:tcPr>
          <w:p w:rsidR="00571889" w:rsidRDefault="00571889" w:rsidP="00571889">
            <w:pPr>
              <w:widowControl w:val="0"/>
              <w:jc w:val="center"/>
            </w:pPr>
            <w:r>
              <w:rPr>
                <w:color w:val="FFFFFF"/>
              </w:rPr>
              <w:t>SUM of Resolution Time (Days)</w:t>
            </w:r>
          </w:p>
        </w:tc>
      </w:tr>
      <w:tr w:rsidR="00571889" w:rsidTr="00571889">
        <w:trPr>
          <w:trHeight w:val="300"/>
        </w:trPr>
        <w:tc>
          <w:tcPr>
            <w:tcW w:w="1500" w:type="dxa"/>
            <w:tcBorders>
              <w:top w:val="single" w:sz="17" w:space="0" w:color="657BA3"/>
              <w:left w:val="single" w:sz="4" w:space="0" w:color="CCCCCC"/>
              <w:bottom w:val="single" w:sz="4" w:space="0" w:color="CCCCCC"/>
              <w:right w:val="single" w:sz="4" w:space="0" w:color="CCCCCC"/>
            </w:tcBorders>
            <w:shd w:val="clear" w:color="auto" w:fill="F2F4F7"/>
            <w:tcMar>
              <w:top w:w="0" w:type="dxa"/>
              <w:left w:w="40" w:type="dxa"/>
              <w:bottom w:w="0" w:type="dxa"/>
              <w:right w:w="40" w:type="dxa"/>
            </w:tcMar>
            <w:vAlign w:val="bottom"/>
          </w:tcPr>
          <w:p w:rsidR="00571889" w:rsidRDefault="00571889" w:rsidP="00571889">
            <w:pPr>
              <w:widowControl w:val="0"/>
              <w:jc w:val="center"/>
            </w:pPr>
            <w:r>
              <w:t>Jan</w:t>
            </w:r>
          </w:p>
        </w:tc>
        <w:tc>
          <w:tcPr>
            <w:tcW w:w="1920" w:type="dxa"/>
            <w:tcBorders>
              <w:top w:val="single" w:sz="17" w:space="0" w:color="657BA3"/>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571889" w:rsidRDefault="00571889" w:rsidP="00571889">
            <w:pPr>
              <w:widowControl w:val="0"/>
              <w:jc w:val="center"/>
            </w:pPr>
            <w:r>
              <w:t>7242</w:t>
            </w:r>
          </w:p>
        </w:tc>
        <w:tc>
          <w:tcPr>
            <w:tcW w:w="2820" w:type="dxa"/>
            <w:tcBorders>
              <w:top w:val="single" w:sz="17" w:space="0" w:color="657BA3"/>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571889" w:rsidRDefault="00571889" w:rsidP="00571889">
            <w:pPr>
              <w:widowControl w:val="0"/>
              <w:jc w:val="center"/>
            </w:pPr>
            <w:r>
              <w:t>4.15</w:t>
            </w:r>
          </w:p>
        </w:tc>
        <w:tc>
          <w:tcPr>
            <w:tcW w:w="2580" w:type="dxa"/>
            <w:tcBorders>
              <w:top w:val="single" w:sz="17" w:space="0" w:color="657BA3"/>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571889" w:rsidRDefault="00571889" w:rsidP="00571889">
            <w:pPr>
              <w:widowControl w:val="0"/>
              <w:jc w:val="center"/>
            </w:pPr>
            <w:r>
              <w:t>33138</w:t>
            </w:r>
          </w:p>
        </w:tc>
      </w:tr>
      <w:tr w:rsidR="00571889" w:rsidTr="00571889">
        <w:trPr>
          <w:trHeight w:val="300"/>
        </w:trPr>
        <w:tc>
          <w:tcPr>
            <w:tcW w:w="1500" w:type="dxa"/>
            <w:tcBorders>
              <w:top w:val="single" w:sz="4" w:space="0" w:color="CCCCCC"/>
              <w:left w:val="single" w:sz="4" w:space="0" w:color="CCCCCC"/>
              <w:bottom w:val="single" w:sz="4" w:space="0" w:color="CCCCCC"/>
              <w:right w:val="single" w:sz="4" w:space="0" w:color="CCCCCC"/>
            </w:tcBorders>
            <w:shd w:val="clear" w:color="auto" w:fill="F2F4F7"/>
            <w:tcMar>
              <w:top w:w="0" w:type="dxa"/>
              <w:left w:w="40" w:type="dxa"/>
              <w:bottom w:w="0" w:type="dxa"/>
              <w:right w:w="40" w:type="dxa"/>
            </w:tcMar>
            <w:vAlign w:val="bottom"/>
          </w:tcPr>
          <w:p w:rsidR="00571889" w:rsidRDefault="00571889" w:rsidP="00571889">
            <w:pPr>
              <w:widowControl w:val="0"/>
              <w:jc w:val="center"/>
            </w:pPr>
            <w:r>
              <w:t>Feb</w:t>
            </w:r>
          </w:p>
        </w:tc>
        <w:tc>
          <w:tcPr>
            <w:tcW w:w="19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571889" w:rsidRDefault="00571889" w:rsidP="00571889">
            <w:pPr>
              <w:widowControl w:val="0"/>
              <w:jc w:val="center"/>
            </w:pPr>
            <w:r>
              <w:t>7901</w:t>
            </w:r>
          </w:p>
        </w:tc>
        <w:tc>
          <w:tcPr>
            <w:tcW w:w="28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571889" w:rsidRDefault="00571889" w:rsidP="00571889">
            <w:pPr>
              <w:widowControl w:val="0"/>
              <w:jc w:val="center"/>
            </w:pPr>
            <w:r>
              <w:t>4.07</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571889" w:rsidRDefault="00571889" w:rsidP="00571889">
            <w:pPr>
              <w:widowControl w:val="0"/>
              <w:jc w:val="center"/>
            </w:pPr>
            <w:r>
              <w:t>36236</w:t>
            </w:r>
          </w:p>
        </w:tc>
      </w:tr>
      <w:tr w:rsidR="00571889" w:rsidTr="00571889">
        <w:trPr>
          <w:trHeight w:val="300"/>
        </w:trPr>
        <w:tc>
          <w:tcPr>
            <w:tcW w:w="1500" w:type="dxa"/>
            <w:tcBorders>
              <w:top w:val="single" w:sz="4" w:space="0" w:color="CCCCCC"/>
              <w:left w:val="single" w:sz="4" w:space="0" w:color="CCCCCC"/>
              <w:bottom w:val="single" w:sz="4" w:space="0" w:color="CCCCCC"/>
              <w:right w:val="single" w:sz="4" w:space="0" w:color="CCCCCC"/>
            </w:tcBorders>
            <w:shd w:val="clear" w:color="auto" w:fill="F2F4F7"/>
            <w:tcMar>
              <w:top w:w="0" w:type="dxa"/>
              <w:left w:w="40" w:type="dxa"/>
              <w:bottom w:w="0" w:type="dxa"/>
              <w:right w:w="40" w:type="dxa"/>
            </w:tcMar>
            <w:vAlign w:val="bottom"/>
          </w:tcPr>
          <w:p w:rsidR="00571889" w:rsidRDefault="00571889" w:rsidP="00571889">
            <w:pPr>
              <w:widowControl w:val="0"/>
              <w:jc w:val="center"/>
            </w:pPr>
            <w:r>
              <w:t>Mar</w:t>
            </w:r>
          </w:p>
        </w:tc>
        <w:tc>
          <w:tcPr>
            <w:tcW w:w="19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571889" w:rsidRDefault="00571889" w:rsidP="00571889">
            <w:pPr>
              <w:widowControl w:val="0"/>
              <w:jc w:val="center"/>
            </w:pPr>
            <w:r>
              <w:t>8228</w:t>
            </w:r>
          </w:p>
        </w:tc>
        <w:tc>
          <w:tcPr>
            <w:tcW w:w="28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571889" w:rsidRDefault="00571889" w:rsidP="00571889">
            <w:pPr>
              <w:widowControl w:val="0"/>
              <w:jc w:val="center"/>
            </w:pPr>
            <w:r>
              <w:t>4.07</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571889" w:rsidRDefault="00571889" w:rsidP="00571889">
            <w:pPr>
              <w:widowControl w:val="0"/>
              <w:jc w:val="center"/>
            </w:pPr>
            <w:r>
              <w:t>37497</w:t>
            </w:r>
          </w:p>
        </w:tc>
      </w:tr>
      <w:tr w:rsidR="00571889" w:rsidTr="00571889">
        <w:trPr>
          <w:trHeight w:val="300"/>
        </w:trPr>
        <w:tc>
          <w:tcPr>
            <w:tcW w:w="1500" w:type="dxa"/>
            <w:tcBorders>
              <w:top w:val="single" w:sz="4" w:space="0" w:color="CCCCCC"/>
              <w:left w:val="single" w:sz="4" w:space="0" w:color="CCCCCC"/>
              <w:bottom w:val="single" w:sz="4" w:space="0" w:color="CCCCCC"/>
              <w:right w:val="single" w:sz="4" w:space="0" w:color="CCCCCC"/>
            </w:tcBorders>
            <w:shd w:val="clear" w:color="auto" w:fill="F2F4F7"/>
            <w:tcMar>
              <w:top w:w="0" w:type="dxa"/>
              <w:left w:w="40" w:type="dxa"/>
              <w:bottom w:w="0" w:type="dxa"/>
              <w:right w:w="40" w:type="dxa"/>
            </w:tcMar>
            <w:vAlign w:val="bottom"/>
          </w:tcPr>
          <w:p w:rsidR="00571889" w:rsidRDefault="00571889" w:rsidP="00571889">
            <w:pPr>
              <w:widowControl w:val="0"/>
              <w:jc w:val="center"/>
            </w:pPr>
            <w:r>
              <w:t>Apr</w:t>
            </w:r>
          </w:p>
        </w:tc>
        <w:tc>
          <w:tcPr>
            <w:tcW w:w="19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571889" w:rsidRDefault="00571889" w:rsidP="00571889">
            <w:pPr>
              <w:widowControl w:val="0"/>
              <w:jc w:val="center"/>
            </w:pPr>
            <w:r>
              <w:t>7937</w:t>
            </w:r>
          </w:p>
        </w:tc>
        <w:tc>
          <w:tcPr>
            <w:tcW w:w="28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571889" w:rsidRDefault="00571889" w:rsidP="00571889">
            <w:pPr>
              <w:widowControl w:val="0"/>
              <w:jc w:val="center"/>
            </w:pPr>
            <w:r>
              <w:t>4.11</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571889" w:rsidRDefault="00571889" w:rsidP="00571889">
            <w:pPr>
              <w:widowControl w:val="0"/>
              <w:jc w:val="center"/>
            </w:pPr>
            <w:r>
              <w:t>36212</w:t>
            </w:r>
          </w:p>
        </w:tc>
      </w:tr>
      <w:tr w:rsidR="00571889" w:rsidTr="00571889">
        <w:trPr>
          <w:trHeight w:val="300"/>
        </w:trPr>
        <w:tc>
          <w:tcPr>
            <w:tcW w:w="1500" w:type="dxa"/>
            <w:tcBorders>
              <w:top w:val="single" w:sz="4" w:space="0" w:color="CCCCCC"/>
              <w:left w:val="single" w:sz="4" w:space="0" w:color="CCCCCC"/>
              <w:bottom w:val="single" w:sz="4" w:space="0" w:color="CCCCCC"/>
              <w:right w:val="single" w:sz="4" w:space="0" w:color="CCCCCC"/>
            </w:tcBorders>
            <w:shd w:val="clear" w:color="auto" w:fill="F2F4F7"/>
            <w:tcMar>
              <w:top w:w="0" w:type="dxa"/>
              <w:left w:w="40" w:type="dxa"/>
              <w:bottom w:w="0" w:type="dxa"/>
              <w:right w:w="40" w:type="dxa"/>
            </w:tcMar>
            <w:vAlign w:val="bottom"/>
          </w:tcPr>
          <w:p w:rsidR="00571889" w:rsidRDefault="00571889" w:rsidP="00571889">
            <w:pPr>
              <w:widowControl w:val="0"/>
              <w:jc w:val="center"/>
            </w:pPr>
            <w:r>
              <w:t>May</w:t>
            </w:r>
          </w:p>
        </w:tc>
        <w:tc>
          <w:tcPr>
            <w:tcW w:w="19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571889" w:rsidRDefault="00571889" w:rsidP="00571889">
            <w:pPr>
              <w:widowControl w:val="0"/>
              <w:jc w:val="center"/>
            </w:pPr>
            <w:r>
              <w:t>8121</w:t>
            </w:r>
          </w:p>
        </w:tc>
        <w:tc>
          <w:tcPr>
            <w:tcW w:w="28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571889" w:rsidRDefault="00571889" w:rsidP="00571889">
            <w:pPr>
              <w:widowControl w:val="0"/>
              <w:jc w:val="center"/>
            </w:pPr>
            <w:r>
              <w:t>4.11</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571889" w:rsidRDefault="00571889" w:rsidP="00571889">
            <w:pPr>
              <w:widowControl w:val="0"/>
              <w:jc w:val="center"/>
            </w:pPr>
            <w:r>
              <w:t>37043</w:t>
            </w:r>
          </w:p>
        </w:tc>
      </w:tr>
      <w:tr w:rsidR="00571889" w:rsidTr="00571889">
        <w:trPr>
          <w:trHeight w:val="300"/>
        </w:trPr>
        <w:tc>
          <w:tcPr>
            <w:tcW w:w="1500" w:type="dxa"/>
            <w:tcBorders>
              <w:top w:val="single" w:sz="4" w:space="0" w:color="CCCCCC"/>
              <w:left w:val="single" w:sz="4" w:space="0" w:color="CCCCCC"/>
              <w:bottom w:val="single" w:sz="4" w:space="0" w:color="CCCCCC"/>
              <w:right w:val="single" w:sz="4" w:space="0" w:color="CCCCCC"/>
            </w:tcBorders>
            <w:shd w:val="clear" w:color="auto" w:fill="F2F4F7"/>
            <w:tcMar>
              <w:top w:w="0" w:type="dxa"/>
              <w:left w:w="40" w:type="dxa"/>
              <w:bottom w:w="0" w:type="dxa"/>
              <w:right w:w="40" w:type="dxa"/>
            </w:tcMar>
            <w:vAlign w:val="bottom"/>
          </w:tcPr>
          <w:p w:rsidR="00571889" w:rsidRDefault="00571889" w:rsidP="00571889">
            <w:pPr>
              <w:widowControl w:val="0"/>
              <w:jc w:val="center"/>
            </w:pPr>
            <w:r>
              <w:t>Jun</w:t>
            </w:r>
          </w:p>
        </w:tc>
        <w:tc>
          <w:tcPr>
            <w:tcW w:w="19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571889" w:rsidRDefault="00571889" w:rsidP="00571889">
            <w:pPr>
              <w:widowControl w:val="0"/>
              <w:jc w:val="center"/>
            </w:pPr>
            <w:r>
              <w:t>8141</w:t>
            </w:r>
          </w:p>
        </w:tc>
        <w:tc>
          <w:tcPr>
            <w:tcW w:w="28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571889" w:rsidRDefault="00571889" w:rsidP="00571889">
            <w:pPr>
              <w:widowControl w:val="0"/>
              <w:jc w:val="center"/>
            </w:pPr>
            <w:r>
              <w:t>4.09</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571889" w:rsidRDefault="00571889" w:rsidP="00571889">
            <w:pPr>
              <w:widowControl w:val="0"/>
              <w:jc w:val="center"/>
            </w:pPr>
            <w:r>
              <w:t>37608</w:t>
            </w:r>
          </w:p>
        </w:tc>
      </w:tr>
      <w:tr w:rsidR="00571889" w:rsidTr="00571889">
        <w:trPr>
          <w:trHeight w:val="300"/>
        </w:trPr>
        <w:tc>
          <w:tcPr>
            <w:tcW w:w="1500" w:type="dxa"/>
            <w:tcBorders>
              <w:top w:val="single" w:sz="4" w:space="0" w:color="CCCCCC"/>
              <w:left w:val="single" w:sz="4" w:space="0" w:color="CCCCCC"/>
              <w:bottom w:val="single" w:sz="4" w:space="0" w:color="CCCCCC"/>
              <w:right w:val="single" w:sz="4" w:space="0" w:color="CCCCCC"/>
            </w:tcBorders>
            <w:shd w:val="clear" w:color="auto" w:fill="F2F4F7"/>
            <w:tcMar>
              <w:top w:w="0" w:type="dxa"/>
              <w:left w:w="40" w:type="dxa"/>
              <w:bottom w:w="0" w:type="dxa"/>
              <w:right w:w="40" w:type="dxa"/>
            </w:tcMar>
            <w:vAlign w:val="bottom"/>
          </w:tcPr>
          <w:p w:rsidR="00571889" w:rsidRDefault="00571889" w:rsidP="00571889">
            <w:pPr>
              <w:widowControl w:val="0"/>
              <w:jc w:val="center"/>
            </w:pPr>
            <w:r>
              <w:t>Jul</w:t>
            </w:r>
          </w:p>
        </w:tc>
        <w:tc>
          <w:tcPr>
            <w:tcW w:w="19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571889" w:rsidRDefault="00571889" w:rsidP="00571889">
            <w:pPr>
              <w:widowControl w:val="0"/>
              <w:jc w:val="center"/>
            </w:pPr>
            <w:r>
              <w:t>8070</w:t>
            </w:r>
          </w:p>
        </w:tc>
        <w:tc>
          <w:tcPr>
            <w:tcW w:w="28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571889" w:rsidRDefault="00571889" w:rsidP="00571889">
            <w:pPr>
              <w:widowControl w:val="0"/>
              <w:jc w:val="center"/>
            </w:pPr>
            <w:r>
              <w:t>4.12</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571889" w:rsidRDefault="00571889" w:rsidP="00571889">
            <w:pPr>
              <w:widowControl w:val="0"/>
              <w:jc w:val="center"/>
            </w:pPr>
            <w:r>
              <w:t>36755</w:t>
            </w:r>
          </w:p>
        </w:tc>
      </w:tr>
      <w:tr w:rsidR="00571889" w:rsidTr="00571889">
        <w:trPr>
          <w:trHeight w:val="300"/>
        </w:trPr>
        <w:tc>
          <w:tcPr>
            <w:tcW w:w="1500" w:type="dxa"/>
            <w:tcBorders>
              <w:top w:val="single" w:sz="4" w:space="0" w:color="CCCCCC"/>
              <w:left w:val="single" w:sz="4" w:space="0" w:color="CCCCCC"/>
              <w:bottom w:val="single" w:sz="4" w:space="0" w:color="CCCCCC"/>
              <w:right w:val="single" w:sz="4" w:space="0" w:color="CCCCCC"/>
            </w:tcBorders>
            <w:shd w:val="clear" w:color="auto" w:fill="F2F4F7"/>
            <w:tcMar>
              <w:top w:w="0" w:type="dxa"/>
              <w:left w:w="40" w:type="dxa"/>
              <w:bottom w:w="0" w:type="dxa"/>
              <w:right w:w="40" w:type="dxa"/>
            </w:tcMar>
            <w:vAlign w:val="bottom"/>
          </w:tcPr>
          <w:p w:rsidR="00571889" w:rsidRDefault="00571889" w:rsidP="00571889">
            <w:pPr>
              <w:widowControl w:val="0"/>
              <w:jc w:val="center"/>
            </w:pPr>
            <w:r>
              <w:t>Aug</w:t>
            </w:r>
          </w:p>
        </w:tc>
        <w:tc>
          <w:tcPr>
            <w:tcW w:w="19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571889" w:rsidRDefault="00571889" w:rsidP="00571889">
            <w:pPr>
              <w:widowControl w:val="0"/>
              <w:jc w:val="center"/>
            </w:pPr>
            <w:r>
              <w:t>8489</w:t>
            </w:r>
          </w:p>
        </w:tc>
        <w:tc>
          <w:tcPr>
            <w:tcW w:w="28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571889" w:rsidRDefault="00571889" w:rsidP="00571889">
            <w:pPr>
              <w:widowControl w:val="0"/>
              <w:jc w:val="center"/>
            </w:pPr>
            <w:r>
              <w:t>4.10</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571889" w:rsidRDefault="00571889" w:rsidP="00571889">
            <w:pPr>
              <w:widowControl w:val="0"/>
              <w:jc w:val="center"/>
            </w:pPr>
            <w:r>
              <w:t>38225</w:t>
            </w:r>
          </w:p>
        </w:tc>
      </w:tr>
      <w:tr w:rsidR="00571889" w:rsidTr="00571889">
        <w:trPr>
          <w:trHeight w:val="300"/>
        </w:trPr>
        <w:tc>
          <w:tcPr>
            <w:tcW w:w="1500" w:type="dxa"/>
            <w:tcBorders>
              <w:top w:val="single" w:sz="4" w:space="0" w:color="CCCCCC"/>
              <w:left w:val="single" w:sz="4" w:space="0" w:color="CCCCCC"/>
              <w:bottom w:val="single" w:sz="4" w:space="0" w:color="CCCCCC"/>
              <w:right w:val="single" w:sz="4" w:space="0" w:color="CCCCCC"/>
            </w:tcBorders>
            <w:shd w:val="clear" w:color="auto" w:fill="F2F4F7"/>
            <w:tcMar>
              <w:top w:w="0" w:type="dxa"/>
              <w:left w:w="40" w:type="dxa"/>
              <w:bottom w:w="0" w:type="dxa"/>
              <w:right w:w="40" w:type="dxa"/>
            </w:tcMar>
            <w:vAlign w:val="bottom"/>
          </w:tcPr>
          <w:p w:rsidR="00571889" w:rsidRDefault="00571889" w:rsidP="00571889">
            <w:pPr>
              <w:widowControl w:val="0"/>
              <w:jc w:val="center"/>
            </w:pPr>
            <w:r>
              <w:t>Sep</w:t>
            </w:r>
          </w:p>
        </w:tc>
        <w:tc>
          <w:tcPr>
            <w:tcW w:w="19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571889" w:rsidRDefault="00571889" w:rsidP="00571889">
            <w:pPr>
              <w:widowControl w:val="0"/>
              <w:jc w:val="center"/>
            </w:pPr>
            <w:r>
              <w:t>8219</w:t>
            </w:r>
          </w:p>
        </w:tc>
        <w:tc>
          <w:tcPr>
            <w:tcW w:w="28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571889" w:rsidRDefault="00571889" w:rsidP="00571889">
            <w:pPr>
              <w:widowControl w:val="0"/>
              <w:jc w:val="center"/>
            </w:pPr>
            <w:r>
              <w:t>4.10</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571889" w:rsidRDefault="00571889" w:rsidP="00571889">
            <w:pPr>
              <w:widowControl w:val="0"/>
              <w:jc w:val="center"/>
            </w:pPr>
            <w:r>
              <w:t>37003</w:t>
            </w:r>
          </w:p>
        </w:tc>
      </w:tr>
      <w:tr w:rsidR="00571889" w:rsidTr="00571889">
        <w:trPr>
          <w:trHeight w:val="300"/>
        </w:trPr>
        <w:tc>
          <w:tcPr>
            <w:tcW w:w="1500" w:type="dxa"/>
            <w:tcBorders>
              <w:top w:val="single" w:sz="4" w:space="0" w:color="CCCCCC"/>
              <w:left w:val="single" w:sz="4" w:space="0" w:color="CCCCCC"/>
              <w:bottom w:val="single" w:sz="4" w:space="0" w:color="CCCCCC"/>
              <w:right w:val="single" w:sz="4" w:space="0" w:color="CCCCCC"/>
            </w:tcBorders>
            <w:shd w:val="clear" w:color="auto" w:fill="F2F4F7"/>
            <w:tcMar>
              <w:top w:w="0" w:type="dxa"/>
              <w:left w:w="40" w:type="dxa"/>
              <w:bottom w:w="0" w:type="dxa"/>
              <w:right w:w="40" w:type="dxa"/>
            </w:tcMar>
            <w:vAlign w:val="bottom"/>
          </w:tcPr>
          <w:p w:rsidR="00571889" w:rsidRDefault="00571889" w:rsidP="00571889">
            <w:pPr>
              <w:widowControl w:val="0"/>
              <w:jc w:val="center"/>
            </w:pPr>
            <w:r>
              <w:t>Oct</w:t>
            </w:r>
          </w:p>
        </w:tc>
        <w:tc>
          <w:tcPr>
            <w:tcW w:w="19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571889" w:rsidRDefault="00571889" w:rsidP="00571889">
            <w:pPr>
              <w:widowControl w:val="0"/>
              <w:jc w:val="center"/>
            </w:pPr>
            <w:r>
              <w:t>8495</w:t>
            </w:r>
          </w:p>
        </w:tc>
        <w:tc>
          <w:tcPr>
            <w:tcW w:w="28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571889" w:rsidRDefault="00571889" w:rsidP="00571889">
            <w:pPr>
              <w:widowControl w:val="0"/>
              <w:jc w:val="center"/>
            </w:pPr>
            <w:r>
              <w:t>4.08</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571889" w:rsidRDefault="00571889" w:rsidP="00571889">
            <w:pPr>
              <w:widowControl w:val="0"/>
              <w:jc w:val="center"/>
            </w:pPr>
            <w:r>
              <w:t>38762</w:t>
            </w:r>
          </w:p>
        </w:tc>
      </w:tr>
      <w:tr w:rsidR="00571889" w:rsidTr="00571889">
        <w:trPr>
          <w:trHeight w:val="300"/>
        </w:trPr>
        <w:tc>
          <w:tcPr>
            <w:tcW w:w="1500" w:type="dxa"/>
            <w:tcBorders>
              <w:top w:val="single" w:sz="4" w:space="0" w:color="CCCCCC"/>
              <w:left w:val="single" w:sz="4" w:space="0" w:color="CCCCCC"/>
              <w:bottom w:val="single" w:sz="4" w:space="0" w:color="CCCCCC"/>
              <w:right w:val="single" w:sz="4" w:space="0" w:color="CCCCCC"/>
            </w:tcBorders>
            <w:shd w:val="clear" w:color="auto" w:fill="F2F4F7"/>
            <w:tcMar>
              <w:top w:w="0" w:type="dxa"/>
              <w:left w:w="40" w:type="dxa"/>
              <w:bottom w:w="0" w:type="dxa"/>
              <w:right w:w="40" w:type="dxa"/>
            </w:tcMar>
            <w:vAlign w:val="bottom"/>
          </w:tcPr>
          <w:p w:rsidR="00571889" w:rsidRDefault="00571889" w:rsidP="00571889">
            <w:pPr>
              <w:widowControl w:val="0"/>
              <w:jc w:val="center"/>
            </w:pPr>
            <w:r>
              <w:t>Nov</w:t>
            </w:r>
          </w:p>
        </w:tc>
        <w:tc>
          <w:tcPr>
            <w:tcW w:w="19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571889" w:rsidRDefault="00571889" w:rsidP="00571889">
            <w:pPr>
              <w:widowControl w:val="0"/>
              <w:jc w:val="center"/>
            </w:pPr>
            <w:r>
              <w:t>8254</w:t>
            </w:r>
          </w:p>
        </w:tc>
        <w:tc>
          <w:tcPr>
            <w:tcW w:w="28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571889" w:rsidRDefault="00571889" w:rsidP="00571889">
            <w:pPr>
              <w:widowControl w:val="0"/>
              <w:jc w:val="center"/>
            </w:pPr>
            <w:r>
              <w:t>4.09</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571889" w:rsidRDefault="00571889" w:rsidP="00571889">
            <w:pPr>
              <w:widowControl w:val="0"/>
              <w:jc w:val="center"/>
            </w:pPr>
            <w:r>
              <w:t>37187</w:t>
            </w:r>
          </w:p>
        </w:tc>
      </w:tr>
      <w:tr w:rsidR="00571889" w:rsidTr="00571889">
        <w:trPr>
          <w:trHeight w:val="300"/>
        </w:trPr>
        <w:tc>
          <w:tcPr>
            <w:tcW w:w="1500" w:type="dxa"/>
            <w:tcBorders>
              <w:top w:val="single" w:sz="4" w:space="0" w:color="CCCCCC"/>
              <w:left w:val="single" w:sz="4" w:space="0" w:color="CCCCCC"/>
              <w:bottom w:val="single" w:sz="4" w:space="0" w:color="CCCCCC"/>
              <w:right w:val="single" w:sz="4" w:space="0" w:color="CCCCCC"/>
            </w:tcBorders>
            <w:shd w:val="clear" w:color="auto" w:fill="F2F4F7"/>
            <w:tcMar>
              <w:top w:w="0" w:type="dxa"/>
              <w:left w:w="40" w:type="dxa"/>
              <w:bottom w:w="0" w:type="dxa"/>
              <w:right w:w="40" w:type="dxa"/>
            </w:tcMar>
            <w:vAlign w:val="bottom"/>
          </w:tcPr>
          <w:p w:rsidR="00571889" w:rsidRDefault="00571889" w:rsidP="00571889">
            <w:pPr>
              <w:widowControl w:val="0"/>
              <w:jc w:val="center"/>
            </w:pPr>
            <w:r>
              <w:t>Dec</w:t>
            </w:r>
          </w:p>
        </w:tc>
        <w:tc>
          <w:tcPr>
            <w:tcW w:w="19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571889" w:rsidRDefault="00571889" w:rsidP="00571889">
            <w:pPr>
              <w:widowControl w:val="0"/>
              <w:jc w:val="center"/>
            </w:pPr>
            <w:r>
              <w:t>8401</w:t>
            </w:r>
          </w:p>
        </w:tc>
        <w:tc>
          <w:tcPr>
            <w:tcW w:w="28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571889" w:rsidRDefault="00571889" w:rsidP="00571889">
            <w:pPr>
              <w:widowControl w:val="0"/>
              <w:jc w:val="center"/>
            </w:pPr>
            <w:r>
              <w:t>4.10</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571889" w:rsidRDefault="00571889" w:rsidP="00571889">
            <w:pPr>
              <w:widowControl w:val="0"/>
              <w:jc w:val="center"/>
            </w:pPr>
            <w:r>
              <w:t>38257</w:t>
            </w:r>
          </w:p>
        </w:tc>
      </w:tr>
    </w:tbl>
    <w:p w:rsidR="00571889" w:rsidRDefault="00571889" w:rsidP="00571889">
      <w:pPr>
        <w:rPr>
          <w:sz w:val="24"/>
          <w:szCs w:val="24"/>
        </w:rPr>
      </w:pPr>
    </w:p>
    <w:p w:rsidR="006976AD" w:rsidRDefault="00F25179" w:rsidP="00571889">
      <w:pPr>
        <w:ind w:left="720"/>
        <w:rPr>
          <w:sz w:val="24"/>
          <w:szCs w:val="24"/>
        </w:rPr>
      </w:pPr>
      <w:r>
        <w:rPr>
          <w:noProof/>
          <w:sz w:val="24"/>
          <w:szCs w:val="24"/>
        </w:rPr>
        <w:lastRenderedPageBreak/>
        <w:drawing>
          <wp:inline distT="114300" distB="114300" distL="114300" distR="114300">
            <wp:extent cx="2463396" cy="1519238"/>
            <wp:effectExtent l="0" t="0" r="0" b="0"/>
            <wp:docPr id="5" name="image3.png" descr="Chart"/>
            <wp:cNvGraphicFramePr/>
            <a:graphic xmlns:a="http://schemas.openxmlformats.org/drawingml/2006/main">
              <a:graphicData uri="http://schemas.openxmlformats.org/drawingml/2006/picture">
                <pic:pic xmlns:pic="http://schemas.openxmlformats.org/drawingml/2006/picture">
                  <pic:nvPicPr>
                    <pic:cNvPr id="0" name="image3.png" descr="Chart"/>
                    <pic:cNvPicPr preferRelativeResize="0"/>
                  </pic:nvPicPr>
                  <pic:blipFill>
                    <a:blip r:embed="rId5"/>
                    <a:srcRect/>
                    <a:stretch>
                      <a:fillRect/>
                    </a:stretch>
                  </pic:blipFill>
                  <pic:spPr>
                    <a:xfrm>
                      <a:off x="0" y="0"/>
                      <a:ext cx="2463396" cy="1519238"/>
                    </a:xfrm>
                    <a:prstGeom prst="rect">
                      <a:avLst/>
                    </a:prstGeom>
                    <a:ln/>
                  </pic:spPr>
                </pic:pic>
              </a:graphicData>
            </a:graphic>
          </wp:inline>
        </w:drawing>
      </w:r>
    </w:p>
    <w:p w:rsidR="006976AD" w:rsidRDefault="006976AD">
      <w:pPr>
        <w:ind w:left="720"/>
        <w:jc w:val="center"/>
        <w:rPr>
          <w:sz w:val="24"/>
          <w:szCs w:val="24"/>
        </w:rPr>
      </w:pPr>
    </w:p>
    <w:p w:rsidR="00926694" w:rsidRDefault="00926694" w:rsidP="00571889">
      <w:pPr>
        <w:rPr>
          <w:rFonts w:ascii="Bodoni MT" w:hAnsi="Bodoni MT"/>
          <w:b/>
          <w:bCs/>
          <w:color w:val="000000" w:themeColor="text1"/>
          <w:sz w:val="40"/>
          <w:szCs w:val="40"/>
        </w:rPr>
      </w:pPr>
      <w:r w:rsidRPr="00C2365A">
        <w:rPr>
          <w:rFonts w:ascii="Bodoni MT" w:hAnsi="Bodoni MT"/>
          <w:b/>
          <w:bCs/>
          <w:color w:val="000000" w:themeColor="text1"/>
          <w:sz w:val="40"/>
          <w:szCs w:val="40"/>
        </w:rPr>
        <w:t>Insights:</w:t>
      </w:r>
    </w:p>
    <w:p w:rsidR="00926694" w:rsidRPr="00571889" w:rsidRDefault="00926694" w:rsidP="00926694">
      <w:pPr>
        <w:ind w:left="720"/>
        <w:rPr>
          <w:rStyle w:val="SubtleEmphasis"/>
        </w:rPr>
      </w:pPr>
      <w:r w:rsidRPr="00571889">
        <w:rPr>
          <w:rStyle w:val="SubtleEmphasis"/>
        </w:rPr>
        <w:t>Average of Satisfaction Rate and Resolution Time:</w:t>
      </w:r>
    </w:p>
    <w:p w:rsidR="00926694" w:rsidRPr="00571889" w:rsidRDefault="00926694" w:rsidP="00926694">
      <w:pPr>
        <w:pStyle w:val="ListParagraph"/>
        <w:numPr>
          <w:ilvl w:val="0"/>
          <w:numId w:val="11"/>
        </w:numPr>
        <w:spacing w:after="160" w:line="259" w:lineRule="auto"/>
        <w:rPr>
          <w:rStyle w:val="SubtleEmphasis"/>
        </w:rPr>
      </w:pPr>
      <w:r w:rsidRPr="00571889">
        <w:rPr>
          <w:rStyle w:val="SubtleEmphasis"/>
        </w:rPr>
        <w:t>Continuous Improvement: Average resolution time is steady over 5 months.</w:t>
      </w:r>
    </w:p>
    <w:p w:rsidR="00926694" w:rsidRPr="00571889" w:rsidRDefault="00926694" w:rsidP="00926694">
      <w:pPr>
        <w:pStyle w:val="ListParagraph"/>
        <w:numPr>
          <w:ilvl w:val="0"/>
          <w:numId w:val="11"/>
        </w:numPr>
        <w:spacing w:after="160" w:line="259" w:lineRule="auto"/>
        <w:rPr>
          <w:rStyle w:val="SubtleEmphasis"/>
        </w:rPr>
      </w:pPr>
      <w:r w:rsidRPr="00571889">
        <w:rPr>
          <w:rStyle w:val="SubtleEmphasis"/>
        </w:rPr>
        <w:t>Average Satisfaction Rate remains consistently high, around 4.0–4.5, over 5 years.</w:t>
      </w:r>
    </w:p>
    <w:p w:rsidR="00926694" w:rsidRPr="00571889" w:rsidRDefault="00926694" w:rsidP="00926694">
      <w:pPr>
        <w:spacing w:after="160" w:line="259" w:lineRule="auto"/>
        <w:rPr>
          <w:rStyle w:val="SubtleEmphasis"/>
        </w:rPr>
      </w:pPr>
      <w:r>
        <w:rPr>
          <w:rFonts w:ascii="Bodoni MT" w:hAnsi="Bodoni MT"/>
          <w:b/>
          <w:bCs/>
          <w:color w:val="000000" w:themeColor="text1"/>
          <w:sz w:val="28"/>
          <w:szCs w:val="28"/>
        </w:rPr>
        <w:t xml:space="preserve">           </w:t>
      </w:r>
      <w:r w:rsidRPr="00571889">
        <w:rPr>
          <w:rStyle w:val="SubtleEmphasis"/>
        </w:rPr>
        <w:t>Tickets by Category and Year:</w:t>
      </w:r>
    </w:p>
    <w:p w:rsidR="00926694" w:rsidRPr="00571889" w:rsidRDefault="00926694" w:rsidP="00926694">
      <w:pPr>
        <w:pStyle w:val="ListParagraph"/>
        <w:numPr>
          <w:ilvl w:val="0"/>
          <w:numId w:val="14"/>
        </w:numPr>
        <w:spacing w:after="160" w:line="259" w:lineRule="auto"/>
        <w:rPr>
          <w:rStyle w:val="SubtleEmphasis"/>
        </w:rPr>
      </w:pPr>
      <w:r w:rsidRPr="00571889">
        <w:rPr>
          <w:rStyle w:val="SubtleEmphasis"/>
        </w:rPr>
        <w:t>Overall ticket volume increased every year across all categories.</w:t>
      </w:r>
    </w:p>
    <w:p w:rsidR="00926694" w:rsidRPr="00571889" w:rsidRDefault="00926694" w:rsidP="00926694">
      <w:pPr>
        <w:pStyle w:val="ListParagraph"/>
        <w:numPr>
          <w:ilvl w:val="0"/>
          <w:numId w:val="14"/>
        </w:numPr>
        <w:spacing w:after="160" w:line="259" w:lineRule="auto"/>
        <w:rPr>
          <w:rStyle w:val="SubtleEmphasis"/>
        </w:rPr>
      </w:pPr>
      <w:r w:rsidRPr="00571889">
        <w:rPr>
          <w:rStyle w:val="SubtleEmphasis"/>
        </w:rPr>
        <w:t>System category shows the highest growth, surpassing 10,000 tickets in 2020.</w:t>
      </w:r>
    </w:p>
    <w:p w:rsidR="00926694" w:rsidRPr="00571889" w:rsidRDefault="00926694" w:rsidP="00926694">
      <w:pPr>
        <w:pStyle w:val="ListParagraph"/>
        <w:numPr>
          <w:ilvl w:val="0"/>
          <w:numId w:val="14"/>
        </w:numPr>
        <w:spacing w:after="160" w:line="259" w:lineRule="auto"/>
        <w:rPr>
          <w:rStyle w:val="SubtleEmphasis"/>
        </w:rPr>
      </w:pPr>
      <w:r w:rsidRPr="00571889">
        <w:rPr>
          <w:rStyle w:val="SubtleEmphasis"/>
        </w:rPr>
        <w:t>Login Access is consistently the second highest and shows steady growth.</w:t>
      </w:r>
    </w:p>
    <w:p w:rsidR="00926694" w:rsidRPr="00571889" w:rsidRDefault="00926694" w:rsidP="00926694">
      <w:pPr>
        <w:pStyle w:val="ListParagraph"/>
        <w:numPr>
          <w:ilvl w:val="0"/>
          <w:numId w:val="14"/>
        </w:numPr>
        <w:spacing w:after="160" w:line="259" w:lineRule="auto"/>
        <w:rPr>
          <w:rStyle w:val="SubtleEmphasis"/>
        </w:rPr>
      </w:pPr>
      <w:r w:rsidRPr="00571889">
        <w:rPr>
          <w:rStyle w:val="SubtleEmphasis"/>
        </w:rPr>
        <w:t>Hardware remains the lowest in volume but also increases steadily.</w:t>
      </w:r>
    </w:p>
    <w:p w:rsidR="00926694" w:rsidRPr="00C2365A" w:rsidRDefault="00926694" w:rsidP="00926694">
      <w:pPr>
        <w:ind w:left="720"/>
        <w:rPr>
          <w:rFonts w:ascii="Bodoni MT" w:hAnsi="Bodoni MT"/>
          <w:b/>
          <w:bCs/>
          <w:color w:val="000000" w:themeColor="text1"/>
          <w:sz w:val="40"/>
          <w:szCs w:val="40"/>
        </w:rPr>
      </w:pPr>
      <w:r w:rsidRPr="00C2365A">
        <w:rPr>
          <w:rFonts w:ascii="Bodoni MT" w:hAnsi="Bodoni MT"/>
          <w:b/>
          <w:bCs/>
          <w:color w:val="000000" w:themeColor="text1"/>
          <w:sz w:val="40"/>
          <w:szCs w:val="40"/>
        </w:rPr>
        <w:t>Recommendations:</w:t>
      </w:r>
    </w:p>
    <w:p w:rsidR="00926694" w:rsidRPr="00571889" w:rsidRDefault="00926694" w:rsidP="00926694">
      <w:pPr>
        <w:pStyle w:val="ListParagraph"/>
        <w:spacing w:after="160" w:line="259" w:lineRule="auto"/>
        <w:ind w:left="1440"/>
        <w:rPr>
          <w:rStyle w:val="SubtleEmphasis"/>
        </w:rPr>
      </w:pPr>
      <w:r w:rsidRPr="00571889">
        <w:rPr>
          <w:rStyle w:val="SubtleEmphasis"/>
        </w:rPr>
        <w:t>Average of Satisfaction Rate and Resolution Time:</w:t>
      </w:r>
    </w:p>
    <w:p w:rsidR="00926694" w:rsidRPr="00571889" w:rsidRDefault="00926694" w:rsidP="00926694">
      <w:pPr>
        <w:pStyle w:val="ListParagraph"/>
        <w:numPr>
          <w:ilvl w:val="0"/>
          <w:numId w:val="12"/>
        </w:numPr>
        <w:spacing w:after="160" w:line="259" w:lineRule="auto"/>
        <w:rPr>
          <w:rStyle w:val="SubtleEmphasis"/>
        </w:rPr>
      </w:pPr>
      <w:r w:rsidRPr="00571889">
        <w:rPr>
          <w:rStyle w:val="SubtleEmphasis"/>
        </w:rPr>
        <w:t>Maintain consistency: The steady performance reflects a reliable support structure — continue regular reviews to sustain quality.</w:t>
      </w:r>
    </w:p>
    <w:p w:rsidR="00926694" w:rsidRPr="00571889" w:rsidRDefault="00926694" w:rsidP="00926694">
      <w:pPr>
        <w:pStyle w:val="ListParagraph"/>
        <w:numPr>
          <w:ilvl w:val="0"/>
          <w:numId w:val="12"/>
        </w:numPr>
        <w:spacing w:after="160" w:line="259" w:lineRule="auto"/>
        <w:rPr>
          <w:rStyle w:val="SubtleEmphasis"/>
        </w:rPr>
      </w:pPr>
      <w:r w:rsidRPr="00571889">
        <w:rPr>
          <w:rStyle w:val="SubtleEmphasis"/>
        </w:rPr>
        <w:t>Monitor anomalies: Even minor dips or spikes should be investigated early.</w:t>
      </w:r>
    </w:p>
    <w:p w:rsidR="00926694" w:rsidRPr="00571889" w:rsidRDefault="00926694" w:rsidP="00926694">
      <w:pPr>
        <w:pStyle w:val="ListParagraph"/>
        <w:spacing w:after="160" w:line="259" w:lineRule="auto"/>
        <w:ind w:left="1440"/>
        <w:rPr>
          <w:rStyle w:val="SubtleEmphasis"/>
        </w:rPr>
      </w:pPr>
      <w:r w:rsidRPr="00571889">
        <w:rPr>
          <w:rStyle w:val="SubtleEmphasis"/>
        </w:rPr>
        <w:t>Tickets by Category and Year:</w:t>
      </w:r>
    </w:p>
    <w:p w:rsidR="00926694" w:rsidRPr="00571889" w:rsidRDefault="00926694" w:rsidP="00926694">
      <w:pPr>
        <w:pStyle w:val="ListParagraph"/>
        <w:numPr>
          <w:ilvl w:val="0"/>
          <w:numId w:val="13"/>
        </w:numPr>
        <w:spacing w:after="160" w:line="259" w:lineRule="auto"/>
        <w:rPr>
          <w:rStyle w:val="SubtleEmphasis"/>
        </w:rPr>
      </w:pPr>
      <w:r w:rsidRPr="00571889">
        <w:rPr>
          <w:rStyle w:val="SubtleEmphasis"/>
        </w:rPr>
        <w:t>System &amp; Login Access: These two categories need more resources (dedicated teams, automation) to manage rising demand.</w:t>
      </w:r>
    </w:p>
    <w:p w:rsidR="006976AD" w:rsidRPr="00571889" w:rsidRDefault="00926694" w:rsidP="00926694">
      <w:pPr>
        <w:pStyle w:val="ListParagraph"/>
        <w:numPr>
          <w:ilvl w:val="0"/>
          <w:numId w:val="13"/>
        </w:numPr>
        <w:spacing w:after="160" w:line="259" w:lineRule="auto"/>
        <w:rPr>
          <w:rStyle w:val="SubtleEmphasis"/>
        </w:rPr>
      </w:pPr>
      <w:r w:rsidRPr="00571889">
        <w:rPr>
          <w:rStyle w:val="SubtleEmphasis"/>
        </w:rPr>
        <w:t>Capacity planning: Allocate agents and training based on the rising trend, especially in System-related tickets.</w:t>
      </w:r>
    </w:p>
    <w:p w:rsidR="00926694" w:rsidRPr="00926694" w:rsidRDefault="00926694" w:rsidP="00265D61">
      <w:pPr>
        <w:pStyle w:val="ListParagraph"/>
        <w:spacing w:after="160" w:line="259" w:lineRule="auto"/>
        <w:ind w:left="2160"/>
        <w:rPr>
          <w:rFonts w:ascii="Bodoni MT" w:hAnsi="Bodoni MT"/>
          <w:b/>
          <w:bCs/>
          <w:color w:val="000000" w:themeColor="text1"/>
          <w:sz w:val="28"/>
          <w:szCs w:val="28"/>
        </w:rPr>
      </w:pPr>
    </w:p>
    <w:p w:rsidR="006976AD" w:rsidRDefault="00F25179">
      <w:pPr>
        <w:numPr>
          <w:ilvl w:val="0"/>
          <w:numId w:val="1"/>
        </w:numPr>
        <w:jc w:val="center"/>
        <w:rPr>
          <w:sz w:val="24"/>
          <w:szCs w:val="24"/>
        </w:rPr>
      </w:pPr>
      <w:r>
        <w:rPr>
          <w:sz w:val="24"/>
          <w:szCs w:val="24"/>
        </w:rPr>
        <w:t xml:space="preserve">If we invest more on tech (Hardware, software, </w:t>
      </w:r>
      <w:proofErr w:type="spellStart"/>
      <w:r>
        <w:rPr>
          <w:sz w:val="24"/>
          <w:szCs w:val="24"/>
        </w:rPr>
        <w:t>etc</w:t>
      </w:r>
      <w:proofErr w:type="spellEnd"/>
      <w:r>
        <w:rPr>
          <w:sz w:val="24"/>
          <w:szCs w:val="24"/>
        </w:rPr>
        <w:t>), do you think it will improve the ticket resolution times and employee satisfaction?</w:t>
      </w:r>
    </w:p>
    <w:p w:rsidR="006976AD" w:rsidRDefault="00F25179">
      <w:pPr>
        <w:ind w:left="720"/>
        <w:jc w:val="center"/>
        <w:rPr>
          <w:sz w:val="24"/>
          <w:szCs w:val="24"/>
        </w:rPr>
      </w:pPr>
      <w:r>
        <w:rPr>
          <w:sz w:val="24"/>
          <w:szCs w:val="24"/>
        </w:rPr>
        <w:t xml:space="preserve">Analysis: Use historical data to project potential improvements. </w:t>
      </w:r>
    </w:p>
    <w:p w:rsidR="006976AD" w:rsidRDefault="006976AD">
      <w:pPr>
        <w:ind w:left="720"/>
        <w:jc w:val="center"/>
        <w:rPr>
          <w:sz w:val="24"/>
          <w:szCs w:val="24"/>
        </w:rPr>
      </w:pPr>
    </w:p>
    <w:p w:rsidR="006976AD" w:rsidRDefault="006976AD">
      <w:pPr>
        <w:ind w:left="720"/>
        <w:jc w:val="center"/>
        <w:rPr>
          <w:sz w:val="24"/>
          <w:szCs w:val="24"/>
        </w:rPr>
      </w:pPr>
    </w:p>
    <w:tbl>
      <w:tblPr>
        <w:tblStyle w:val="a9"/>
        <w:tblW w:w="6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2130"/>
        <w:gridCol w:w="2325"/>
      </w:tblGrid>
      <w:tr w:rsidR="006976AD">
        <w:trPr>
          <w:trHeight w:val="840"/>
        </w:trPr>
        <w:tc>
          <w:tcPr>
            <w:tcW w:w="1905" w:type="dxa"/>
            <w:tcBorders>
              <w:top w:val="single" w:sz="4" w:space="0" w:color="CCCCCC"/>
              <w:left w:val="single" w:sz="4" w:space="0" w:color="CCCCCC"/>
              <w:bottom w:val="single" w:sz="17" w:space="0" w:color="657BA3"/>
              <w:right w:val="single" w:sz="4" w:space="0" w:color="CCCCCC"/>
            </w:tcBorders>
            <w:shd w:val="clear" w:color="auto" w:fill="D8DEE8"/>
            <w:tcMar>
              <w:top w:w="0" w:type="dxa"/>
              <w:left w:w="40" w:type="dxa"/>
              <w:bottom w:w="0" w:type="dxa"/>
              <w:right w:w="40" w:type="dxa"/>
            </w:tcMar>
            <w:vAlign w:val="bottom"/>
          </w:tcPr>
          <w:p w:rsidR="006976AD" w:rsidRDefault="00F25179">
            <w:pPr>
              <w:widowControl w:val="0"/>
              <w:jc w:val="center"/>
            </w:pPr>
            <w:r>
              <w:rPr>
                <w:i/>
              </w:rPr>
              <w:t>Request Category</w:t>
            </w:r>
          </w:p>
        </w:tc>
        <w:tc>
          <w:tcPr>
            <w:tcW w:w="2130" w:type="dxa"/>
            <w:tcBorders>
              <w:top w:val="single" w:sz="4" w:space="0" w:color="CCCCCC"/>
              <w:left w:val="single" w:sz="4" w:space="0" w:color="CCCCCC"/>
              <w:bottom w:val="single" w:sz="17" w:space="0" w:color="657BA3"/>
              <w:right w:val="single" w:sz="4" w:space="0" w:color="CCCCCC"/>
            </w:tcBorders>
            <w:shd w:val="clear" w:color="auto" w:fill="657BA3"/>
            <w:tcMar>
              <w:top w:w="0" w:type="dxa"/>
              <w:left w:w="40" w:type="dxa"/>
              <w:bottom w:w="0" w:type="dxa"/>
              <w:right w:w="40" w:type="dxa"/>
            </w:tcMar>
            <w:vAlign w:val="bottom"/>
          </w:tcPr>
          <w:p w:rsidR="006976AD" w:rsidRDefault="00F25179">
            <w:pPr>
              <w:widowControl w:val="0"/>
              <w:jc w:val="center"/>
            </w:pPr>
            <w:r>
              <w:rPr>
                <w:color w:val="FFFFFF"/>
              </w:rPr>
              <w:t>AVERAGE of Resolution Time (Days)</w:t>
            </w:r>
          </w:p>
        </w:tc>
        <w:tc>
          <w:tcPr>
            <w:tcW w:w="2325" w:type="dxa"/>
            <w:tcBorders>
              <w:top w:val="single" w:sz="4" w:space="0" w:color="CCCCCC"/>
              <w:left w:val="single" w:sz="4" w:space="0" w:color="CCCCCC"/>
              <w:bottom w:val="single" w:sz="17" w:space="0" w:color="657BA3"/>
              <w:right w:val="single" w:sz="4" w:space="0" w:color="000000"/>
            </w:tcBorders>
            <w:shd w:val="clear" w:color="auto" w:fill="657BA3"/>
            <w:tcMar>
              <w:top w:w="0" w:type="dxa"/>
              <w:left w:w="0" w:type="dxa"/>
              <w:bottom w:w="0" w:type="dxa"/>
              <w:right w:w="0" w:type="dxa"/>
            </w:tcMar>
            <w:vAlign w:val="bottom"/>
          </w:tcPr>
          <w:p w:rsidR="006976AD" w:rsidRDefault="00F25179">
            <w:pPr>
              <w:widowControl w:val="0"/>
              <w:jc w:val="center"/>
              <w:rPr>
                <w:color w:val="FFFFFF"/>
              </w:rPr>
            </w:pPr>
            <w:r>
              <w:rPr>
                <w:color w:val="FFFFFF"/>
              </w:rPr>
              <w:t>AVERAGE of Satisfaction Rate</w:t>
            </w:r>
          </w:p>
        </w:tc>
      </w:tr>
      <w:tr w:rsidR="006976AD">
        <w:trPr>
          <w:trHeight w:val="300"/>
        </w:trPr>
        <w:tc>
          <w:tcPr>
            <w:tcW w:w="1905"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Hardware</w:t>
            </w:r>
          </w:p>
        </w:tc>
        <w:tc>
          <w:tcPr>
            <w:tcW w:w="213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7.63</w:t>
            </w:r>
          </w:p>
        </w:tc>
        <w:tc>
          <w:tcPr>
            <w:tcW w:w="23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4.10</w:t>
            </w:r>
          </w:p>
        </w:tc>
      </w:tr>
      <w:tr w:rsidR="006976AD">
        <w:trPr>
          <w:trHeight w:val="300"/>
        </w:trPr>
        <w:tc>
          <w:tcPr>
            <w:tcW w:w="1905"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lastRenderedPageBreak/>
              <w:t>Login Access</w:t>
            </w:r>
          </w:p>
        </w:tc>
        <w:tc>
          <w:tcPr>
            <w:tcW w:w="213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0.31</w:t>
            </w:r>
          </w:p>
        </w:tc>
        <w:tc>
          <w:tcPr>
            <w:tcW w:w="23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4.09</w:t>
            </w:r>
          </w:p>
        </w:tc>
      </w:tr>
      <w:tr w:rsidR="006976AD">
        <w:trPr>
          <w:trHeight w:val="300"/>
        </w:trPr>
        <w:tc>
          <w:tcPr>
            <w:tcW w:w="1905"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Software</w:t>
            </w:r>
          </w:p>
        </w:tc>
        <w:tc>
          <w:tcPr>
            <w:tcW w:w="213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5.24</w:t>
            </w:r>
          </w:p>
        </w:tc>
        <w:tc>
          <w:tcPr>
            <w:tcW w:w="232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4.11</w:t>
            </w:r>
          </w:p>
        </w:tc>
      </w:tr>
      <w:tr w:rsidR="006976AD">
        <w:trPr>
          <w:trHeight w:val="300"/>
        </w:trPr>
        <w:tc>
          <w:tcPr>
            <w:tcW w:w="1905" w:type="dxa"/>
            <w:tcBorders>
              <w:top w:val="single" w:sz="4" w:space="0" w:color="CCCCCC"/>
              <w:left w:val="single" w:sz="4" w:space="0" w:color="CCCCCC"/>
              <w:bottom w:val="single" w:sz="17" w:space="0" w:color="000000"/>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System</w:t>
            </w:r>
          </w:p>
        </w:tc>
        <w:tc>
          <w:tcPr>
            <w:tcW w:w="2130" w:type="dxa"/>
            <w:tcBorders>
              <w:top w:val="single" w:sz="4" w:space="0" w:color="CCCCCC"/>
              <w:left w:val="single" w:sz="4" w:space="0" w:color="CCCCCC"/>
              <w:bottom w:val="single" w:sz="17" w:space="0" w:color="000000"/>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6.62</w:t>
            </w:r>
          </w:p>
        </w:tc>
        <w:tc>
          <w:tcPr>
            <w:tcW w:w="2325" w:type="dxa"/>
            <w:tcBorders>
              <w:top w:val="single" w:sz="4" w:space="0" w:color="CCCCCC"/>
              <w:left w:val="single" w:sz="4" w:space="0" w:color="CCCCCC"/>
              <w:bottom w:val="single" w:sz="17" w:space="0" w:color="000000"/>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4.10</w:t>
            </w:r>
          </w:p>
        </w:tc>
      </w:tr>
      <w:tr w:rsidR="006976AD">
        <w:trPr>
          <w:trHeight w:val="300"/>
        </w:trPr>
        <w:tc>
          <w:tcPr>
            <w:tcW w:w="1905" w:type="dxa"/>
            <w:tcBorders>
              <w:top w:val="single" w:sz="4" w:space="0" w:color="CCCCCC"/>
              <w:left w:val="single" w:sz="4" w:space="0" w:color="CCCCCC"/>
              <w:bottom w:val="single" w:sz="4" w:space="0" w:color="CCCCCC"/>
              <w:right w:val="single" w:sz="4" w:space="0" w:color="CCCCCC"/>
            </w:tcBorders>
            <w:shd w:val="clear" w:color="auto" w:fill="D8DEE8"/>
            <w:tcMar>
              <w:top w:w="0" w:type="dxa"/>
              <w:left w:w="40" w:type="dxa"/>
              <w:bottom w:w="0" w:type="dxa"/>
              <w:right w:w="40" w:type="dxa"/>
            </w:tcMar>
            <w:vAlign w:val="bottom"/>
          </w:tcPr>
          <w:p w:rsidR="006976AD" w:rsidRDefault="00F25179">
            <w:pPr>
              <w:widowControl w:val="0"/>
              <w:jc w:val="center"/>
            </w:pPr>
            <w:r>
              <w:rPr>
                <w:b/>
              </w:rPr>
              <w:t>Grand Total</w:t>
            </w:r>
          </w:p>
        </w:tc>
        <w:tc>
          <w:tcPr>
            <w:tcW w:w="2130" w:type="dxa"/>
            <w:tcBorders>
              <w:top w:val="single" w:sz="4" w:space="0" w:color="CCCCCC"/>
              <w:left w:val="single" w:sz="4" w:space="0" w:color="CCCCCC"/>
              <w:bottom w:val="single" w:sz="4" w:space="0" w:color="CCCCCC"/>
              <w:right w:val="single" w:sz="4" w:space="0" w:color="CCCCCC"/>
            </w:tcBorders>
            <w:shd w:val="clear" w:color="auto" w:fill="D8DEE8"/>
            <w:tcMar>
              <w:top w:w="0" w:type="dxa"/>
              <w:left w:w="40" w:type="dxa"/>
              <w:bottom w:w="0" w:type="dxa"/>
              <w:right w:w="40" w:type="dxa"/>
            </w:tcMar>
            <w:vAlign w:val="bottom"/>
          </w:tcPr>
          <w:p w:rsidR="006976AD" w:rsidRDefault="00F25179">
            <w:pPr>
              <w:widowControl w:val="0"/>
              <w:jc w:val="center"/>
            </w:pPr>
            <w:r>
              <w:rPr>
                <w:b/>
              </w:rPr>
              <w:t>4.55</w:t>
            </w:r>
          </w:p>
        </w:tc>
        <w:tc>
          <w:tcPr>
            <w:tcW w:w="2325" w:type="dxa"/>
            <w:tcBorders>
              <w:top w:val="single" w:sz="4" w:space="0" w:color="CCCCCC"/>
              <w:left w:val="single" w:sz="4" w:space="0" w:color="CCCCCC"/>
              <w:bottom w:val="single" w:sz="4" w:space="0" w:color="CCCCCC"/>
              <w:right w:val="single" w:sz="4" w:space="0" w:color="CCCCCC"/>
            </w:tcBorders>
            <w:shd w:val="clear" w:color="auto" w:fill="D8DEE8"/>
            <w:tcMar>
              <w:top w:w="0" w:type="dxa"/>
              <w:left w:w="40" w:type="dxa"/>
              <w:bottom w:w="0" w:type="dxa"/>
              <w:right w:w="40" w:type="dxa"/>
            </w:tcMar>
            <w:vAlign w:val="bottom"/>
          </w:tcPr>
          <w:p w:rsidR="006976AD" w:rsidRDefault="00F25179">
            <w:pPr>
              <w:widowControl w:val="0"/>
              <w:jc w:val="center"/>
            </w:pPr>
            <w:r>
              <w:rPr>
                <w:b/>
              </w:rPr>
              <w:t>4.10</w:t>
            </w:r>
          </w:p>
        </w:tc>
      </w:tr>
    </w:tbl>
    <w:p w:rsidR="006976AD" w:rsidRDefault="006976AD">
      <w:pPr>
        <w:ind w:left="720"/>
        <w:jc w:val="center"/>
        <w:rPr>
          <w:sz w:val="24"/>
          <w:szCs w:val="24"/>
        </w:rPr>
      </w:pPr>
    </w:p>
    <w:p w:rsidR="00926694" w:rsidRPr="00C2365A" w:rsidRDefault="00926694" w:rsidP="00926694">
      <w:pPr>
        <w:pStyle w:val="ListParagraph"/>
        <w:rPr>
          <w:rFonts w:ascii="Bodoni MT" w:hAnsi="Bodoni MT"/>
          <w:b/>
          <w:bCs/>
          <w:color w:val="000000" w:themeColor="text1"/>
          <w:sz w:val="40"/>
          <w:szCs w:val="40"/>
        </w:rPr>
      </w:pPr>
      <w:r w:rsidRPr="00C2365A">
        <w:rPr>
          <w:rFonts w:ascii="Bodoni MT" w:hAnsi="Bodoni MT"/>
          <w:b/>
          <w:bCs/>
          <w:color w:val="000000" w:themeColor="text1"/>
          <w:sz w:val="40"/>
          <w:szCs w:val="40"/>
        </w:rPr>
        <w:t>Insights:</w:t>
      </w:r>
    </w:p>
    <w:p w:rsidR="00926694" w:rsidRPr="00571889" w:rsidRDefault="00926694" w:rsidP="00926694">
      <w:pPr>
        <w:pStyle w:val="ListParagraph"/>
        <w:numPr>
          <w:ilvl w:val="0"/>
          <w:numId w:val="15"/>
        </w:numPr>
        <w:spacing w:after="160" w:line="259" w:lineRule="auto"/>
        <w:rPr>
          <w:rStyle w:val="SubtleEmphasis"/>
        </w:rPr>
      </w:pPr>
      <w:r w:rsidRPr="00571889">
        <w:rPr>
          <w:rStyle w:val="SubtleEmphasis"/>
        </w:rPr>
        <w:t>Despite variation in resolution time (from ~1 to ~7 days), the average satisfaction rate remains around 4 for all categories.</w:t>
      </w:r>
    </w:p>
    <w:p w:rsidR="00926694" w:rsidRPr="00571889" w:rsidRDefault="00926694" w:rsidP="00926694">
      <w:pPr>
        <w:pStyle w:val="ListParagraph"/>
        <w:ind w:left="1440"/>
        <w:rPr>
          <w:rStyle w:val="SubtleEmphasis"/>
        </w:rPr>
      </w:pPr>
      <w:r w:rsidRPr="00571889">
        <w:rPr>
          <w:rStyle w:val="SubtleEmphasis"/>
        </w:rPr>
        <w:t>This indicates no strong negative correlation between resolution time and satisfaction in this dataset.</w:t>
      </w:r>
    </w:p>
    <w:p w:rsidR="00926694" w:rsidRPr="00571889" w:rsidRDefault="00926694" w:rsidP="00926694">
      <w:pPr>
        <w:pStyle w:val="ListParagraph"/>
        <w:numPr>
          <w:ilvl w:val="0"/>
          <w:numId w:val="15"/>
        </w:numPr>
        <w:spacing w:after="160" w:line="259" w:lineRule="auto"/>
        <w:rPr>
          <w:rStyle w:val="SubtleEmphasis"/>
        </w:rPr>
      </w:pPr>
      <w:r w:rsidRPr="00571889">
        <w:rPr>
          <w:rStyle w:val="SubtleEmphasis"/>
        </w:rPr>
        <w:t>The point around 1 day resolution has slightly higher satisfaction (~4.2), suggesting that faster resolution might marginally improve satisfaction, though the difference is small.</w:t>
      </w:r>
    </w:p>
    <w:p w:rsidR="00926694" w:rsidRPr="00571889" w:rsidRDefault="00926694" w:rsidP="00926694">
      <w:pPr>
        <w:pStyle w:val="ListParagraph"/>
        <w:numPr>
          <w:ilvl w:val="0"/>
          <w:numId w:val="15"/>
        </w:numPr>
        <w:spacing w:after="160" w:line="259" w:lineRule="auto"/>
        <w:rPr>
          <w:rStyle w:val="SubtleEmphasis"/>
        </w:rPr>
      </w:pPr>
      <w:r w:rsidRPr="00571889">
        <w:rPr>
          <w:rStyle w:val="SubtleEmphasis"/>
        </w:rPr>
        <w:t>Categories with Longer Resolution Time: These still maintain satisfaction levels around 4.</w:t>
      </w:r>
    </w:p>
    <w:p w:rsidR="00926694" w:rsidRDefault="00926694" w:rsidP="00926694">
      <w:pPr>
        <w:pStyle w:val="ListParagraph"/>
        <w:ind w:left="1440"/>
        <w:rPr>
          <w:rStyle w:val="SubtleEmphasis"/>
        </w:rPr>
      </w:pPr>
      <w:r w:rsidRPr="00571889">
        <w:rPr>
          <w:rStyle w:val="SubtleEmphasis"/>
        </w:rPr>
        <w:t>This implies that users may tolerate longer wait times if issues are handled well, or expectations are managed.</w:t>
      </w:r>
    </w:p>
    <w:p w:rsidR="00571889" w:rsidRPr="00571889" w:rsidRDefault="00571889" w:rsidP="00926694">
      <w:pPr>
        <w:pStyle w:val="ListParagraph"/>
        <w:ind w:left="1440"/>
        <w:rPr>
          <w:rStyle w:val="SubtleEmphasis"/>
        </w:rPr>
      </w:pPr>
    </w:p>
    <w:p w:rsidR="00926694" w:rsidRPr="00E867BC" w:rsidRDefault="00926694" w:rsidP="00926694">
      <w:pPr>
        <w:ind w:left="720"/>
        <w:rPr>
          <w:rFonts w:ascii="Elephant" w:hAnsi="Elephant"/>
          <w:color w:val="000000" w:themeColor="text1"/>
          <w:sz w:val="24"/>
          <w:szCs w:val="24"/>
          <w:u w:val="single"/>
        </w:rPr>
      </w:pPr>
      <w:proofErr w:type="gramStart"/>
      <w:r w:rsidRPr="00E867BC">
        <w:rPr>
          <w:rFonts w:ascii="Elephant" w:hAnsi="Elephant"/>
          <w:color w:val="000000" w:themeColor="text1"/>
          <w:sz w:val="24"/>
          <w:szCs w:val="24"/>
          <w:u w:val="single"/>
        </w:rPr>
        <w:t>RECOMMENDATIONS :</w:t>
      </w:r>
      <w:proofErr w:type="gramEnd"/>
    </w:p>
    <w:p w:rsidR="00926694" w:rsidRDefault="00926694" w:rsidP="00926694">
      <w:pPr>
        <w:ind w:left="720"/>
        <w:rPr>
          <w:rFonts w:ascii="Elephant" w:hAnsi="Elephant"/>
          <w:color w:val="FF0000"/>
          <w:sz w:val="24"/>
          <w:szCs w:val="24"/>
          <w:u w:val="single"/>
        </w:rPr>
      </w:pPr>
    </w:p>
    <w:p w:rsidR="00926694" w:rsidRPr="00571889" w:rsidRDefault="00926694" w:rsidP="00926694">
      <w:pPr>
        <w:pStyle w:val="ListParagraph"/>
        <w:numPr>
          <w:ilvl w:val="3"/>
          <w:numId w:val="1"/>
        </w:numPr>
        <w:rPr>
          <w:rStyle w:val="SubtleEmphasis"/>
        </w:rPr>
      </w:pPr>
      <w:r w:rsidRPr="00571889">
        <w:rPr>
          <w:rStyle w:val="SubtleEmphasis"/>
        </w:rPr>
        <w:t>Upgraded hardware like faster computers, servers and networks can speed up ticket resolution by reducing downtime and lag for IT agents.</w:t>
      </w:r>
    </w:p>
    <w:p w:rsidR="00926694" w:rsidRPr="00571889" w:rsidRDefault="00926694" w:rsidP="00926694">
      <w:pPr>
        <w:pStyle w:val="ListParagraph"/>
        <w:numPr>
          <w:ilvl w:val="3"/>
          <w:numId w:val="1"/>
        </w:numPr>
        <w:rPr>
          <w:rStyle w:val="SubtleEmphasis"/>
        </w:rPr>
      </w:pPr>
      <w:r w:rsidRPr="00571889">
        <w:rPr>
          <w:rStyle w:val="SubtleEmphasis"/>
        </w:rPr>
        <w:t>Faster systems can resolve tickets more quickly, improving efficiency.</w:t>
      </w:r>
    </w:p>
    <w:p w:rsidR="00926694" w:rsidRPr="00571889" w:rsidRDefault="00926694" w:rsidP="00926694">
      <w:pPr>
        <w:pStyle w:val="ListParagraph"/>
        <w:numPr>
          <w:ilvl w:val="3"/>
          <w:numId w:val="1"/>
        </w:numPr>
        <w:rPr>
          <w:rStyle w:val="SubtleEmphasis"/>
        </w:rPr>
      </w:pPr>
      <w:r w:rsidRPr="00571889">
        <w:rPr>
          <w:rStyle w:val="SubtleEmphasis"/>
        </w:rPr>
        <w:t xml:space="preserve">Tools like </w:t>
      </w:r>
      <w:proofErr w:type="spellStart"/>
      <w:r w:rsidRPr="00571889">
        <w:rPr>
          <w:rStyle w:val="SubtleEmphasis"/>
        </w:rPr>
        <w:t>chatbots</w:t>
      </w:r>
      <w:proofErr w:type="spellEnd"/>
      <w:r w:rsidRPr="00571889">
        <w:rPr>
          <w:rStyle w:val="SubtleEmphasis"/>
        </w:rPr>
        <w:t xml:space="preserve"> and automated ticket routing reduce manual tasks, enabling agents to focus on higher-priority issues.</w:t>
      </w:r>
    </w:p>
    <w:p w:rsidR="00926694" w:rsidRPr="00571889" w:rsidRDefault="00926694" w:rsidP="00926694">
      <w:pPr>
        <w:pStyle w:val="ListParagraph"/>
        <w:numPr>
          <w:ilvl w:val="3"/>
          <w:numId w:val="1"/>
        </w:numPr>
        <w:rPr>
          <w:rStyle w:val="SubtleEmphasis"/>
        </w:rPr>
      </w:pPr>
      <w:r w:rsidRPr="00571889">
        <w:rPr>
          <w:rStyle w:val="SubtleEmphasis"/>
        </w:rPr>
        <w:t>Makes work smoother and less stressful, leading to higher satisfaction.</w:t>
      </w:r>
    </w:p>
    <w:p w:rsidR="00926694" w:rsidRPr="00571889" w:rsidRDefault="00926694" w:rsidP="00926694">
      <w:pPr>
        <w:pStyle w:val="ListParagraph"/>
        <w:numPr>
          <w:ilvl w:val="3"/>
          <w:numId w:val="1"/>
        </w:numPr>
        <w:rPr>
          <w:rStyle w:val="SubtleEmphasis"/>
        </w:rPr>
      </w:pPr>
      <w:r w:rsidRPr="00571889">
        <w:rPr>
          <w:rStyle w:val="SubtleEmphasis"/>
        </w:rPr>
        <w:t>If agents do not experience slow system issues or crashes, their productivity increases.</w:t>
      </w:r>
    </w:p>
    <w:p w:rsidR="00926694" w:rsidRPr="00571889" w:rsidRDefault="00926694" w:rsidP="00926694">
      <w:pPr>
        <w:pStyle w:val="ListParagraph"/>
        <w:numPr>
          <w:ilvl w:val="3"/>
          <w:numId w:val="1"/>
        </w:numPr>
        <w:rPr>
          <w:rStyle w:val="SubtleEmphasis"/>
        </w:rPr>
      </w:pPr>
      <w:r w:rsidRPr="00571889">
        <w:rPr>
          <w:rStyle w:val="SubtleEmphasis"/>
        </w:rPr>
        <w:t>Investing in multiple unintegrated systems can lead to fragmented workflows for IT teams, which could result in slower resolution times and confusion.</w:t>
      </w:r>
    </w:p>
    <w:p w:rsidR="00926694" w:rsidRPr="00571889" w:rsidRDefault="00926694" w:rsidP="00926694">
      <w:pPr>
        <w:pStyle w:val="ListParagraph"/>
        <w:numPr>
          <w:ilvl w:val="3"/>
          <w:numId w:val="1"/>
        </w:numPr>
        <w:rPr>
          <w:rStyle w:val="SubtleEmphasis"/>
        </w:rPr>
      </w:pPr>
      <w:r w:rsidRPr="00571889">
        <w:rPr>
          <w:rStyle w:val="SubtleEmphasis"/>
        </w:rPr>
        <w:t>Employees can connect with IT agents on Microsoft Teams, bridging the communication gap between them.</w:t>
      </w:r>
    </w:p>
    <w:p w:rsidR="00926694" w:rsidRPr="00926694" w:rsidRDefault="00926694" w:rsidP="00926694">
      <w:pPr>
        <w:pStyle w:val="ListParagraph"/>
        <w:ind w:left="1080"/>
        <w:rPr>
          <w:rFonts w:ascii="Elephant" w:hAnsi="Elephant"/>
          <w:sz w:val="24"/>
          <w:szCs w:val="24"/>
        </w:rPr>
      </w:pPr>
    </w:p>
    <w:p w:rsidR="006976AD" w:rsidRDefault="00F25179">
      <w:pPr>
        <w:ind w:left="720"/>
        <w:jc w:val="center"/>
        <w:rPr>
          <w:color w:val="134F5C"/>
          <w:sz w:val="24"/>
          <w:szCs w:val="24"/>
          <w:shd w:val="clear" w:color="auto" w:fill="A2C4C9"/>
        </w:rPr>
      </w:pPr>
      <w:r>
        <w:rPr>
          <w:color w:val="134F5C"/>
          <w:sz w:val="24"/>
          <w:szCs w:val="24"/>
          <w:shd w:val="clear" w:color="auto" w:fill="A2C4C9"/>
        </w:rPr>
        <w:t>.</w:t>
      </w:r>
    </w:p>
    <w:p w:rsidR="006976AD" w:rsidRDefault="006976AD">
      <w:pPr>
        <w:jc w:val="center"/>
        <w:rPr>
          <w:sz w:val="24"/>
          <w:szCs w:val="24"/>
        </w:rPr>
      </w:pPr>
    </w:p>
    <w:p w:rsidR="006976AD" w:rsidRDefault="00F25179">
      <w:pPr>
        <w:numPr>
          <w:ilvl w:val="0"/>
          <w:numId w:val="1"/>
        </w:numPr>
        <w:jc w:val="center"/>
        <w:rPr>
          <w:sz w:val="24"/>
          <w:szCs w:val="24"/>
        </w:rPr>
      </w:pPr>
      <w:r>
        <w:rPr>
          <w:sz w:val="24"/>
          <w:szCs w:val="24"/>
        </w:rPr>
        <w:t>What are the key performance metrics for IT agents, and how can they be improved, do we need to fire any agents?</w:t>
      </w:r>
    </w:p>
    <w:p w:rsidR="006976AD" w:rsidRDefault="00F25179">
      <w:pPr>
        <w:ind w:left="720"/>
        <w:jc w:val="center"/>
        <w:rPr>
          <w:sz w:val="24"/>
          <w:szCs w:val="24"/>
        </w:rPr>
      </w:pPr>
      <w:r>
        <w:rPr>
          <w:sz w:val="24"/>
          <w:szCs w:val="24"/>
        </w:rPr>
        <w:t xml:space="preserve">Analysis: Define and </w:t>
      </w:r>
      <w:proofErr w:type="spellStart"/>
      <w:r>
        <w:rPr>
          <w:sz w:val="24"/>
          <w:szCs w:val="24"/>
        </w:rPr>
        <w:t>analyze</w:t>
      </w:r>
      <w:proofErr w:type="spellEnd"/>
      <w:r>
        <w:rPr>
          <w:sz w:val="24"/>
          <w:szCs w:val="24"/>
        </w:rPr>
        <w:t xml:space="preserve"> metrics such as average handling time, satisfaction scores, and number of tickets resolved.</w:t>
      </w:r>
    </w:p>
    <w:p w:rsidR="006976AD" w:rsidRDefault="006976AD">
      <w:pPr>
        <w:ind w:left="720"/>
        <w:jc w:val="center"/>
        <w:rPr>
          <w:sz w:val="24"/>
          <w:szCs w:val="24"/>
        </w:rPr>
      </w:pPr>
    </w:p>
    <w:p w:rsidR="006976AD" w:rsidRPr="00571889" w:rsidRDefault="00F25179">
      <w:pPr>
        <w:ind w:left="720"/>
        <w:jc w:val="center"/>
        <w:rPr>
          <w:rStyle w:val="SubtleEmphasis"/>
        </w:rPr>
      </w:pPr>
      <w:r w:rsidRPr="00571889">
        <w:rPr>
          <w:rStyle w:val="SubtleEmphasis"/>
        </w:rPr>
        <w:t>Key performance for IT Agents is mentioned in below table.</w:t>
      </w:r>
    </w:p>
    <w:p w:rsidR="006976AD" w:rsidRDefault="006976AD">
      <w:pPr>
        <w:ind w:left="720"/>
        <w:jc w:val="center"/>
        <w:rPr>
          <w:sz w:val="24"/>
          <w:szCs w:val="24"/>
        </w:rPr>
      </w:pPr>
    </w:p>
    <w:tbl>
      <w:tblPr>
        <w:tblStyle w:val="aa"/>
        <w:tblW w:w="64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1620"/>
        <w:gridCol w:w="1620"/>
        <w:gridCol w:w="1620"/>
      </w:tblGrid>
      <w:tr w:rsidR="006976AD">
        <w:trPr>
          <w:trHeight w:val="840"/>
        </w:trPr>
        <w:tc>
          <w:tcPr>
            <w:tcW w:w="1620" w:type="dxa"/>
            <w:tcBorders>
              <w:top w:val="single" w:sz="4" w:space="0" w:color="CCCCCC"/>
              <w:left w:val="single" w:sz="4" w:space="0" w:color="CCCCCC"/>
              <w:bottom w:val="single" w:sz="17" w:space="0" w:color="657BA3"/>
              <w:right w:val="single" w:sz="4" w:space="0" w:color="CCCCCC"/>
            </w:tcBorders>
            <w:shd w:val="clear" w:color="auto" w:fill="D8DEE8"/>
            <w:tcMar>
              <w:top w:w="0" w:type="dxa"/>
              <w:left w:w="40" w:type="dxa"/>
              <w:bottom w:w="0" w:type="dxa"/>
              <w:right w:w="40" w:type="dxa"/>
            </w:tcMar>
            <w:vAlign w:val="bottom"/>
          </w:tcPr>
          <w:p w:rsidR="006976AD" w:rsidRDefault="00F25179">
            <w:pPr>
              <w:widowControl w:val="0"/>
              <w:jc w:val="center"/>
            </w:pPr>
            <w:r>
              <w:rPr>
                <w:i/>
              </w:rPr>
              <w:lastRenderedPageBreak/>
              <w:t>Agent ID</w:t>
            </w:r>
          </w:p>
        </w:tc>
        <w:tc>
          <w:tcPr>
            <w:tcW w:w="1620" w:type="dxa"/>
            <w:tcBorders>
              <w:top w:val="single" w:sz="4" w:space="0" w:color="CCCCCC"/>
              <w:left w:val="single" w:sz="4" w:space="0" w:color="CCCCCC"/>
              <w:bottom w:val="single" w:sz="17" w:space="0" w:color="657BA3"/>
              <w:right w:val="single" w:sz="4" w:space="0" w:color="CCCCCC"/>
            </w:tcBorders>
            <w:shd w:val="clear" w:color="auto" w:fill="657BA3"/>
            <w:tcMar>
              <w:top w:w="0" w:type="dxa"/>
              <w:left w:w="40" w:type="dxa"/>
              <w:bottom w:w="0" w:type="dxa"/>
              <w:right w:w="40" w:type="dxa"/>
            </w:tcMar>
            <w:vAlign w:val="bottom"/>
          </w:tcPr>
          <w:p w:rsidR="006976AD" w:rsidRDefault="00F25179">
            <w:pPr>
              <w:widowControl w:val="0"/>
              <w:jc w:val="center"/>
            </w:pPr>
            <w:r>
              <w:rPr>
                <w:color w:val="FFFFFF"/>
              </w:rPr>
              <w:t>COUNTA of ID Ticket</w:t>
            </w:r>
          </w:p>
        </w:tc>
        <w:tc>
          <w:tcPr>
            <w:tcW w:w="1620" w:type="dxa"/>
            <w:tcBorders>
              <w:top w:val="single" w:sz="4" w:space="0" w:color="CCCCCC"/>
              <w:left w:val="single" w:sz="4" w:space="0" w:color="CCCCCC"/>
              <w:bottom w:val="single" w:sz="17" w:space="0" w:color="657BA3"/>
              <w:right w:val="single" w:sz="4" w:space="0" w:color="CCCCCC"/>
            </w:tcBorders>
            <w:shd w:val="clear" w:color="auto" w:fill="657BA3"/>
            <w:tcMar>
              <w:top w:w="0" w:type="dxa"/>
              <w:left w:w="40" w:type="dxa"/>
              <w:bottom w:w="0" w:type="dxa"/>
              <w:right w:w="40" w:type="dxa"/>
            </w:tcMar>
            <w:vAlign w:val="bottom"/>
          </w:tcPr>
          <w:p w:rsidR="006976AD" w:rsidRDefault="00F25179">
            <w:pPr>
              <w:widowControl w:val="0"/>
              <w:jc w:val="center"/>
            </w:pPr>
            <w:r>
              <w:rPr>
                <w:color w:val="FFFFFF"/>
              </w:rPr>
              <w:t>AVERAGE of Resolution Time (Days)</w:t>
            </w:r>
          </w:p>
        </w:tc>
        <w:tc>
          <w:tcPr>
            <w:tcW w:w="1620" w:type="dxa"/>
            <w:tcBorders>
              <w:top w:val="single" w:sz="4" w:space="0" w:color="CCCCCC"/>
              <w:left w:val="single" w:sz="4" w:space="0" w:color="CCCCCC"/>
              <w:bottom w:val="single" w:sz="17" w:space="0" w:color="657BA3"/>
              <w:right w:val="single" w:sz="4" w:space="0" w:color="000000"/>
            </w:tcBorders>
            <w:shd w:val="clear" w:color="auto" w:fill="657BA3"/>
            <w:tcMar>
              <w:top w:w="0" w:type="dxa"/>
              <w:left w:w="0" w:type="dxa"/>
              <w:bottom w:w="0" w:type="dxa"/>
              <w:right w:w="0" w:type="dxa"/>
            </w:tcMar>
            <w:vAlign w:val="bottom"/>
          </w:tcPr>
          <w:p w:rsidR="006976AD" w:rsidRDefault="00F25179">
            <w:pPr>
              <w:widowControl w:val="0"/>
              <w:jc w:val="center"/>
              <w:rPr>
                <w:color w:val="FFFFFF"/>
              </w:rPr>
            </w:pPr>
            <w:r>
              <w:rPr>
                <w:color w:val="FFFFFF"/>
              </w:rPr>
              <w:t>AVERAGE of Satisfaction Rate</w:t>
            </w:r>
          </w:p>
        </w:tc>
      </w:tr>
      <w:tr w:rsidR="006976AD">
        <w:trPr>
          <w:trHeight w:val="300"/>
        </w:trPr>
        <w:tc>
          <w:tcPr>
            <w:tcW w:w="16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1</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1969</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5.44591163</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4.340274251</w:t>
            </w:r>
          </w:p>
        </w:tc>
      </w:tr>
      <w:tr w:rsidR="006976AD">
        <w:trPr>
          <w:trHeight w:val="300"/>
        </w:trPr>
        <w:tc>
          <w:tcPr>
            <w:tcW w:w="16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2</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1968</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3.596544715</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4.473577236</w:t>
            </w:r>
          </w:p>
        </w:tc>
      </w:tr>
      <w:tr w:rsidR="006976AD">
        <w:trPr>
          <w:trHeight w:val="300"/>
        </w:trPr>
        <w:tc>
          <w:tcPr>
            <w:tcW w:w="16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3</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2021</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5.381989114</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3.615042058</w:t>
            </w:r>
          </w:p>
        </w:tc>
      </w:tr>
      <w:tr w:rsidR="006976AD">
        <w:trPr>
          <w:trHeight w:val="300"/>
        </w:trPr>
        <w:tc>
          <w:tcPr>
            <w:tcW w:w="16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4</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1988</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5.243963783</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4.187625755</w:t>
            </w:r>
          </w:p>
        </w:tc>
      </w:tr>
      <w:tr w:rsidR="006976AD">
        <w:trPr>
          <w:trHeight w:val="300"/>
        </w:trPr>
        <w:tc>
          <w:tcPr>
            <w:tcW w:w="16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5</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2000</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4.259</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4.376</w:t>
            </w:r>
          </w:p>
        </w:tc>
      </w:tr>
      <w:tr w:rsidR="006976AD">
        <w:trPr>
          <w:trHeight w:val="300"/>
        </w:trPr>
        <w:tc>
          <w:tcPr>
            <w:tcW w:w="16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6</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1949</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5.32067727</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3.592611596</w:t>
            </w:r>
          </w:p>
        </w:tc>
      </w:tr>
      <w:tr w:rsidR="006976AD">
        <w:trPr>
          <w:trHeight w:val="300"/>
        </w:trPr>
        <w:tc>
          <w:tcPr>
            <w:tcW w:w="16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7</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1935</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5.524031008</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3.97622739</w:t>
            </w:r>
          </w:p>
        </w:tc>
      </w:tr>
      <w:tr w:rsidR="006976AD">
        <w:trPr>
          <w:trHeight w:val="300"/>
        </w:trPr>
        <w:tc>
          <w:tcPr>
            <w:tcW w:w="16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8</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1960</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3.834183673</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4.436734694</w:t>
            </w:r>
          </w:p>
        </w:tc>
      </w:tr>
      <w:tr w:rsidR="006976AD">
        <w:trPr>
          <w:trHeight w:val="300"/>
        </w:trPr>
        <w:tc>
          <w:tcPr>
            <w:tcW w:w="16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9</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1949</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4.523345305</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3.690097486</w:t>
            </w:r>
          </w:p>
        </w:tc>
      </w:tr>
      <w:tr w:rsidR="006976AD">
        <w:trPr>
          <w:trHeight w:val="300"/>
        </w:trPr>
        <w:tc>
          <w:tcPr>
            <w:tcW w:w="16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10</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1974</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4.298378926</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4.415906788</w:t>
            </w:r>
          </w:p>
        </w:tc>
      </w:tr>
      <w:tr w:rsidR="006976AD">
        <w:trPr>
          <w:trHeight w:val="300"/>
        </w:trPr>
        <w:tc>
          <w:tcPr>
            <w:tcW w:w="16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11</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1956</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4.778118609</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3.63803681</w:t>
            </w:r>
          </w:p>
        </w:tc>
      </w:tr>
      <w:tr w:rsidR="006976AD">
        <w:trPr>
          <w:trHeight w:val="300"/>
        </w:trPr>
        <w:tc>
          <w:tcPr>
            <w:tcW w:w="16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12</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1897</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4.05640485</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4.489720611</w:t>
            </w:r>
          </w:p>
        </w:tc>
      </w:tr>
      <w:tr w:rsidR="006976AD">
        <w:trPr>
          <w:trHeight w:val="300"/>
        </w:trPr>
        <w:tc>
          <w:tcPr>
            <w:tcW w:w="16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13</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1856</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5.322198276</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4.282327586</w:t>
            </w:r>
          </w:p>
        </w:tc>
      </w:tr>
      <w:tr w:rsidR="006976AD">
        <w:trPr>
          <w:trHeight w:val="300"/>
        </w:trPr>
        <w:tc>
          <w:tcPr>
            <w:tcW w:w="16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14</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1942</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4.901132853</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4.085478888</w:t>
            </w:r>
          </w:p>
        </w:tc>
      </w:tr>
      <w:tr w:rsidR="006976AD">
        <w:trPr>
          <w:trHeight w:val="300"/>
        </w:trPr>
        <w:tc>
          <w:tcPr>
            <w:tcW w:w="16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15</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1991</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3.655951783</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4.4716223</w:t>
            </w:r>
          </w:p>
        </w:tc>
      </w:tr>
      <w:tr w:rsidR="006976AD">
        <w:trPr>
          <w:trHeight w:val="300"/>
        </w:trPr>
        <w:tc>
          <w:tcPr>
            <w:tcW w:w="16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16</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1926</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4.317757009</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3.665109034</w:t>
            </w:r>
          </w:p>
        </w:tc>
      </w:tr>
      <w:tr w:rsidR="006976AD">
        <w:trPr>
          <w:trHeight w:val="300"/>
        </w:trPr>
        <w:tc>
          <w:tcPr>
            <w:tcW w:w="16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17</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1961</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3.705252422</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4.341662417</w:t>
            </w:r>
          </w:p>
        </w:tc>
      </w:tr>
      <w:tr w:rsidR="006976AD">
        <w:trPr>
          <w:trHeight w:val="300"/>
        </w:trPr>
        <w:tc>
          <w:tcPr>
            <w:tcW w:w="16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18</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1892</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4.731501057</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3.991014799</w:t>
            </w:r>
          </w:p>
        </w:tc>
      </w:tr>
      <w:tr w:rsidR="006976AD">
        <w:trPr>
          <w:trHeight w:val="300"/>
        </w:trPr>
        <w:tc>
          <w:tcPr>
            <w:tcW w:w="16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19</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1984</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4.999495968</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3.04233871</w:t>
            </w:r>
          </w:p>
        </w:tc>
      </w:tr>
      <w:tr w:rsidR="006976AD">
        <w:trPr>
          <w:trHeight w:val="300"/>
        </w:trPr>
        <w:tc>
          <w:tcPr>
            <w:tcW w:w="16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20</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1920</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4.4078125</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4.147916667</w:t>
            </w:r>
          </w:p>
        </w:tc>
      </w:tr>
      <w:tr w:rsidR="006976AD">
        <w:trPr>
          <w:trHeight w:val="300"/>
        </w:trPr>
        <w:tc>
          <w:tcPr>
            <w:tcW w:w="16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21</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1889</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3.705664373</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4.401270513</w:t>
            </w:r>
          </w:p>
        </w:tc>
      </w:tr>
      <w:tr w:rsidR="006976AD">
        <w:trPr>
          <w:trHeight w:val="300"/>
        </w:trPr>
        <w:tc>
          <w:tcPr>
            <w:tcW w:w="16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22</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1966</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5.511190234</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3.628179044</w:t>
            </w:r>
          </w:p>
        </w:tc>
      </w:tr>
      <w:tr w:rsidR="006976AD">
        <w:trPr>
          <w:trHeight w:val="300"/>
        </w:trPr>
        <w:tc>
          <w:tcPr>
            <w:tcW w:w="16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23</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1915</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4.55770235</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4.377545692</w:t>
            </w:r>
          </w:p>
        </w:tc>
      </w:tr>
      <w:tr w:rsidR="006976AD">
        <w:trPr>
          <w:trHeight w:val="300"/>
        </w:trPr>
        <w:tc>
          <w:tcPr>
            <w:tcW w:w="16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24</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2003</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4.227159261</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4.441337993</w:t>
            </w:r>
          </w:p>
        </w:tc>
      </w:tr>
      <w:tr w:rsidR="006976AD">
        <w:trPr>
          <w:trHeight w:val="300"/>
        </w:trPr>
        <w:tc>
          <w:tcPr>
            <w:tcW w:w="16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25</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1906</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5.204616999</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3.601259182</w:t>
            </w:r>
          </w:p>
        </w:tc>
      </w:tr>
      <w:tr w:rsidR="006976AD">
        <w:trPr>
          <w:trHeight w:val="300"/>
        </w:trPr>
        <w:tc>
          <w:tcPr>
            <w:tcW w:w="16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26</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1963</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4.754457463</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3.990830362</w:t>
            </w:r>
          </w:p>
        </w:tc>
      </w:tr>
      <w:tr w:rsidR="006976AD">
        <w:trPr>
          <w:trHeight w:val="300"/>
        </w:trPr>
        <w:tc>
          <w:tcPr>
            <w:tcW w:w="16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27</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1968</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3.651422764</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4.222052846</w:t>
            </w:r>
          </w:p>
        </w:tc>
      </w:tr>
      <w:tr w:rsidR="006976AD">
        <w:trPr>
          <w:trHeight w:val="300"/>
        </w:trPr>
        <w:tc>
          <w:tcPr>
            <w:tcW w:w="16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28</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1946</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5.409558068</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3.612024666</w:t>
            </w:r>
          </w:p>
        </w:tc>
      </w:tr>
      <w:tr w:rsidR="006976AD">
        <w:trPr>
          <w:trHeight w:val="300"/>
        </w:trPr>
        <w:tc>
          <w:tcPr>
            <w:tcW w:w="16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29</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1931</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3.716727084</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4.461418954</w:t>
            </w:r>
          </w:p>
        </w:tc>
      </w:tr>
      <w:tr w:rsidR="006976AD">
        <w:trPr>
          <w:trHeight w:val="300"/>
        </w:trPr>
        <w:tc>
          <w:tcPr>
            <w:tcW w:w="16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30</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1963</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4.867040245</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3.847682119</w:t>
            </w:r>
          </w:p>
        </w:tc>
      </w:tr>
      <w:tr w:rsidR="006976AD">
        <w:trPr>
          <w:trHeight w:val="300"/>
        </w:trPr>
        <w:tc>
          <w:tcPr>
            <w:tcW w:w="16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31</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1987</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3.66935078</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4.364368395</w:t>
            </w:r>
          </w:p>
        </w:tc>
      </w:tr>
      <w:tr w:rsidR="006976AD">
        <w:trPr>
          <w:trHeight w:val="300"/>
        </w:trPr>
        <w:tc>
          <w:tcPr>
            <w:tcW w:w="16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32</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1974</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4.886524823</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4.123100304</w:t>
            </w:r>
          </w:p>
        </w:tc>
      </w:tr>
      <w:tr w:rsidR="006976AD">
        <w:trPr>
          <w:trHeight w:val="300"/>
        </w:trPr>
        <w:tc>
          <w:tcPr>
            <w:tcW w:w="16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33</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1958</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4.804392237</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3.631256384</w:t>
            </w:r>
          </w:p>
        </w:tc>
      </w:tr>
      <w:tr w:rsidR="006976AD">
        <w:trPr>
          <w:trHeight w:val="300"/>
        </w:trPr>
        <w:tc>
          <w:tcPr>
            <w:tcW w:w="16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34</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1927</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3.636222107</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4.596782564</w:t>
            </w:r>
          </w:p>
        </w:tc>
      </w:tr>
      <w:tr w:rsidR="006976AD">
        <w:trPr>
          <w:trHeight w:val="300"/>
        </w:trPr>
        <w:tc>
          <w:tcPr>
            <w:tcW w:w="16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35</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2007</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4.369207773</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4.399103139</w:t>
            </w:r>
          </w:p>
        </w:tc>
      </w:tr>
      <w:tr w:rsidR="006976AD">
        <w:trPr>
          <w:trHeight w:val="300"/>
        </w:trPr>
        <w:tc>
          <w:tcPr>
            <w:tcW w:w="16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36</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1913</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3.918452692</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4.198118139</w:t>
            </w:r>
          </w:p>
        </w:tc>
      </w:tr>
      <w:tr w:rsidR="006976AD">
        <w:trPr>
          <w:trHeight w:val="300"/>
        </w:trPr>
        <w:tc>
          <w:tcPr>
            <w:tcW w:w="16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37</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1931</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4.595028483</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3.660797514</w:t>
            </w:r>
          </w:p>
        </w:tc>
      </w:tr>
      <w:tr w:rsidR="006976AD">
        <w:trPr>
          <w:trHeight w:val="300"/>
        </w:trPr>
        <w:tc>
          <w:tcPr>
            <w:tcW w:w="16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38</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1938</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4.643446852</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4.444272446</w:t>
            </w:r>
          </w:p>
        </w:tc>
      </w:tr>
      <w:tr w:rsidR="006976AD">
        <w:trPr>
          <w:trHeight w:val="300"/>
        </w:trPr>
        <w:tc>
          <w:tcPr>
            <w:tcW w:w="16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39</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2026</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5.554787759</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4.344521224</w:t>
            </w:r>
          </w:p>
        </w:tc>
      </w:tr>
      <w:tr w:rsidR="006976AD">
        <w:trPr>
          <w:trHeight w:val="300"/>
        </w:trPr>
        <w:tc>
          <w:tcPr>
            <w:tcW w:w="16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40</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1920</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4.286979167</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3.667708333</w:t>
            </w:r>
          </w:p>
        </w:tc>
      </w:tr>
      <w:tr w:rsidR="006976AD">
        <w:trPr>
          <w:trHeight w:val="300"/>
        </w:trPr>
        <w:tc>
          <w:tcPr>
            <w:tcW w:w="16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41</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1966</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4.554933876</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3.783316378</w:t>
            </w:r>
          </w:p>
        </w:tc>
      </w:tr>
      <w:tr w:rsidR="006976AD">
        <w:trPr>
          <w:trHeight w:val="300"/>
        </w:trPr>
        <w:tc>
          <w:tcPr>
            <w:tcW w:w="16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42</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1945</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4.058097686</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4.361953728</w:t>
            </w:r>
          </w:p>
        </w:tc>
      </w:tr>
      <w:tr w:rsidR="006976AD">
        <w:trPr>
          <w:trHeight w:val="300"/>
        </w:trPr>
        <w:tc>
          <w:tcPr>
            <w:tcW w:w="16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lastRenderedPageBreak/>
              <w:t>43</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1897</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3.846072746</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3.913020559</w:t>
            </w:r>
          </w:p>
        </w:tc>
      </w:tr>
      <w:tr w:rsidR="006976AD">
        <w:trPr>
          <w:trHeight w:val="300"/>
        </w:trPr>
        <w:tc>
          <w:tcPr>
            <w:tcW w:w="16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44</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1943</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4.720020587</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4.411219763</w:t>
            </w:r>
          </w:p>
        </w:tc>
      </w:tr>
      <w:tr w:rsidR="006976AD">
        <w:trPr>
          <w:trHeight w:val="300"/>
        </w:trPr>
        <w:tc>
          <w:tcPr>
            <w:tcW w:w="16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45</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1929</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3.700362882</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3.821150855</w:t>
            </w:r>
          </w:p>
        </w:tc>
      </w:tr>
      <w:tr w:rsidR="006976AD">
        <w:trPr>
          <w:trHeight w:val="300"/>
        </w:trPr>
        <w:tc>
          <w:tcPr>
            <w:tcW w:w="16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46</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1950</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5.319487179</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4.320512821</w:t>
            </w:r>
          </w:p>
        </w:tc>
      </w:tr>
      <w:tr w:rsidR="006976AD">
        <w:trPr>
          <w:trHeight w:val="300"/>
        </w:trPr>
        <w:tc>
          <w:tcPr>
            <w:tcW w:w="16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47</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1933</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3.824624935</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4.170201759</w:t>
            </w:r>
          </w:p>
        </w:tc>
      </w:tr>
      <w:tr w:rsidR="006976AD">
        <w:trPr>
          <w:trHeight w:val="300"/>
        </w:trPr>
        <w:tc>
          <w:tcPr>
            <w:tcW w:w="16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48</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2027</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4.514553527</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4.407992107</w:t>
            </w:r>
          </w:p>
        </w:tc>
      </w:tr>
      <w:tr w:rsidR="006976AD">
        <w:trPr>
          <w:trHeight w:val="300"/>
        </w:trPr>
        <w:tc>
          <w:tcPr>
            <w:tcW w:w="16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49</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1890</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5.343915344</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4.355026455</w:t>
            </w:r>
          </w:p>
        </w:tc>
      </w:tr>
      <w:tr w:rsidR="006976AD">
        <w:trPr>
          <w:trHeight w:val="300"/>
        </w:trPr>
        <w:tc>
          <w:tcPr>
            <w:tcW w:w="1620" w:type="dxa"/>
            <w:tcBorders>
              <w:top w:val="single" w:sz="4" w:space="0" w:color="CCCCCC"/>
              <w:left w:val="single" w:sz="4" w:space="0" w:color="CCCCCC"/>
              <w:bottom w:val="single" w:sz="17" w:space="0" w:color="000000"/>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50</w:t>
            </w:r>
          </w:p>
        </w:tc>
        <w:tc>
          <w:tcPr>
            <w:tcW w:w="1620" w:type="dxa"/>
            <w:tcBorders>
              <w:top w:val="single" w:sz="4" w:space="0" w:color="CCCCCC"/>
              <w:left w:val="single" w:sz="4" w:space="0" w:color="CCCCCC"/>
              <w:bottom w:val="single" w:sz="17" w:space="0" w:color="000000"/>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1949</w:t>
            </w:r>
          </w:p>
        </w:tc>
        <w:tc>
          <w:tcPr>
            <w:tcW w:w="1620" w:type="dxa"/>
            <w:tcBorders>
              <w:top w:val="single" w:sz="4" w:space="0" w:color="CCCCCC"/>
              <w:left w:val="single" w:sz="4" w:space="0" w:color="CCCCCC"/>
              <w:bottom w:val="single" w:sz="17" w:space="0" w:color="000000"/>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5.451513597</w:t>
            </w:r>
          </w:p>
        </w:tc>
        <w:tc>
          <w:tcPr>
            <w:tcW w:w="1620" w:type="dxa"/>
            <w:tcBorders>
              <w:top w:val="single" w:sz="4" w:space="0" w:color="CCCCCC"/>
              <w:left w:val="single" w:sz="4" w:space="0" w:color="CCCCCC"/>
              <w:bottom w:val="single" w:sz="17" w:space="0" w:color="000000"/>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4.204720369</w:t>
            </w:r>
          </w:p>
        </w:tc>
      </w:tr>
      <w:tr w:rsidR="006976AD">
        <w:trPr>
          <w:trHeight w:val="300"/>
        </w:trPr>
        <w:tc>
          <w:tcPr>
            <w:tcW w:w="1620" w:type="dxa"/>
            <w:tcBorders>
              <w:top w:val="single" w:sz="4" w:space="0" w:color="CCCCCC"/>
              <w:left w:val="single" w:sz="4" w:space="0" w:color="CCCCCC"/>
              <w:bottom w:val="single" w:sz="4" w:space="0" w:color="CCCCCC"/>
              <w:right w:val="single" w:sz="4" w:space="0" w:color="CCCCCC"/>
            </w:tcBorders>
            <w:shd w:val="clear" w:color="auto" w:fill="D8DEE8"/>
            <w:tcMar>
              <w:top w:w="0" w:type="dxa"/>
              <w:left w:w="40" w:type="dxa"/>
              <w:bottom w:w="0" w:type="dxa"/>
              <w:right w:w="40" w:type="dxa"/>
            </w:tcMar>
            <w:vAlign w:val="bottom"/>
          </w:tcPr>
          <w:p w:rsidR="006976AD" w:rsidRDefault="00F25179">
            <w:pPr>
              <w:widowControl w:val="0"/>
              <w:jc w:val="center"/>
            </w:pPr>
            <w:r>
              <w:rPr>
                <w:b/>
              </w:rPr>
              <w:t>Grand Total</w:t>
            </w:r>
          </w:p>
        </w:tc>
        <w:tc>
          <w:tcPr>
            <w:tcW w:w="1620" w:type="dxa"/>
            <w:tcBorders>
              <w:top w:val="single" w:sz="4" w:space="0" w:color="CCCCCC"/>
              <w:left w:val="single" w:sz="4" w:space="0" w:color="CCCCCC"/>
              <w:bottom w:val="single" w:sz="4" w:space="0" w:color="CCCCCC"/>
              <w:right w:val="single" w:sz="4" w:space="0" w:color="CCCCCC"/>
            </w:tcBorders>
            <w:shd w:val="clear" w:color="auto" w:fill="D8DEE8"/>
            <w:tcMar>
              <w:top w:w="0" w:type="dxa"/>
              <w:left w:w="40" w:type="dxa"/>
              <w:bottom w:w="0" w:type="dxa"/>
              <w:right w:w="40" w:type="dxa"/>
            </w:tcMar>
            <w:vAlign w:val="bottom"/>
          </w:tcPr>
          <w:p w:rsidR="006976AD" w:rsidRDefault="00F25179">
            <w:pPr>
              <w:widowControl w:val="0"/>
              <w:jc w:val="center"/>
            </w:pPr>
            <w:r>
              <w:rPr>
                <w:b/>
              </w:rPr>
              <w:t>97498</w:t>
            </w:r>
          </w:p>
        </w:tc>
        <w:tc>
          <w:tcPr>
            <w:tcW w:w="1620" w:type="dxa"/>
            <w:tcBorders>
              <w:top w:val="single" w:sz="4" w:space="0" w:color="CCCCCC"/>
              <w:left w:val="single" w:sz="4" w:space="0" w:color="CCCCCC"/>
              <w:bottom w:val="single" w:sz="4" w:space="0" w:color="CCCCCC"/>
              <w:right w:val="single" w:sz="4" w:space="0" w:color="CCCCCC"/>
            </w:tcBorders>
            <w:shd w:val="clear" w:color="auto" w:fill="D8DEE8"/>
            <w:tcMar>
              <w:top w:w="0" w:type="dxa"/>
              <w:left w:w="40" w:type="dxa"/>
              <w:bottom w:w="0" w:type="dxa"/>
              <w:right w:w="40" w:type="dxa"/>
            </w:tcMar>
            <w:vAlign w:val="bottom"/>
          </w:tcPr>
          <w:p w:rsidR="006976AD" w:rsidRDefault="00F25179">
            <w:pPr>
              <w:widowControl w:val="0"/>
              <w:jc w:val="center"/>
            </w:pPr>
            <w:r>
              <w:rPr>
                <w:b/>
              </w:rPr>
              <w:t>4.553149808</w:t>
            </w:r>
          </w:p>
        </w:tc>
        <w:tc>
          <w:tcPr>
            <w:tcW w:w="1620" w:type="dxa"/>
            <w:tcBorders>
              <w:top w:val="single" w:sz="4" w:space="0" w:color="CCCCCC"/>
              <w:left w:val="single" w:sz="4" w:space="0" w:color="CCCCCC"/>
              <w:bottom w:val="single" w:sz="4" w:space="0" w:color="CCCCCC"/>
              <w:right w:val="single" w:sz="4" w:space="0" w:color="CCCCCC"/>
            </w:tcBorders>
            <w:shd w:val="clear" w:color="auto" w:fill="D8DEE8"/>
            <w:tcMar>
              <w:top w:w="0" w:type="dxa"/>
              <w:left w:w="40" w:type="dxa"/>
              <w:bottom w:w="0" w:type="dxa"/>
              <w:right w:w="40" w:type="dxa"/>
            </w:tcMar>
            <w:vAlign w:val="bottom"/>
          </w:tcPr>
          <w:p w:rsidR="006976AD" w:rsidRDefault="00F25179">
            <w:pPr>
              <w:widowControl w:val="0"/>
              <w:jc w:val="center"/>
            </w:pPr>
            <w:r>
              <w:rPr>
                <w:b/>
              </w:rPr>
              <w:t>4.100648218</w:t>
            </w:r>
          </w:p>
        </w:tc>
      </w:tr>
    </w:tbl>
    <w:p w:rsidR="00265D61" w:rsidRPr="00E867BC" w:rsidRDefault="00265D61" w:rsidP="00265D61">
      <w:pPr>
        <w:rPr>
          <w:color w:val="000000" w:themeColor="text1"/>
          <w:sz w:val="24"/>
          <w:szCs w:val="24"/>
        </w:rPr>
      </w:pPr>
      <w:proofErr w:type="gramStart"/>
      <w:r w:rsidRPr="00E867BC">
        <w:rPr>
          <w:rFonts w:ascii="Elephant" w:hAnsi="Elephant"/>
          <w:color w:val="000000" w:themeColor="text1"/>
          <w:sz w:val="24"/>
          <w:szCs w:val="24"/>
          <w:u w:val="single"/>
        </w:rPr>
        <w:t>INSIGHTS :</w:t>
      </w:r>
      <w:proofErr w:type="gramEnd"/>
      <w:r w:rsidRPr="00E867BC">
        <w:rPr>
          <w:rFonts w:ascii="Elephant" w:hAnsi="Elephant"/>
          <w:color w:val="000000" w:themeColor="text1"/>
          <w:sz w:val="24"/>
          <w:szCs w:val="24"/>
        </w:rPr>
        <w:t xml:space="preserve"> </w:t>
      </w:r>
    </w:p>
    <w:p w:rsidR="00265D61" w:rsidRPr="0044671C" w:rsidRDefault="00265D61" w:rsidP="00265D61">
      <w:pPr>
        <w:ind w:left="1080"/>
        <w:rPr>
          <w:rFonts w:ascii="Elephant" w:hAnsi="Elephant"/>
          <w:sz w:val="24"/>
          <w:szCs w:val="24"/>
        </w:rPr>
      </w:pPr>
    </w:p>
    <w:p w:rsidR="00265D61" w:rsidRPr="002B0036" w:rsidRDefault="00265D61" w:rsidP="00265D61">
      <w:pPr>
        <w:pStyle w:val="ListParagraph"/>
        <w:numPr>
          <w:ilvl w:val="0"/>
          <w:numId w:val="17"/>
        </w:numPr>
        <w:rPr>
          <w:rStyle w:val="SubtleEmphasis"/>
        </w:rPr>
      </w:pPr>
      <w:r w:rsidRPr="002B0036">
        <w:rPr>
          <w:rStyle w:val="SubtleEmphasis"/>
        </w:rPr>
        <w:t>Found few agents with lower satisfaction rates and also higher resolution times</w:t>
      </w:r>
    </w:p>
    <w:p w:rsidR="00265D61" w:rsidRPr="002B0036" w:rsidRDefault="00265D61" w:rsidP="00265D61">
      <w:pPr>
        <w:pStyle w:val="ListParagraph"/>
        <w:numPr>
          <w:ilvl w:val="0"/>
          <w:numId w:val="17"/>
        </w:numPr>
        <w:rPr>
          <w:rStyle w:val="SubtleEmphasis"/>
        </w:rPr>
      </w:pPr>
      <w:r w:rsidRPr="002B0036">
        <w:rPr>
          <w:rStyle w:val="SubtleEmphasis"/>
        </w:rPr>
        <w:t>Found few agents with high ticket count with higher resolution times</w:t>
      </w:r>
    </w:p>
    <w:p w:rsidR="00265D61" w:rsidRPr="002B0036" w:rsidRDefault="00265D61" w:rsidP="00265D61">
      <w:pPr>
        <w:pStyle w:val="ListParagraph"/>
        <w:numPr>
          <w:ilvl w:val="0"/>
          <w:numId w:val="17"/>
        </w:numPr>
        <w:rPr>
          <w:rStyle w:val="SubtleEmphasis"/>
        </w:rPr>
      </w:pPr>
      <w:r w:rsidRPr="002B0036">
        <w:rPr>
          <w:rStyle w:val="SubtleEmphasis"/>
        </w:rPr>
        <w:t>Found few agents with low ticket count with low satisfaction rates</w:t>
      </w:r>
    </w:p>
    <w:p w:rsidR="00265D61" w:rsidRPr="002B0036" w:rsidRDefault="00265D61" w:rsidP="00265D61">
      <w:pPr>
        <w:pStyle w:val="ListParagraph"/>
        <w:numPr>
          <w:ilvl w:val="0"/>
          <w:numId w:val="17"/>
        </w:numPr>
        <w:rPr>
          <w:rStyle w:val="SubtleEmphasis"/>
        </w:rPr>
      </w:pPr>
      <w:r w:rsidRPr="002B0036">
        <w:rPr>
          <w:rStyle w:val="SubtleEmphasis"/>
        </w:rPr>
        <w:t>Found top-performing agents with lesser resolution time and higher satisfaction rates</w:t>
      </w:r>
    </w:p>
    <w:p w:rsidR="00265D61" w:rsidRPr="0044671C" w:rsidRDefault="00265D61" w:rsidP="00265D61">
      <w:pPr>
        <w:pStyle w:val="ListParagraph"/>
        <w:ind w:left="1440"/>
        <w:rPr>
          <w:rFonts w:ascii="Elephant" w:hAnsi="Elephant"/>
          <w:sz w:val="24"/>
          <w:szCs w:val="24"/>
        </w:rPr>
      </w:pPr>
    </w:p>
    <w:p w:rsidR="00265D61" w:rsidRPr="00E867BC" w:rsidRDefault="00265D61" w:rsidP="00265D61">
      <w:pPr>
        <w:rPr>
          <w:rFonts w:ascii="Elephant" w:hAnsi="Elephant"/>
          <w:color w:val="000000" w:themeColor="text1"/>
          <w:sz w:val="24"/>
          <w:szCs w:val="24"/>
        </w:rPr>
      </w:pPr>
      <w:proofErr w:type="gramStart"/>
      <w:r w:rsidRPr="00E867BC">
        <w:rPr>
          <w:rFonts w:ascii="Elephant" w:hAnsi="Elephant"/>
          <w:color w:val="000000" w:themeColor="text1"/>
          <w:sz w:val="24"/>
          <w:szCs w:val="24"/>
        </w:rPr>
        <w:t>RECOMMENDATIONS :</w:t>
      </w:r>
      <w:proofErr w:type="gramEnd"/>
    </w:p>
    <w:p w:rsidR="00265D61" w:rsidRPr="0044671C" w:rsidRDefault="00265D61" w:rsidP="00265D61">
      <w:pPr>
        <w:rPr>
          <w:rFonts w:ascii="Elephant" w:hAnsi="Elephant"/>
          <w:sz w:val="24"/>
          <w:szCs w:val="24"/>
        </w:rPr>
      </w:pPr>
    </w:p>
    <w:p w:rsidR="00265D61" w:rsidRPr="002B0036" w:rsidRDefault="00265D61" w:rsidP="00265D61">
      <w:pPr>
        <w:pStyle w:val="ListParagraph"/>
        <w:numPr>
          <w:ilvl w:val="0"/>
          <w:numId w:val="18"/>
        </w:numPr>
        <w:rPr>
          <w:rStyle w:val="SubtleEmphasis"/>
        </w:rPr>
      </w:pPr>
      <w:r w:rsidRPr="002B0036">
        <w:rPr>
          <w:rStyle w:val="SubtleEmphasis"/>
        </w:rPr>
        <w:t>To the least performing agents, proper training needs to be given</w:t>
      </w:r>
    </w:p>
    <w:p w:rsidR="00265D61" w:rsidRPr="002B0036" w:rsidRDefault="00265D61" w:rsidP="00265D61">
      <w:pPr>
        <w:pStyle w:val="ListParagraph"/>
        <w:numPr>
          <w:ilvl w:val="0"/>
          <w:numId w:val="18"/>
        </w:numPr>
        <w:rPr>
          <w:rStyle w:val="SubtleEmphasis"/>
        </w:rPr>
      </w:pPr>
      <w:r w:rsidRPr="002B0036">
        <w:rPr>
          <w:rStyle w:val="SubtleEmphasis"/>
        </w:rPr>
        <w:t>No need to fire any agents as they can be trained on specific areas in which they need to be upskilled</w:t>
      </w:r>
    </w:p>
    <w:p w:rsidR="00265D61" w:rsidRPr="002B0036" w:rsidRDefault="00265D61" w:rsidP="00265D61">
      <w:pPr>
        <w:pStyle w:val="ListParagraph"/>
        <w:numPr>
          <w:ilvl w:val="0"/>
          <w:numId w:val="18"/>
        </w:numPr>
        <w:rPr>
          <w:rStyle w:val="SubtleEmphasis"/>
        </w:rPr>
      </w:pPr>
      <w:r w:rsidRPr="002B0036">
        <w:rPr>
          <w:rStyle w:val="SubtleEmphasis"/>
        </w:rPr>
        <w:t>Provide additional training and support tools to agents</w:t>
      </w:r>
    </w:p>
    <w:p w:rsidR="00265D61" w:rsidRPr="002B0036" w:rsidRDefault="00265D61" w:rsidP="00265D61">
      <w:pPr>
        <w:pStyle w:val="ListParagraph"/>
        <w:numPr>
          <w:ilvl w:val="0"/>
          <w:numId w:val="18"/>
        </w:numPr>
        <w:rPr>
          <w:rStyle w:val="SubtleEmphasis"/>
        </w:rPr>
      </w:pPr>
      <w:r w:rsidRPr="002B0036">
        <w:rPr>
          <w:rStyle w:val="SubtleEmphasis"/>
        </w:rPr>
        <w:t>Ensure agents have the complete knowledge or skills required to handle the tickets</w:t>
      </w:r>
    </w:p>
    <w:p w:rsidR="00265D61" w:rsidRPr="002B0036" w:rsidRDefault="00265D61" w:rsidP="00265D61">
      <w:pPr>
        <w:pStyle w:val="ListParagraph"/>
        <w:numPr>
          <w:ilvl w:val="0"/>
          <w:numId w:val="18"/>
        </w:numPr>
        <w:rPr>
          <w:rStyle w:val="SubtleEmphasis"/>
        </w:rPr>
      </w:pPr>
      <w:r w:rsidRPr="002B0036">
        <w:rPr>
          <w:rStyle w:val="SubtleEmphasis"/>
        </w:rPr>
        <w:t>Implement a system to follow up with any dissatisfied employees</w:t>
      </w:r>
    </w:p>
    <w:p w:rsidR="00265D61" w:rsidRPr="002B0036" w:rsidRDefault="00265D61" w:rsidP="00265D61">
      <w:pPr>
        <w:pStyle w:val="ListParagraph"/>
        <w:numPr>
          <w:ilvl w:val="0"/>
          <w:numId w:val="18"/>
        </w:numPr>
        <w:rPr>
          <w:rStyle w:val="SubtleEmphasis"/>
        </w:rPr>
      </w:pPr>
      <w:r w:rsidRPr="002B0036">
        <w:rPr>
          <w:rStyle w:val="SubtleEmphasis"/>
        </w:rPr>
        <w:t>Provide agents with better task management and time-tracking tools to stay on track</w:t>
      </w:r>
    </w:p>
    <w:p w:rsidR="00265D61" w:rsidRPr="002B0036" w:rsidRDefault="00265D61" w:rsidP="00265D61">
      <w:pPr>
        <w:pStyle w:val="ListParagraph"/>
        <w:numPr>
          <w:ilvl w:val="0"/>
          <w:numId w:val="18"/>
        </w:numPr>
        <w:rPr>
          <w:rStyle w:val="SubtleEmphasis"/>
        </w:rPr>
      </w:pPr>
      <w:r w:rsidRPr="002B0036">
        <w:rPr>
          <w:rStyle w:val="SubtleEmphasis"/>
        </w:rPr>
        <w:t>Add temporary resources during periods of high ticket volume</w:t>
      </w:r>
    </w:p>
    <w:p w:rsidR="00265D61" w:rsidRPr="002B0036" w:rsidRDefault="00265D61" w:rsidP="00265D61">
      <w:pPr>
        <w:pStyle w:val="ListParagraph"/>
        <w:numPr>
          <w:ilvl w:val="0"/>
          <w:numId w:val="18"/>
        </w:numPr>
        <w:rPr>
          <w:rStyle w:val="SubtleEmphasis"/>
        </w:rPr>
      </w:pPr>
      <w:r w:rsidRPr="002B0036">
        <w:rPr>
          <w:rStyle w:val="SubtleEmphasis"/>
        </w:rPr>
        <w:t>Set clear, measurable goals with timelines</w:t>
      </w:r>
    </w:p>
    <w:p w:rsidR="00265D61" w:rsidRPr="002B0036" w:rsidRDefault="00265D61" w:rsidP="00265D61">
      <w:pPr>
        <w:spacing w:before="100" w:beforeAutospacing="1" w:after="100" w:afterAutospacing="1" w:line="240" w:lineRule="auto"/>
        <w:rPr>
          <w:rStyle w:val="SubtleEmphasis"/>
        </w:rPr>
      </w:pPr>
      <w:r w:rsidRPr="002B0036">
        <w:rPr>
          <w:rStyle w:val="SubtleEmphasis"/>
        </w:rPr>
        <w:t>Do Not Fire Anyone Based Solely on This Data: Since workload is evenly distributed and overall satisfaction is strong, focus on support and skill improvement before considering termination.</w:t>
      </w:r>
    </w:p>
    <w:p w:rsidR="00265D61" w:rsidRPr="002B0036" w:rsidRDefault="00265D61" w:rsidP="00265D61">
      <w:pPr>
        <w:pStyle w:val="ListParagraph"/>
        <w:ind w:left="1440"/>
        <w:rPr>
          <w:rStyle w:val="SubtleEmphasis"/>
        </w:rPr>
      </w:pPr>
      <w:r w:rsidRPr="002B0036">
        <w:rPr>
          <w:rStyle w:val="SubtleEmphasis"/>
        </w:rPr>
        <w:t>All agents are handling a comparable number of tickets, and most maintain high satisfaction levels. Instead of termination, use coaching, mentoring, and performance improvement plans. Only consider termination if an agent repeatedly underperforms over time despite support and shows no willingness to improve.</w:t>
      </w:r>
    </w:p>
    <w:p w:rsidR="006976AD" w:rsidRDefault="006976AD" w:rsidP="00265D61">
      <w:pPr>
        <w:ind w:left="720"/>
        <w:rPr>
          <w:color w:val="B45F06"/>
          <w:sz w:val="24"/>
          <w:szCs w:val="24"/>
          <w:shd w:val="clear" w:color="auto" w:fill="EFEFEF"/>
        </w:rPr>
      </w:pPr>
    </w:p>
    <w:p w:rsidR="006976AD" w:rsidRDefault="00F25179">
      <w:pPr>
        <w:numPr>
          <w:ilvl w:val="0"/>
          <w:numId w:val="1"/>
        </w:numPr>
        <w:jc w:val="center"/>
        <w:rPr>
          <w:sz w:val="24"/>
          <w:szCs w:val="24"/>
        </w:rPr>
      </w:pPr>
      <w:r>
        <w:rPr>
          <w:sz w:val="24"/>
          <w:szCs w:val="24"/>
        </w:rPr>
        <w:t>How do employee demographics (e.g., department, seniority) impact satisfaction and ticket outcomes?</w:t>
      </w:r>
    </w:p>
    <w:p w:rsidR="006976AD" w:rsidRDefault="00F25179">
      <w:pPr>
        <w:ind w:left="720"/>
        <w:jc w:val="center"/>
        <w:rPr>
          <w:sz w:val="24"/>
          <w:szCs w:val="24"/>
        </w:rPr>
      </w:pPr>
      <w:r>
        <w:rPr>
          <w:sz w:val="24"/>
          <w:szCs w:val="24"/>
        </w:rPr>
        <w:t>Analysis: Segment analysis using filters and pivot tables.</w:t>
      </w:r>
    </w:p>
    <w:p w:rsidR="006976AD" w:rsidRDefault="006976AD">
      <w:pPr>
        <w:ind w:left="720"/>
        <w:jc w:val="center"/>
        <w:rPr>
          <w:sz w:val="24"/>
          <w:szCs w:val="24"/>
        </w:rPr>
      </w:pPr>
    </w:p>
    <w:tbl>
      <w:tblPr>
        <w:tblStyle w:val="a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85"/>
        <w:gridCol w:w="1585"/>
        <w:gridCol w:w="1585"/>
        <w:gridCol w:w="1585"/>
        <w:gridCol w:w="1585"/>
      </w:tblGrid>
      <w:tr w:rsidR="006976AD" w:rsidTr="00AD370A">
        <w:trPr>
          <w:trHeight w:val="840"/>
          <w:tblHeader/>
        </w:trPr>
        <w:tc>
          <w:tcPr>
            <w:tcW w:w="268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F25179">
            <w:pPr>
              <w:widowControl w:val="0"/>
              <w:jc w:val="center"/>
            </w:pPr>
            <w:r>
              <w:rPr>
                <w:b/>
              </w:rPr>
              <w:lastRenderedPageBreak/>
              <w:t>Age</w:t>
            </w:r>
          </w:p>
        </w:tc>
        <w:tc>
          <w:tcPr>
            <w:tcW w:w="1585" w:type="dxa"/>
            <w:tcBorders>
              <w:top w:val="single" w:sz="4" w:space="0" w:color="CCCCCC"/>
              <w:left w:val="single" w:sz="4" w:space="0" w:color="CCCCCC"/>
              <w:bottom w:val="single" w:sz="17" w:space="0" w:color="657BA3"/>
              <w:right w:val="single" w:sz="4" w:space="0" w:color="CCCCCC"/>
            </w:tcBorders>
            <w:shd w:val="clear" w:color="auto" w:fill="D8DEE8"/>
            <w:tcMar>
              <w:top w:w="0" w:type="dxa"/>
              <w:left w:w="40" w:type="dxa"/>
              <w:bottom w:w="0" w:type="dxa"/>
              <w:right w:w="40" w:type="dxa"/>
            </w:tcMar>
            <w:vAlign w:val="bottom"/>
          </w:tcPr>
          <w:p w:rsidR="006976AD" w:rsidRDefault="00F25179">
            <w:pPr>
              <w:widowControl w:val="0"/>
              <w:jc w:val="center"/>
            </w:pPr>
            <w:r>
              <w:rPr>
                <w:b/>
                <w:i/>
              </w:rPr>
              <w:t>Agent ID</w:t>
            </w:r>
          </w:p>
        </w:tc>
        <w:tc>
          <w:tcPr>
            <w:tcW w:w="1585" w:type="dxa"/>
            <w:tcBorders>
              <w:top w:val="single" w:sz="4" w:space="0" w:color="CCCCCC"/>
              <w:left w:val="single" w:sz="4" w:space="0" w:color="CCCCCC"/>
              <w:bottom w:val="single" w:sz="17" w:space="0" w:color="657BA3"/>
              <w:right w:val="single" w:sz="4" w:space="0" w:color="CCCCCC"/>
            </w:tcBorders>
            <w:shd w:val="clear" w:color="auto" w:fill="657BA3"/>
            <w:tcMar>
              <w:top w:w="0" w:type="dxa"/>
              <w:left w:w="40" w:type="dxa"/>
              <w:bottom w:w="0" w:type="dxa"/>
              <w:right w:w="40" w:type="dxa"/>
            </w:tcMar>
            <w:vAlign w:val="bottom"/>
          </w:tcPr>
          <w:p w:rsidR="006976AD" w:rsidRDefault="00F25179">
            <w:pPr>
              <w:widowControl w:val="0"/>
              <w:jc w:val="center"/>
            </w:pPr>
            <w:r>
              <w:rPr>
                <w:b/>
                <w:color w:val="FFFFFF"/>
              </w:rPr>
              <w:t>COUNTA of ID Ticket</w:t>
            </w:r>
          </w:p>
        </w:tc>
        <w:tc>
          <w:tcPr>
            <w:tcW w:w="1585" w:type="dxa"/>
            <w:tcBorders>
              <w:top w:val="single" w:sz="4" w:space="0" w:color="CCCCCC"/>
              <w:left w:val="single" w:sz="4" w:space="0" w:color="CCCCCC"/>
              <w:bottom w:val="single" w:sz="17" w:space="0" w:color="657BA3"/>
              <w:right w:val="single" w:sz="4" w:space="0" w:color="CCCCCC"/>
            </w:tcBorders>
            <w:shd w:val="clear" w:color="auto" w:fill="657BA3"/>
            <w:tcMar>
              <w:top w:w="0" w:type="dxa"/>
              <w:left w:w="40" w:type="dxa"/>
              <w:bottom w:w="0" w:type="dxa"/>
              <w:right w:w="40" w:type="dxa"/>
            </w:tcMar>
            <w:vAlign w:val="bottom"/>
          </w:tcPr>
          <w:p w:rsidR="006976AD" w:rsidRDefault="00F25179">
            <w:pPr>
              <w:widowControl w:val="0"/>
              <w:jc w:val="center"/>
            </w:pPr>
            <w:r>
              <w:rPr>
                <w:b/>
                <w:color w:val="FFFFFF"/>
              </w:rPr>
              <w:t>AVERAGE of Resolution Time (Days)</w:t>
            </w:r>
          </w:p>
        </w:tc>
        <w:tc>
          <w:tcPr>
            <w:tcW w:w="1585" w:type="dxa"/>
            <w:tcBorders>
              <w:top w:val="single" w:sz="4" w:space="0" w:color="CCCCCC"/>
              <w:left w:val="single" w:sz="4" w:space="0" w:color="CCCCCC"/>
              <w:bottom w:val="single" w:sz="17" w:space="0" w:color="657BA3"/>
              <w:right w:val="single" w:sz="4" w:space="0" w:color="CCCCCC"/>
            </w:tcBorders>
            <w:shd w:val="clear" w:color="auto" w:fill="657BA3"/>
            <w:tcMar>
              <w:top w:w="0" w:type="dxa"/>
              <w:left w:w="40" w:type="dxa"/>
              <w:bottom w:w="0" w:type="dxa"/>
              <w:right w:w="40" w:type="dxa"/>
            </w:tcMar>
            <w:vAlign w:val="bottom"/>
          </w:tcPr>
          <w:p w:rsidR="006976AD" w:rsidRDefault="00F25179">
            <w:pPr>
              <w:widowControl w:val="0"/>
              <w:jc w:val="center"/>
            </w:pPr>
            <w:r>
              <w:rPr>
                <w:b/>
                <w:color w:val="FFFFFF"/>
              </w:rPr>
              <w:t>AVERAGE of Satisfaction Rate</w:t>
            </w:r>
          </w:p>
        </w:tc>
      </w:tr>
      <w:tr w:rsidR="006976AD" w:rsidTr="00AD370A">
        <w:trPr>
          <w:trHeight w:val="300"/>
        </w:trPr>
        <w:tc>
          <w:tcPr>
            <w:tcW w:w="268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F25179">
            <w:pPr>
              <w:widowControl w:val="0"/>
              <w:jc w:val="center"/>
            </w:pPr>
            <w:r>
              <w:t>29</w:t>
            </w:r>
          </w:p>
        </w:tc>
        <w:tc>
          <w:tcPr>
            <w:tcW w:w="1585" w:type="dxa"/>
            <w:tcBorders>
              <w:top w:val="single" w:sz="4" w:space="0" w:color="CCCCCC"/>
              <w:left w:val="single" w:sz="4" w:space="0" w:color="CCCCCC"/>
              <w:bottom w:val="single" w:sz="4" w:space="0" w:color="CCCCCC"/>
              <w:right w:val="single" w:sz="4" w:space="0" w:color="CCCCCC"/>
            </w:tcBorders>
            <w:shd w:val="clear" w:color="auto" w:fill="F2F4F7"/>
            <w:tcMar>
              <w:top w:w="0" w:type="dxa"/>
              <w:left w:w="40" w:type="dxa"/>
              <w:bottom w:w="0" w:type="dxa"/>
              <w:right w:w="40" w:type="dxa"/>
            </w:tcMar>
            <w:vAlign w:val="bottom"/>
          </w:tcPr>
          <w:p w:rsidR="006976AD" w:rsidRDefault="00F25179">
            <w:pPr>
              <w:widowControl w:val="0"/>
              <w:jc w:val="center"/>
            </w:pPr>
            <w:r>
              <w:t>13</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1856</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5.322198276</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4.282327586</w:t>
            </w:r>
          </w:p>
        </w:tc>
      </w:tr>
      <w:tr w:rsidR="006976AD" w:rsidTr="00AD370A">
        <w:trPr>
          <w:trHeight w:val="300"/>
        </w:trPr>
        <w:tc>
          <w:tcPr>
            <w:tcW w:w="268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F25179">
            <w:pPr>
              <w:widowControl w:val="0"/>
              <w:jc w:val="center"/>
            </w:pPr>
            <w:r>
              <w:t>29</w:t>
            </w:r>
          </w:p>
        </w:tc>
        <w:tc>
          <w:tcPr>
            <w:tcW w:w="1585" w:type="dxa"/>
            <w:tcBorders>
              <w:top w:val="single" w:sz="4" w:space="0" w:color="CCCCCC"/>
              <w:left w:val="single" w:sz="4" w:space="0" w:color="CCCCCC"/>
              <w:bottom w:val="single" w:sz="4" w:space="0" w:color="CCCCCC"/>
              <w:right w:val="single" w:sz="4" w:space="0" w:color="CCCCCC"/>
            </w:tcBorders>
            <w:shd w:val="clear" w:color="auto" w:fill="F2F4F7"/>
            <w:tcMar>
              <w:top w:w="0" w:type="dxa"/>
              <w:left w:w="40" w:type="dxa"/>
              <w:bottom w:w="0" w:type="dxa"/>
              <w:right w:w="40" w:type="dxa"/>
            </w:tcMar>
            <w:vAlign w:val="bottom"/>
          </w:tcPr>
          <w:p w:rsidR="006976AD" w:rsidRDefault="00F25179">
            <w:pPr>
              <w:widowControl w:val="0"/>
              <w:jc w:val="center"/>
            </w:pPr>
            <w:r>
              <w:t>21</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1889</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3.705664373</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4.401270513</w:t>
            </w:r>
          </w:p>
        </w:tc>
      </w:tr>
      <w:tr w:rsidR="006976AD" w:rsidTr="00AD370A">
        <w:trPr>
          <w:trHeight w:val="300"/>
        </w:trPr>
        <w:tc>
          <w:tcPr>
            <w:tcW w:w="268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F25179">
            <w:pPr>
              <w:widowControl w:val="0"/>
              <w:jc w:val="center"/>
            </w:pPr>
            <w:r>
              <w:t>29</w:t>
            </w:r>
          </w:p>
        </w:tc>
        <w:tc>
          <w:tcPr>
            <w:tcW w:w="1585" w:type="dxa"/>
            <w:tcBorders>
              <w:top w:val="single" w:sz="4" w:space="0" w:color="CCCCCC"/>
              <w:left w:val="single" w:sz="4" w:space="0" w:color="CCCCCC"/>
              <w:bottom w:val="single" w:sz="4" w:space="0" w:color="CCCCCC"/>
              <w:right w:val="single" w:sz="4" w:space="0" w:color="CCCCCC"/>
            </w:tcBorders>
            <w:shd w:val="clear" w:color="auto" w:fill="F2F4F7"/>
            <w:tcMar>
              <w:top w:w="0" w:type="dxa"/>
              <w:left w:w="40" w:type="dxa"/>
              <w:bottom w:w="0" w:type="dxa"/>
              <w:right w:w="40" w:type="dxa"/>
            </w:tcMar>
            <w:vAlign w:val="bottom"/>
          </w:tcPr>
          <w:p w:rsidR="006976AD" w:rsidRDefault="00F25179">
            <w:pPr>
              <w:widowControl w:val="0"/>
              <w:jc w:val="center"/>
            </w:pPr>
            <w:r>
              <w:t>22</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1966</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5.511190234</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3.628179044</w:t>
            </w:r>
          </w:p>
        </w:tc>
      </w:tr>
      <w:tr w:rsidR="006976AD" w:rsidTr="00AD370A">
        <w:trPr>
          <w:trHeight w:val="300"/>
        </w:trPr>
        <w:tc>
          <w:tcPr>
            <w:tcW w:w="268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F25179">
            <w:pPr>
              <w:widowControl w:val="0"/>
              <w:jc w:val="center"/>
            </w:pPr>
            <w:r>
              <w:t>29</w:t>
            </w:r>
          </w:p>
        </w:tc>
        <w:tc>
          <w:tcPr>
            <w:tcW w:w="1585" w:type="dxa"/>
            <w:tcBorders>
              <w:top w:val="single" w:sz="17" w:space="0" w:color="657BA3"/>
              <w:left w:val="single" w:sz="4" w:space="0" w:color="CCCCCC"/>
              <w:bottom w:val="single" w:sz="4" w:space="0" w:color="CCCCCC"/>
              <w:right w:val="single" w:sz="4" w:space="0" w:color="CCCCCC"/>
            </w:tcBorders>
            <w:shd w:val="clear" w:color="auto" w:fill="F2F4F7"/>
            <w:tcMar>
              <w:top w:w="0" w:type="dxa"/>
              <w:left w:w="40" w:type="dxa"/>
              <w:bottom w:w="0" w:type="dxa"/>
              <w:right w:w="40" w:type="dxa"/>
            </w:tcMar>
            <w:vAlign w:val="bottom"/>
          </w:tcPr>
          <w:p w:rsidR="006976AD" w:rsidRDefault="00F25179">
            <w:pPr>
              <w:widowControl w:val="0"/>
              <w:jc w:val="center"/>
            </w:pPr>
            <w:r>
              <w:t>34</w:t>
            </w:r>
          </w:p>
        </w:tc>
        <w:tc>
          <w:tcPr>
            <w:tcW w:w="1585" w:type="dxa"/>
            <w:tcBorders>
              <w:top w:val="single" w:sz="17" w:space="0" w:color="657BA3"/>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1927</w:t>
            </w:r>
          </w:p>
        </w:tc>
        <w:tc>
          <w:tcPr>
            <w:tcW w:w="1585" w:type="dxa"/>
            <w:tcBorders>
              <w:top w:val="single" w:sz="17" w:space="0" w:color="657BA3"/>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3.636222107</w:t>
            </w:r>
          </w:p>
        </w:tc>
        <w:tc>
          <w:tcPr>
            <w:tcW w:w="1585" w:type="dxa"/>
            <w:tcBorders>
              <w:top w:val="single" w:sz="17" w:space="0" w:color="657BA3"/>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4.596782564</w:t>
            </w:r>
          </w:p>
        </w:tc>
      </w:tr>
      <w:tr w:rsidR="006976AD" w:rsidTr="00AD370A">
        <w:trPr>
          <w:trHeight w:val="300"/>
        </w:trPr>
        <w:tc>
          <w:tcPr>
            <w:tcW w:w="268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F25179">
            <w:pPr>
              <w:widowControl w:val="0"/>
              <w:jc w:val="center"/>
            </w:pPr>
            <w:r>
              <w:t>29</w:t>
            </w:r>
          </w:p>
        </w:tc>
        <w:tc>
          <w:tcPr>
            <w:tcW w:w="1585" w:type="dxa"/>
            <w:tcBorders>
              <w:top w:val="single" w:sz="4" w:space="0" w:color="CCCCCC"/>
              <w:left w:val="single" w:sz="4" w:space="0" w:color="CCCCCC"/>
              <w:bottom w:val="single" w:sz="4" w:space="0" w:color="CCCCCC"/>
              <w:right w:val="single" w:sz="4" w:space="0" w:color="CCCCCC"/>
            </w:tcBorders>
            <w:shd w:val="clear" w:color="auto" w:fill="F2F4F7"/>
            <w:tcMar>
              <w:top w:w="0" w:type="dxa"/>
              <w:left w:w="40" w:type="dxa"/>
              <w:bottom w:w="0" w:type="dxa"/>
              <w:right w:w="40" w:type="dxa"/>
            </w:tcMar>
            <w:vAlign w:val="bottom"/>
          </w:tcPr>
          <w:p w:rsidR="006976AD" w:rsidRDefault="00F25179">
            <w:pPr>
              <w:widowControl w:val="0"/>
              <w:jc w:val="center"/>
            </w:pPr>
            <w:r>
              <w:t>35</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2007</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4.369207773</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4.399103139</w:t>
            </w:r>
          </w:p>
        </w:tc>
      </w:tr>
      <w:tr w:rsidR="006976AD" w:rsidTr="00AD370A">
        <w:trPr>
          <w:trHeight w:val="300"/>
        </w:trPr>
        <w:tc>
          <w:tcPr>
            <w:tcW w:w="268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F25179">
            <w:pPr>
              <w:widowControl w:val="0"/>
              <w:jc w:val="center"/>
            </w:pPr>
            <w:r>
              <w:t>30</w:t>
            </w:r>
          </w:p>
        </w:tc>
        <w:tc>
          <w:tcPr>
            <w:tcW w:w="1585" w:type="dxa"/>
            <w:tcBorders>
              <w:top w:val="single" w:sz="4" w:space="0" w:color="CCCCCC"/>
              <w:left w:val="single" w:sz="4" w:space="0" w:color="CCCCCC"/>
              <w:bottom w:val="single" w:sz="17" w:space="0" w:color="657BA3"/>
              <w:right w:val="single" w:sz="4" w:space="0" w:color="CCCCCC"/>
            </w:tcBorders>
            <w:shd w:val="clear" w:color="auto" w:fill="F2F4F7"/>
            <w:tcMar>
              <w:top w:w="0" w:type="dxa"/>
              <w:left w:w="40" w:type="dxa"/>
              <w:bottom w:w="0" w:type="dxa"/>
              <w:right w:w="40" w:type="dxa"/>
            </w:tcMar>
            <w:vAlign w:val="bottom"/>
          </w:tcPr>
          <w:p w:rsidR="006976AD" w:rsidRDefault="00F25179">
            <w:pPr>
              <w:widowControl w:val="0"/>
              <w:jc w:val="center"/>
            </w:pPr>
            <w:r>
              <w:t>14</w:t>
            </w:r>
          </w:p>
        </w:tc>
        <w:tc>
          <w:tcPr>
            <w:tcW w:w="1585" w:type="dxa"/>
            <w:tcBorders>
              <w:top w:val="single" w:sz="4" w:space="0" w:color="CCCCCC"/>
              <w:left w:val="single" w:sz="4" w:space="0" w:color="CCCCCC"/>
              <w:bottom w:val="single" w:sz="17" w:space="0" w:color="657BA3"/>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1942</w:t>
            </w:r>
          </w:p>
        </w:tc>
        <w:tc>
          <w:tcPr>
            <w:tcW w:w="1585" w:type="dxa"/>
            <w:tcBorders>
              <w:top w:val="single" w:sz="4" w:space="0" w:color="CCCCCC"/>
              <w:left w:val="single" w:sz="4" w:space="0" w:color="CCCCCC"/>
              <w:bottom w:val="single" w:sz="17" w:space="0" w:color="657BA3"/>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4.901132853</w:t>
            </w:r>
          </w:p>
        </w:tc>
        <w:tc>
          <w:tcPr>
            <w:tcW w:w="1585" w:type="dxa"/>
            <w:tcBorders>
              <w:top w:val="single" w:sz="4" w:space="0" w:color="CCCCCC"/>
              <w:left w:val="single" w:sz="4" w:space="0" w:color="CCCCCC"/>
              <w:bottom w:val="single" w:sz="17" w:space="0" w:color="657BA3"/>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4.085478888</w:t>
            </w:r>
          </w:p>
        </w:tc>
      </w:tr>
      <w:tr w:rsidR="006976AD" w:rsidTr="00AD370A">
        <w:trPr>
          <w:trHeight w:val="300"/>
        </w:trPr>
        <w:tc>
          <w:tcPr>
            <w:tcW w:w="268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F25179">
            <w:pPr>
              <w:widowControl w:val="0"/>
              <w:jc w:val="center"/>
            </w:pPr>
            <w:r>
              <w:t>30</w:t>
            </w:r>
          </w:p>
        </w:tc>
        <w:tc>
          <w:tcPr>
            <w:tcW w:w="1585" w:type="dxa"/>
            <w:tcBorders>
              <w:top w:val="single" w:sz="17" w:space="0" w:color="657BA3"/>
              <w:left w:val="single" w:sz="4" w:space="0" w:color="CCCCCC"/>
              <w:bottom w:val="single" w:sz="17" w:space="0" w:color="657BA3"/>
              <w:right w:val="single" w:sz="4" w:space="0" w:color="CCCCCC"/>
            </w:tcBorders>
            <w:shd w:val="clear" w:color="auto" w:fill="F2F4F7"/>
            <w:tcMar>
              <w:top w:w="0" w:type="dxa"/>
              <w:left w:w="40" w:type="dxa"/>
              <w:bottom w:w="0" w:type="dxa"/>
              <w:right w:w="40" w:type="dxa"/>
            </w:tcMar>
            <w:vAlign w:val="bottom"/>
          </w:tcPr>
          <w:p w:rsidR="006976AD" w:rsidRDefault="00F25179">
            <w:pPr>
              <w:widowControl w:val="0"/>
              <w:jc w:val="center"/>
            </w:pPr>
            <w:r>
              <w:t>15</w:t>
            </w:r>
          </w:p>
        </w:tc>
        <w:tc>
          <w:tcPr>
            <w:tcW w:w="1585" w:type="dxa"/>
            <w:tcBorders>
              <w:top w:val="single" w:sz="17" w:space="0" w:color="657BA3"/>
              <w:left w:val="single" w:sz="4" w:space="0" w:color="CCCCCC"/>
              <w:bottom w:val="single" w:sz="17" w:space="0" w:color="657BA3"/>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1991</w:t>
            </w:r>
          </w:p>
        </w:tc>
        <w:tc>
          <w:tcPr>
            <w:tcW w:w="1585" w:type="dxa"/>
            <w:tcBorders>
              <w:top w:val="single" w:sz="17" w:space="0" w:color="657BA3"/>
              <w:left w:val="single" w:sz="4" w:space="0" w:color="CCCCCC"/>
              <w:bottom w:val="single" w:sz="17" w:space="0" w:color="657BA3"/>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3.655951783</w:t>
            </w:r>
          </w:p>
        </w:tc>
        <w:tc>
          <w:tcPr>
            <w:tcW w:w="1585" w:type="dxa"/>
            <w:tcBorders>
              <w:top w:val="single" w:sz="17" w:space="0" w:color="657BA3"/>
              <w:left w:val="single" w:sz="4" w:space="0" w:color="CCCCCC"/>
              <w:bottom w:val="single" w:sz="17" w:space="0" w:color="657BA3"/>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4.4716223</w:t>
            </w:r>
          </w:p>
        </w:tc>
      </w:tr>
      <w:tr w:rsidR="006976AD" w:rsidTr="00AD370A">
        <w:trPr>
          <w:trHeight w:val="300"/>
        </w:trPr>
        <w:tc>
          <w:tcPr>
            <w:tcW w:w="268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F25179">
            <w:pPr>
              <w:widowControl w:val="0"/>
              <w:jc w:val="center"/>
            </w:pPr>
            <w:r>
              <w:t>30</w:t>
            </w:r>
          </w:p>
        </w:tc>
        <w:tc>
          <w:tcPr>
            <w:tcW w:w="1585" w:type="dxa"/>
            <w:tcBorders>
              <w:top w:val="single" w:sz="4" w:space="0" w:color="CCCCCC"/>
              <w:left w:val="single" w:sz="4" w:space="0" w:color="CCCCCC"/>
              <w:bottom w:val="single" w:sz="4" w:space="0" w:color="CCCCCC"/>
              <w:right w:val="single" w:sz="4" w:space="0" w:color="CCCCCC"/>
            </w:tcBorders>
            <w:shd w:val="clear" w:color="auto" w:fill="F2F4F7"/>
            <w:tcMar>
              <w:top w:w="0" w:type="dxa"/>
              <w:left w:w="40" w:type="dxa"/>
              <w:bottom w:w="0" w:type="dxa"/>
              <w:right w:w="40" w:type="dxa"/>
            </w:tcMar>
            <w:vAlign w:val="bottom"/>
          </w:tcPr>
          <w:p w:rsidR="006976AD" w:rsidRDefault="00F25179">
            <w:pPr>
              <w:widowControl w:val="0"/>
              <w:jc w:val="center"/>
            </w:pPr>
            <w:r>
              <w:t>30</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1963</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4.867040245</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3.847682119</w:t>
            </w:r>
          </w:p>
        </w:tc>
      </w:tr>
      <w:tr w:rsidR="006976AD" w:rsidTr="00AD370A">
        <w:trPr>
          <w:trHeight w:val="300"/>
        </w:trPr>
        <w:tc>
          <w:tcPr>
            <w:tcW w:w="268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F25179">
            <w:pPr>
              <w:widowControl w:val="0"/>
              <w:jc w:val="center"/>
            </w:pPr>
            <w:r>
              <w:t>32</w:t>
            </w:r>
          </w:p>
        </w:tc>
        <w:tc>
          <w:tcPr>
            <w:tcW w:w="1585" w:type="dxa"/>
            <w:tcBorders>
              <w:top w:val="single" w:sz="4" w:space="0" w:color="CCCCCC"/>
              <w:left w:val="single" w:sz="4" w:space="0" w:color="CCCCCC"/>
              <w:bottom w:val="single" w:sz="17" w:space="0" w:color="657BA3"/>
              <w:right w:val="single" w:sz="4" w:space="0" w:color="CCCCCC"/>
            </w:tcBorders>
            <w:shd w:val="clear" w:color="auto" w:fill="F2F4F7"/>
            <w:tcMar>
              <w:top w:w="0" w:type="dxa"/>
              <w:left w:w="40" w:type="dxa"/>
              <w:bottom w:w="0" w:type="dxa"/>
              <w:right w:w="40" w:type="dxa"/>
            </w:tcMar>
            <w:vAlign w:val="bottom"/>
          </w:tcPr>
          <w:p w:rsidR="006976AD" w:rsidRDefault="00F25179">
            <w:pPr>
              <w:widowControl w:val="0"/>
              <w:jc w:val="center"/>
            </w:pPr>
            <w:r>
              <w:t>3</w:t>
            </w:r>
          </w:p>
        </w:tc>
        <w:tc>
          <w:tcPr>
            <w:tcW w:w="1585" w:type="dxa"/>
            <w:tcBorders>
              <w:top w:val="single" w:sz="4" w:space="0" w:color="CCCCCC"/>
              <w:left w:val="single" w:sz="4" w:space="0" w:color="CCCCCC"/>
              <w:bottom w:val="single" w:sz="17" w:space="0" w:color="657BA3"/>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2021</w:t>
            </w:r>
          </w:p>
        </w:tc>
        <w:tc>
          <w:tcPr>
            <w:tcW w:w="1585" w:type="dxa"/>
            <w:tcBorders>
              <w:top w:val="single" w:sz="4" w:space="0" w:color="CCCCCC"/>
              <w:left w:val="single" w:sz="4" w:space="0" w:color="CCCCCC"/>
              <w:bottom w:val="single" w:sz="17" w:space="0" w:color="657BA3"/>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5.381989114</w:t>
            </w:r>
          </w:p>
        </w:tc>
        <w:tc>
          <w:tcPr>
            <w:tcW w:w="1585" w:type="dxa"/>
            <w:tcBorders>
              <w:top w:val="single" w:sz="4" w:space="0" w:color="CCCCCC"/>
              <w:left w:val="single" w:sz="4" w:space="0" w:color="CCCCCC"/>
              <w:bottom w:val="single" w:sz="17" w:space="0" w:color="657BA3"/>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3.615042058</w:t>
            </w:r>
          </w:p>
        </w:tc>
      </w:tr>
      <w:tr w:rsidR="006976AD" w:rsidTr="00AD370A">
        <w:trPr>
          <w:trHeight w:val="300"/>
        </w:trPr>
        <w:tc>
          <w:tcPr>
            <w:tcW w:w="268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F25179">
            <w:pPr>
              <w:widowControl w:val="0"/>
              <w:jc w:val="center"/>
            </w:pPr>
            <w:r>
              <w:t>32</w:t>
            </w:r>
          </w:p>
        </w:tc>
        <w:tc>
          <w:tcPr>
            <w:tcW w:w="1585" w:type="dxa"/>
            <w:tcBorders>
              <w:top w:val="single" w:sz="17" w:space="0" w:color="657BA3"/>
              <w:left w:val="single" w:sz="4" w:space="0" w:color="CCCCCC"/>
              <w:bottom w:val="single" w:sz="4" w:space="0" w:color="CCCCCC"/>
              <w:right w:val="single" w:sz="4" w:space="0" w:color="CCCCCC"/>
            </w:tcBorders>
            <w:shd w:val="clear" w:color="auto" w:fill="F2F4F7"/>
            <w:tcMar>
              <w:top w:w="0" w:type="dxa"/>
              <w:left w:w="40" w:type="dxa"/>
              <w:bottom w:w="0" w:type="dxa"/>
              <w:right w:w="40" w:type="dxa"/>
            </w:tcMar>
            <w:vAlign w:val="bottom"/>
          </w:tcPr>
          <w:p w:rsidR="006976AD" w:rsidRDefault="00F25179">
            <w:pPr>
              <w:widowControl w:val="0"/>
              <w:jc w:val="center"/>
            </w:pPr>
            <w:r>
              <w:t>8</w:t>
            </w:r>
          </w:p>
        </w:tc>
        <w:tc>
          <w:tcPr>
            <w:tcW w:w="1585" w:type="dxa"/>
            <w:tcBorders>
              <w:top w:val="single" w:sz="17" w:space="0" w:color="657BA3"/>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1960</w:t>
            </w:r>
          </w:p>
        </w:tc>
        <w:tc>
          <w:tcPr>
            <w:tcW w:w="1585" w:type="dxa"/>
            <w:tcBorders>
              <w:top w:val="single" w:sz="17" w:space="0" w:color="657BA3"/>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3.834183673</w:t>
            </w:r>
          </w:p>
        </w:tc>
        <w:tc>
          <w:tcPr>
            <w:tcW w:w="1585" w:type="dxa"/>
            <w:tcBorders>
              <w:top w:val="single" w:sz="17" w:space="0" w:color="657BA3"/>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4.436734694</w:t>
            </w:r>
          </w:p>
        </w:tc>
      </w:tr>
      <w:tr w:rsidR="006976AD" w:rsidTr="00AD370A">
        <w:trPr>
          <w:trHeight w:val="300"/>
        </w:trPr>
        <w:tc>
          <w:tcPr>
            <w:tcW w:w="268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F25179">
            <w:pPr>
              <w:widowControl w:val="0"/>
              <w:jc w:val="center"/>
            </w:pPr>
            <w:r>
              <w:t>32</w:t>
            </w:r>
          </w:p>
        </w:tc>
        <w:tc>
          <w:tcPr>
            <w:tcW w:w="1585" w:type="dxa"/>
            <w:tcBorders>
              <w:top w:val="single" w:sz="17" w:space="0" w:color="657BA3"/>
              <w:left w:val="single" w:sz="4" w:space="0" w:color="CCCCCC"/>
              <w:bottom w:val="single" w:sz="4" w:space="0" w:color="CCCCCC"/>
              <w:right w:val="single" w:sz="4" w:space="0" w:color="CCCCCC"/>
            </w:tcBorders>
            <w:shd w:val="clear" w:color="auto" w:fill="F2F4F7"/>
            <w:tcMar>
              <w:top w:w="0" w:type="dxa"/>
              <w:left w:w="40" w:type="dxa"/>
              <w:bottom w:w="0" w:type="dxa"/>
              <w:right w:w="40" w:type="dxa"/>
            </w:tcMar>
            <w:vAlign w:val="bottom"/>
          </w:tcPr>
          <w:p w:rsidR="006976AD" w:rsidRDefault="00F25179">
            <w:pPr>
              <w:widowControl w:val="0"/>
              <w:jc w:val="center"/>
            </w:pPr>
            <w:r>
              <w:t>10</w:t>
            </w:r>
          </w:p>
        </w:tc>
        <w:tc>
          <w:tcPr>
            <w:tcW w:w="1585" w:type="dxa"/>
            <w:tcBorders>
              <w:top w:val="single" w:sz="17" w:space="0" w:color="657BA3"/>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1974</w:t>
            </w:r>
          </w:p>
        </w:tc>
        <w:tc>
          <w:tcPr>
            <w:tcW w:w="1585" w:type="dxa"/>
            <w:tcBorders>
              <w:top w:val="single" w:sz="17" w:space="0" w:color="657BA3"/>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4.298378926</w:t>
            </w:r>
          </w:p>
        </w:tc>
        <w:tc>
          <w:tcPr>
            <w:tcW w:w="1585" w:type="dxa"/>
            <w:tcBorders>
              <w:top w:val="single" w:sz="17" w:space="0" w:color="657BA3"/>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4.415906788</w:t>
            </w:r>
          </w:p>
        </w:tc>
      </w:tr>
      <w:tr w:rsidR="006976AD" w:rsidTr="00AD370A">
        <w:trPr>
          <w:trHeight w:val="300"/>
        </w:trPr>
        <w:tc>
          <w:tcPr>
            <w:tcW w:w="268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F25179">
            <w:pPr>
              <w:widowControl w:val="0"/>
              <w:jc w:val="center"/>
            </w:pPr>
            <w:r>
              <w:t>32</w:t>
            </w:r>
          </w:p>
        </w:tc>
        <w:tc>
          <w:tcPr>
            <w:tcW w:w="1585" w:type="dxa"/>
            <w:tcBorders>
              <w:top w:val="single" w:sz="4" w:space="0" w:color="CCCCCC"/>
              <w:left w:val="single" w:sz="4" w:space="0" w:color="CCCCCC"/>
              <w:bottom w:val="single" w:sz="4" w:space="0" w:color="CCCCCC"/>
              <w:right w:val="single" w:sz="4" w:space="0" w:color="CCCCCC"/>
            </w:tcBorders>
            <w:shd w:val="clear" w:color="auto" w:fill="F2F4F7"/>
            <w:tcMar>
              <w:top w:w="0" w:type="dxa"/>
              <w:left w:w="40" w:type="dxa"/>
              <w:bottom w:w="0" w:type="dxa"/>
              <w:right w:w="40" w:type="dxa"/>
            </w:tcMar>
            <w:vAlign w:val="bottom"/>
          </w:tcPr>
          <w:p w:rsidR="006976AD" w:rsidRDefault="00F25179">
            <w:pPr>
              <w:widowControl w:val="0"/>
              <w:jc w:val="center"/>
            </w:pPr>
            <w:r>
              <w:t>31</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1987</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3.66935078</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4.364368395</w:t>
            </w:r>
          </w:p>
        </w:tc>
      </w:tr>
      <w:tr w:rsidR="006976AD" w:rsidTr="00AD370A">
        <w:trPr>
          <w:trHeight w:val="300"/>
        </w:trPr>
        <w:tc>
          <w:tcPr>
            <w:tcW w:w="268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F25179">
            <w:pPr>
              <w:widowControl w:val="0"/>
              <w:jc w:val="center"/>
            </w:pPr>
            <w:r>
              <w:t>34</w:t>
            </w:r>
          </w:p>
        </w:tc>
        <w:tc>
          <w:tcPr>
            <w:tcW w:w="1585" w:type="dxa"/>
            <w:tcBorders>
              <w:top w:val="single" w:sz="17" w:space="0" w:color="657BA3"/>
              <w:left w:val="single" w:sz="4" w:space="0" w:color="CCCCCC"/>
              <w:bottom w:val="single" w:sz="4" w:space="0" w:color="CCCCCC"/>
              <w:right w:val="single" w:sz="4" w:space="0" w:color="CCCCCC"/>
            </w:tcBorders>
            <w:shd w:val="clear" w:color="auto" w:fill="F2F4F7"/>
            <w:tcMar>
              <w:top w:w="0" w:type="dxa"/>
              <w:left w:w="40" w:type="dxa"/>
              <w:bottom w:w="0" w:type="dxa"/>
              <w:right w:w="40" w:type="dxa"/>
            </w:tcMar>
            <w:vAlign w:val="bottom"/>
          </w:tcPr>
          <w:p w:rsidR="006976AD" w:rsidRDefault="00F25179">
            <w:pPr>
              <w:widowControl w:val="0"/>
              <w:jc w:val="center"/>
            </w:pPr>
            <w:r>
              <w:t>42</w:t>
            </w:r>
          </w:p>
        </w:tc>
        <w:tc>
          <w:tcPr>
            <w:tcW w:w="1585" w:type="dxa"/>
            <w:tcBorders>
              <w:top w:val="single" w:sz="17" w:space="0" w:color="657BA3"/>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1945</w:t>
            </w:r>
          </w:p>
        </w:tc>
        <w:tc>
          <w:tcPr>
            <w:tcW w:w="1585" w:type="dxa"/>
            <w:tcBorders>
              <w:top w:val="single" w:sz="17" w:space="0" w:color="657BA3"/>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4.058097686</w:t>
            </w:r>
          </w:p>
        </w:tc>
        <w:tc>
          <w:tcPr>
            <w:tcW w:w="1585" w:type="dxa"/>
            <w:tcBorders>
              <w:top w:val="single" w:sz="17" w:space="0" w:color="657BA3"/>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4.361953728</w:t>
            </w:r>
          </w:p>
        </w:tc>
      </w:tr>
      <w:tr w:rsidR="006976AD" w:rsidTr="00AD370A">
        <w:trPr>
          <w:trHeight w:val="300"/>
        </w:trPr>
        <w:tc>
          <w:tcPr>
            <w:tcW w:w="268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F25179">
            <w:pPr>
              <w:widowControl w:val="0"/>
              <w:jc w:val="center"/>
            </w:pPr>
            <w:r>
              <w:t>34</w:t>
            </w:r>
          </w:p>
        </w:tc>
        <w:tc>
          <w:tcPr>
            <w:tcW w:w="1585" w:type="dxa"/>
            <w:tcBorders>
              <w:top w:val="single" w:sz="4" w:space="0" w:color="CCCCCC"/>
              <w:left w:val="single" w:sz="4" w:space="0" w:color="CCCCCC"/>
              <w:bottom w:val="single" w:sz="17" w:space="0" w:color="657BA3"/>
              <w:right w:val="single" w:sz="4" w:space="0" w:color="CCCCCC"/>
            </w:tcBorders>
            <w:shd w:val="clear" w:color="auto" w:fill="F2F4F7"/>
            <w:tcMar>
              <w:top w:w="0" w:type="dxa"/>
              <w:left w:w="40" w:type="dxa"/>
              <w:bottom w:w="0" w:type="dxa"/>
              <w:right w:w="40" w:type="dxa"/>
            </w:tcMar>
            <w:vAlign w:val="bottom"/>
          </w:tcPr>
          <w:p w:rsidR="006976AD" w:rsidRDefault="00F25179">
            <w:pPr>
              <w:widowControl w:val="0"/>
              <w:jc w:val="center"/>
            </w:pPr>
            <w:r>
              <w:t>49</w:t>
            </w:r>
          </w:p>
        </w:tc>
        <w:tc>
          <w:tcPr>
            <w:tcW w:w="1585" w:type="dxa"/>
            <w:tcBorders>
              <w:top w:val="single" w:sz="4" w:space="0" w:color="CCCCCC"/>
              <w:left w:val="single" w:sz="4" w:space="0" w:color="CCCCCC"/>
              <w:bottom w:val="single" w:sz="17" w:space="0" w:color="657BA3"/>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1890</w:t>
            </w:r>
          </w:p>
        </w:tc>
        <w:tc>
          <w:tcPr>
            <w:tcW w:w="1585" w:type="dxa"/>
            <w:tcBorders>
              <w:top w:val="single" w:sz="4" w:space="0" w:color="CCCCCC"/>
              <w:left w:val="single" w:sz="4" w:space="0" w:color="CCCCCC"/>
              <w:bottom w:val="single" w:sz="17" w:space="0" w:color="657BA3"/>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5.343915344</w:t>
            </w:r>
          </w:p>
        </w:tc>
        <w:tc>
          <w:tcPr>
            <w:tcW w:w="1585" w:type="dxa"/>
            <w:tcBorders>
              <w:top w:val="single" w:sz="4" w:space="0" w:color="CCCCCC"/>
              <w:left w:val="single" w:sz="4" w:space="0" w:color="CCCCCC"/>
              <w:bottom w:val="single" w:sz="17" w:space="0" w:color="657BA3"/>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4.355026455</w:t>
            </w:r>
          </w:p>
        </w:tc>
      </w:tr>
      <w:tr w:rsidR="006976AD" w:rsidTr="00AD370A">
        <w:trPr>
          <w:trHeight w:val="300"/>
        </w:trPr>
        <w:tc>
          <w:tcPr>
            <w:tcW w:w="268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F25179">
            <w:pPr>
              <w:widowControl w:val="0"/>
              <w:jc w:val="center"/>
            </w:pPr>
            <w:r>
              <w:t>35</w:t>
            </w:r>
          </w:p>
        </w:tc>
        <w:tc>
          <w:tcPr>
            <w:tcW w:w="1585" w:type="dxa"/>
            <w:tcBorders>
              <w:top w:val="single" w:sz="17" w:space="0" w:color="657BA3"/>
              <w:left w:val="single" w:sz="4" w:space="0" w:color="CCCCCC"/>
              <w:bottom w:val="single" w:sz="4" w:space="0" w:color="CCCCCC"/>
              <w:right w:val="single" w:sz="4" w:space="0" w:color="CCCCCC"/>
            </w:tcBorders>
            <w:shd w:val="clear" w:color="auto" w:fill="F2F4F7"/>
            <w:tcMar>
              <w:top w:w="0" w:type="dxa"/>
              <w:left w:w="40" w:type="dxa"/>
              <w:bottom w:w="0" w:type="dxa"/>
              <w:right w:w="40" w:type="dxa"/>
            </w:tcMar>
            <w:vAlign w:val="bottom"/>
          </w:tcPr>
          <w:p w:rsidR="006976AD" w:rsidRDefault="00F25179">
            <w:pPr>
              <w:widowControl w:val="0"/>
              <w:jc w:val="center"/>
            </w:pPr>
            <w:r>
              <w:t>19</w:t>
            </w:r>
          </w:p>
        </w:tc>
        <w:tc>
          <w:tcPr>
            <w:tcW w:w="1585" w:type="dxa"/>
            <w:tcBorders>
              <w:top w:val="single" w:sz="17" w:space="0" w:color="657BA3"/>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1984</w:t>
            </w:r>
          </w:p>
        </w:tc>
        <w:tc>
          <w:tcPr>
            <w:tcW w:w="1585" w:type="dxa"/>
            <w:tcBorders>
              <w:top w:val="single" w:sz="17" w:space="0" w:color="657BA3"/>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4.999495968</w:t>
            </w:r>
          </w:p>
        </w:tc>
        <w:tc>
          <w:tcPr>
            <w:tcW w:w="1585" w:type="dxa"/>
            <w:tcBorders>
              <w:top w:val="single" w:sz="17" w:space="0" w:color="657BA3"/>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3.04233871</w:t>
            </w:r>
          </w:p>
        </w:tc>
      </w:tr>
      <w:tr w:rsidR="006976AD" w:rsidTr="00AD370A">
        <w:trPr>
          <w:trHeight w:val="300"/>
        </w:trPr>
        <w:tc>
          <w:tcPr>
            <w:tcW w:w="268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F25179">
            <w:pPr>
              <w:widowControl w:val="0"/>
              <w:jc w:val="center"/>
            </w:pPr>
            <w:r>
              <w:t>36</w:t>
            </w:r>
          </w:p>
        </w:tc>
        <w:tc>
          <w:tcPr>
            <w:tcW w:w="1585" w:type="dxa"/>
            <w:tcBorders>
              <w:top w:val="single" w:sz="17" w:space="0" w:color="657BA3"/>
              <w:left w:val="single" w:sz="4" w:space="0" w:color="CCCCCC"/>
              <w:bottom w:val="single" w:sz="4" w:space="0" w:color="CCCCCC"/>
              <w:right w:val="single" w:sz="4" w:space="0" w:color="CCCCCC"/>
            </w:tcBorders>
            <w:shd w:val="clear" w:color="auto" w:fill="F2F4F7"/>
            <w:tcMar>
              <w:top w:w="0" w:type="dxa"/>
              <w:left w:w="40" w:type="dxa"/>
              <w:bottom w:w="0" w:type="dxa"/>
              <w:right w:w="40" w:type="dxa"/>
            </w:tcMar>
            <w:vAlign w:val="bottom"/>
          </w:tcPr>
          <w:p w:rsidR="006976AD" w:rsidRDefault="00F25179">
            <w:pPr>
              <w:widowControl w:val="0"/>
              <w:jc w:val="center"/>
            </w:pPr>
            <w:r>
              <w:t>1</w:t>
            </w:r>
          </w:p>
        </w:tc>
        <w:tc>
          <w:tcPr>
            <w:tcW w:w="1585" w:type="dxa"/>
            <w:tcBorders>
              <w:top w:val="single" w:sz="17" w:space="0" w:color="657BA3"/>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1969</w:t>
            </w:r>
          </w:p>
        </w:tc>
        <w:tc>
          <w:tcPr>
            <w:tcW w:w="1585" w:type="dxa"/>
            <w:tcBorders>
              <w:top w:val="single" w:sz="17" w:space="0" w:color="657BA3"/>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5.44591163</w:t>
            </w:r>
          </w:p>
        </w:tc>
        <w:tc>
          <w:tcPr>
            <w:tcW w:w="1585" w:type="dxa"/>
            <w:tcBorders>
              <w:top w:val="single" w:sz="17" w:space="0" w:color="657BA3"/>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4.340274251</w:t>
            </w:r>
          </w:p>
        </w:tc>
      </w:tr>
      <w:tr w:rsidR="006976AD" w:rsidTr="00AD370A">
        <w:trPr>
          <w:trHeight w:val="300"/>
        </w:trPr>
        <w:tc>
          <w:tcPr>
            <w:tcW w:w="268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F25179">
            <w:pPr>
              <w:widowControl w:val="0"/>
              <w:jc w:val="center"/>
            </w:pPr>
            <w:r>
              <w:t>37</w:t>
            </w:r>
          </w:p>
        </w:tc>
        <w:tc>
          <w:tcPr>
            <w:tcW w:w="1585" w:type="dxa"/>
            <w:tcBorders>
              <w:top w:val="single" w:sz="4" w:space="0" w:color="CCCCCC"/>
              <w:left w:val="single" w:sz="4" w:space="0" w:color="CCCCCC"/>
              <w:bottom w:val="single" w:sz="17" w:space="0" w:color="657BA3"/>
              <w:right w:val="single" w:sz="4" w:space="0" w:color="CCCCCC"/>
            </w:tcBorders>
            <w:shd w:val="clear" w:color="auto" w:fill="F2F4F7"/>
            <w:tcMar>
              <w:top w:w="0" w:type="dxa"/>
              <w:left w:w="40" w:type="dxa"/>
              <w:bottom w:w="0" w:type="dxa"/>
              <w:right w:w="40" w:type="dxa"/>
            </w:tcMar>
            <w:vAlign w:val="bottom"/>
          </w:tcPr>
          <w:p w:rsidR="006976AD" w:rsidRDefault="00F25179">
            <w:pPr>
              <w:widowControl w:val="0"/>
              <w:jc w:val="center"/>
            </w:pPr>
            <w:r>
              <w:t>6</w:t>
            </w:r>
          </w:p>
        </w:tc>
        <w:tc>
          <w:tcPr>
            <w:tcW w:w="1585" w:type="dxa"/>
            <w:tcBorders>
              <w:top w:val="single" w:sz="4" w:space="0" w:color="CCCCCC"/>
              <w:left w:val="single" w:sz="4" w:space="0" w:color="CCCCCC"/>
              <w:bottom w:val="single" w:sz="17" w:space="0" w:color="657BA3"/>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1949</w:t>
            </w:r>
          </w:p>
        </w:tc>
        <w:tc>
          <w:tcPr>
            <w:tcW w:w="1585" w:type="dxa"/>
            <w:tcBorders>
              <w:top w:val="single" w:sz="4" w:space="0" w:color="CCCCCC"/>
              <w:left w:val="single" w:sz="4" w:space="0" w:color="CCCCCC"/>
              <w:bottom w:val="single" w:sz="17" w:space="0" w:color="657BA3"/>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5.32067727</w:t>
            </w:r>
          </w:p>
        </w:tc>
        <w:tc>
          <w:tcPr>
            <w:tcW w:w="1585" w:type="dxa"/>
            <w:tcBorders>
              <w:top w:val="single" w:sz="4" w:space="0" w:color="CCCCCC"/>
              <w:left w:val="single" w:sz="4" w:space="0" w:color="CCCCCC"/>
              <w:bottom w:val="single" w:sz="17" w:space="0" w:color="657BA3"/>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3.592611596</w:t>
            </w:r>
          </w:p>
        </w:tc>
      </w:tr>
      <w:tr w:rsidR="006976AD" w:rsidTr="00AD370A">
        <w:trPr>
          <w:trHeight w:val="300"/>
        </w:trPr>
        <w:tc>
          <w:tcPr>
            <w:tcW w:w="268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F25179">
            <w:pPr>
              <w:widowControl w:val="0"/>
              <w:jc w:val="center"/>
            </w:pPr>
            <w:r>
              <w:t>37</w:t>
            </w:r>
          </w:p>
        </w:tc>
        <w:tc>
          <w:tcPr>
            <w:tcW w:w="1585" w:type="dxa"/>
            <w:tcBorders>
              <w:top w:val="single" w:sz="4" w:space="0" w:color="CCCCCC"/>
              <w:left w:val="single" w:sz="4" w:space="0" w:color="CCCCCC"/>
              <w:bottom w:val="single" w:sz="4" w:space="0" w:color="CCCCCC"/>
              <w:right w:val="single" w:sz="4" w:space="0" w:color="CCCCCC"/>
            </w:tcBorders>
            <w:shd w:val="clear" w:color="auto" w:fill="F2F4F7"/>
            <w:tcMar>
              <w:top w:w="0" w:type="dxa"/>
              <w:left w:w="40" w:type="dxa"/>
              <w:bottom w:w="0" w:type="dxa"/>
              <w:right w:w="40" w:type="dxa"/>
            </w:tcMar>
            <w:vAlign w:val="bottom"/>
          </w:tcPr>
          <w:p w:rsidR="006976AD" w:rsidRDefault="00F25179">
            <w:pPr>
              <w:widowControl w:val="0"/>
              <w:jc w:val="center"/>
            </w:pPr>
            <w:r>
              <w:t>25</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1906</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5.204616999</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3.601259182</w:t>
            </w:r>
          </w:p>
        </w:tc>
      </w:tr>
      <w:tr w:rsidR="006976AD" w:rsidTr="00AD370A">
        <w:trPr>
          <w:trHeight w:val="300"/>
        </w:trPr>
        <w:tc>
          <w:tcPr>
            <w:tcW w:w="268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F25179">
            <w:pPr>
              <w:widowControl w:val="0"/>
              <w:jc w:val="center"/>
            </w:pPr>
            <w:r>
              <w:t>38</w:t>
            </w:r>
          </w:p>
        </w:tc>
        <w:tc>
          <w:tcPr>
            <w:tcW w:w="1585" w:type="dxa"/>
            <w:tcBorders>
              <w:top w:val="single" w:sz="17" w:space="0" w:color="657BA3"/>
              <w:left w:val="single" w:sz="4" w:space="0" w:color="CCCCCC"/>
              <w:bottom w:val="single" w:sz="4" w:space="0" w:color="CCCCCC"/>
              <w:right w:val="single" w:sz="4" w:space="0" w:color="CCCCCC"/>
            </w:tcBorders>
            <w:shd w:val="clear" w:color="auto" w:fill="F2F4F7"/>
            <w:tcMar>
              <w:top w:w="0" w:type="dxa"/>
              <w:left w:w="40" w:type="dxa"/>
              <w:bottom w:w="0" w:type="dxa"/>
              <w:right w:w="40" w:type="dxa"/>
            </w:tcMar>
            <w:vAlign w:val="bottom"/>
          </w:tcPr>
          <w:p w:rsidR="006976AD" w:rsidRDefault="00F25179">
            <w:pPr>
              <w:widowControl w:val="0"/>
              <w:jc w:val="center"/>
            </w:pPr>
            <w:r>
              <w:t>27</w:t>
            </w:r>
          </w:p>
        </w:tc>
        <w:tc>
          <w:tcPr>
            <w:tcW w:w="1585" w:type="dxa"/>
            <w:tcBorders>
              <w:top w:val="single" w:sz="17" w:space="0" w:color="657BA3"/>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1968</w:t>
            </w:r>
          </w:p>
        </w:tc>
        <w:tc>
          <w:tcPr>
            <w:tcW w:w="1585" w:type="dxa"/>
            <w:tcBorders>
              <w:top w:val="single" w:sz="17" w:space="0" w:color="657BA3"/>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3.651422764</w:t>
            </w:r>
          </w:p>
        </w:tc>
        <w:tc>
          <w:tcPr>
            <w:tcW w:w="1585" w:type="dxa"/>
            <w:tcBorders>
              <w:top w:val="single" w:sz="17" w:space="0" w:color="657BA3"/>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4.222052846</w:t>
            </w:r>
          </w:p>
        </w:tc>
      </w:tr>
      <w:tr w:rsidR="006976AD" w:rsidTr="00AD370A">
        <w:trPr>
          <w:trHeight w:val="300"/>
        </w:trPr>
        <w:tc>
          <w:tcPr>
            <w:tcW w:w="268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F25179">
            <w:pPr>
              <w:widowControl w:val="0"/>
              <w:jc w:val="center"/>
            </w:pPr>
            <w:r>
              <w:t>38</w:t>
            </w:r>
          </w:p>
        </w:tc>
        <w:tc>
          <w:tcPr>
            <w:tcW w:w="1585" w:type="dxa"/>
            <w:tcBorders>
              <w:top w:val="single" w:sz="4" w:space="0" w:color="CCCCCC"/>
              <w:left w:val="single" w:sz="4" w:space="0" w:color="CCCCCC"/>
              <w:bottom w:val="single" w:sz="4" w:space="0" w:color="CCCCCC"/>
              <w:right w:val="single" w:sz="4" w:space="0" w:color="CCCCCC"/>
            </w:tcBorders>
            <w:shd w:val="clear" w:color="auto" w:fill="F2F4F7"/>
            <w:tcMar>
              <w:top w:w="0" w:type="dxa"/>
              <w:left w:w="40" w:type="dxa"/>
              <w:bottom w:w="0" w:type="dxa"/>
              <w:right w:w="40" w:type="dxa"/>
            </w:tcMar>
            <w:vAlign w:val="bottom"/>
          </w:tcPr>
          <w:p w:rsidR="006976AD" w:rsidRDefault="00F25179">
            <w:pPr>
              <w:widowControl w:val="0"/>
              <w:jc w:val="center"/>
            </w:pPr>
            <w:r>
              <w:t>44</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1943</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4.720020587</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4.411219763</w:t>
            </w:r>
          </w:p>
        </w:tc>
      </w:tr>
      <w:tr w:rsidR="006976AD" w:rsidTr="00AD370A">
        <w:trPr>
          <w:trHeight w:val="300"/>
        </w:trPr>
        <w:tc>
          <w:tcPr>
            <w:tcW w:w="268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F25179">
            <w:pPr>
              <w:widowControl w:val="0"/>
              <w:jc w:val="center"/>
            </w:pPr>
            <w:r>
              <w:t>39</w:t>
            </w:r>
          </w:p>
        </w:tc>
        <w:tc>
          <w:tcPr>
            <w:tcW w:w="1585" w:type="dxa"/>
            <w:tcBorders>
              <w:top w:val="single" w:sz="4" w:space="0" w:color="CCCCCC"/>
              <w:left w:val="single" w:sz="4" w:space="0" w:color="CCCCCC"/>
              <w:bottom w:val="single" w:sz="4" w:space="0" w:color="CCCCCC"/>
              <w:right w:val="single" w:sz="4" w:space="0" w:color="CCCCCC"/>
            </w:tcBorders>
            <w:shd w:val="clear" w:color="auto" w:fill="F2F4F7"/>
            <w:tcMar>
              <w:top w:w="0" w:type="dxa"/>
              <w:left w:w="40" w:type="dxa"/>
              <w:bottom w:w="0" w:type="dxa"/>
              <w:right w:w="40" w:type="dxa"/>
            </w:tcMar>
            <w:vAlign w:val="bottom"/>
          </w:tcPr>
          <w:p w:rsidR="006976AD" w:rsidRDefault="00F25179">
            <w:pPr>
              <w:widowControl w:val="0"/>
              <w:jc w:val="center"/>
            </w:pPr>
            <w:r>
              <w:t>23</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1915</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4.55770235</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4.377545692</w:t>
            </w:r>
          </w:p>
        </w:tc>
      </w:tr>
      <w:tr w:rsidR="006976AD" w:rsidTr="00AD370A">
        <w:trPr>
          <w:trHeight w:val="300"/>
        </w:trPr>
        <w:tc>
          <w:tcPr>
            <w:tcW w:w="268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F25179">
            <w:pPr>
              <w:widowControl w:val="0"/>
              <w:jc w:val="center"/>
            </w:pPr>
            <w:r>
              <w:t>40</w:t>
            </w:r>
          </w:p>
        </w:tc>
        <w:tc>
          <w:tcPr>
            <w:tcW w:w="1585" w:type="dxa"/>
            <w:tcBorders>
              <w:top w:val="single" w:sz="4" w:space="0" w:color="CCCCCC"/>
              <w:left w:val="single" w:sz="4" w:space="0" w:color="CCCCCC"/>
              <w:bottom w:val="single" w:sz="4" w:space="0" w:color="CCCCCC"/>
              <w:right w:val="single" w:sz="4" w:space="0" w:color="CCCCCC"/>
            </w:tcBorders>
            <w:shd w:val="clear" w:color="auto" w:fill="F2F4F7"/>
            <w:tcMar>
              <w:top w:w="0" w:type="dxa"/>
              <w:left w:w="40" w:type="dxa"/>
              <w:bottom w:w="0" w:type="dxa"/>
              <w:right w:w="40" w:type="dxa"/>
            </w:tcMar>
            <w:vAlign w:val="bottom"/>
          </w:tcPr>
          <w:p w:rsidR="006976AD" w:rsidRDefault="00F25179">
            <w:pPr>
              <w:widowControl w:val="0"/>
              <w:jc w:val="center"/>
            </w:pPr>
            <w:r>
              <w:t>38</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1938</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4.643446852</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4.444272446</w:t>
            </w:r>
          </w:p>
        </w:tc>
      </w:tr>
      <w:tr w:rsidR="006976AD" w:rsidTr="00AD370A">
        <w:trPr>
          <w:trHeight w:val="300"/>
        </w:trPr>
        <w:tc>
          <w:tcPr>
            <w:tcW w:w="268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F25179">
            <w:pPr>
              <w:widowControl w:val="0"/>
              <w:jc w:val="center"/>
            </w:pPr>
            <w:r>
              <w:t>40</w:t>
            </w:r>
          </w:p>
        </w:tc>
        <w:tc>
          <w:tcPr>
            <w:tcW w:w="1585" w:type="dxa"/>
            <w:tcBorders>
              <w:top w:val="single" w:sz="4" w:space="0" w:color="CCCCCC"/>
              <w:left w:val="single" w:sz="4" w:space="0" w:color="CCCCCC"/>
              <w:bottom w:val="single" w:sz="4" w:space="0" w:color="CCCCCC"/>
              <w:right w:val="single" w:sz="4" w:space="0" w:color="CCCCCC"/>
            </w:tcBorders>
            <w:shd w:val="clear" w:color="auto" w:fill="F2F4F7"/>
            <w:tcMar>
              <w:top w:w="0" w:type="dxa"/>
              <w:left w:w="40" w:type="dxa"/>
              <w:bottom w:w="0" w:type="dxa"/>
              <w:right w:w="40" w:type="dxa"/>
            </w:tcMar>
            <w:vAlign w:val="bottom"/>
          </w:tcPr>
          <w:p w:rsidR="006976AD" w:rsidRDefault="00F25179">
            <w:pPr>
              <w:widowControl w:val="0"/>
              <w:jc w:val="center"/>
            </w:pPr>
            <w:r>
              <w:t>46</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1950</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5.319487179</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4.320512821</w:t>
            </w:r>
          </w:p>
        </w:tc>
      </w:tr>
      <w:tr w:rsidR="006976AD" w:rsidTr="00AD370A">
        <w:trPr>
          <w:trHeight w:val="300"/>
        </w:trPr>
        <w:tc>
          <w:tcPr>
            <w:tcW w:w="268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F25179">
            <w:pPr>
              <w:widowControl w:val="0"/>
              <w:jc w:val="center"/>
            </w:pPr>
            <w:r>
              <w:t>41</w:t>
            </w:r>
          </w:p>
        </w:tc>
        <w:tc>
          <w:tcPr>
            <w:tcW w:w="1585" w:type="dxa"/>
            <w:tcBorders>
              <w:top w:val="single" w:sz="4" w:space="0" w:color="CCCCCC"/>
              <w:left w:val="single" w:sz="4" w:space="0" w:color="CCCCCC"/>
              <w:bottom w:val="single" w:sz="17" w:space="0" w:color="657BA3"/>
              <w:right w:val="single" w:sz="4" w:space="0" w:color="CCCCCC"/>
            </w:tcBorders>
            <w:shd w:val="clear" w:color="auto" w:fill="F2F4F7"/>
            <w:tcMar>
              <w:top w:w="0" w:type="dxa"/>
              <w:left w:w="40" w:type="dxa"/>
              <w:bottom w:w="0" w:type="dxa"/>
              <w:right w:w="40" w:type="dxa"/>
            </w:tcMar>
            <w:vAlign w:val="bottom"/>
          </w:tcPr>
          <w:p w:rsidR="006976AD" w:rsidRDefault="00F25179">
            <w:pPr>
              <w:widowControl w:val="0"/>
              <w:jc w:val="center"/>
            </w:pPr>
            <w:r>
              <w:t>43</w:t>
            </w:r>
          </w:p>
        </w:tc>
        <w:tc>
          <w:tcPr>
            <w:tcW w:w="1585" w:type="dxa"/>
            <w:tcBorders>
              <w:top w:val="single" w:sz="4" w:space="0" w:color="CCCCCC"/>
              <w:left w:val="single" w:sz="4" w:space="0" w:color="CCCCCC"/>
              <w:bottom w:val="single" w:sz="17" w:space="0" w:color="657BA3"/>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1897</w:t>
            </w:r>
          </w:p>
        </w:tc>
        <w:tc>
          <w:tcPr>
            <w:tcW w:w="1585" w:type="dxa"/>
            <w:tcBorders>
              <w:top w:val="single" w:sz="4" w:space="0" w:color="CCCCCC"/>
              <w:left w:val="single" w:sz="4" w:space="0" w:color="CCCCCC"/>
              <w:bottom w:val="single" w:sz="17" w:space="0" w:color="657BA3"/>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3.846072746</w:t>
            </w:r>
          </w:p>
        </w:tc>
        <w:tc>
          <w:tcPr>
            <w:tcW w:w="1585" w:type="dxa"/>
            <w:tcBorders>
              <w:top w:val="single" w:sz="4" w:space="0" w:color="CCCCCC"/>
              <w:left w:val="single" w:sz="4" w:space="0" w:color="CCCCCC"/>
              <w:bottom w:val="single" w:sz="17" w:space="0" w:color="657BA3"/>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3.913020559</w:t>
            </w:r>
          </w:p>
        </w:tc>
      </w:tr>
      <w:tr w:rsidR="006976AD" w:rsidTr="00AD370A">
        <w:trPr>
          <w:trHeight w:val="300"/>
        </w:trPr>
        <w:tc>
          <w:tcPr>
            <w:tcW w:w="268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F25179">
            <w:pPr>
              <w:widowControl w:val="0"/>
              <w:jc w:val="center"/>
            </w:pPr>
            <w:r>
              <w:t>42</w:t>
            </w:r>
          </w:p>
        </w:tc>
        <w:tc>
          <w:tcPr>
            <w:tcW w:w="1585" w:type="dxa"/>
            <w:tcBorders>
              <w:top w:val="single" w:sz="4" w:space="0" w:color="CCCCCC"/>
              <w:left w:val="single" w:sz="4" w:space="0" w:color="CCCCCC"/>
              <w:bottom w:val="single" w:sz="4" w:space="0" w:color="CCCCCC"/>
              <w:right w:val="single" w:sz="4" w:space="0" w:color="CCCCCC"/>
            </w:tcBorders>
            <w:shd w:val="clear" w:color="auto" w:fill="F2F4F7"/>
            <w:tcMar>
              <w:top w:w="0" w:type="dxa"/>
              <w:left w:w="40" w:type="dxa"/>
              <w:bottom w:w="0" w:type="dxa"/>
              <w:right w:w="40" w:type="dxa"/>
            </w:tcMar>
            <w:vAlign w:val="bottom"/>
          </w:tcPr>
          <w:p w:rsidR="006976AD" w:rsidRDefault="00F25179">
            <w:pPr>
              <w:widowControl w:val="0"/>
              <w:jc w:val="center"/>
            </w:pPr>
            <w:r>
              <w:t>20</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1920</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4.4078125</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4.147916667</w:t>
            </w:r>
          </w:p>
        </w:tc>
      </w:tr>
      <w:tr w:rsidR="006976AD" w:rsidTr="00AD370A">
        <w:trPr>
          <w:trHeight w:val="300"/>
        </w:trPr>
        <w:tc>
          <w:tcPr>
            <w:tcW w:w="268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F25179">
            <w:pPr>
              <w:widowControl w:val="0"/>
              <w:jc w:val="center"/>
            </w:pPr>
            <w:r>
              <w:t>42</w:t>
            </w:r>
          </w:p>
        </w:tc>
        <w:tc>
          <w:tcPr>
            <w:tcW w:w="1585" w:type="dxa"/>
            <w:tcBorders>
              <w:top w:val="single" w:sz="4" w:space="0" w:color="CCCCCC"/>
              <w:left w:val="single" w:sz="4" w:space="0" w:color="CCCCCC"/>
              <w:bottom w:val="single" w:sz="17" w:space="0" w:color="657BA3"/>
              <w:right w:val="single" w:sz="4" w:space="0" w:color="CCCCCC"/>
            </w:tcBorders>
            <w:shd w:val="clear" w:color="auto" w:fill="F2F4F7"/>
            <w:tcMar>
              <w:top w:w="0" w:type="dxa"/>
              <w:left w:w="40" w:type="dxa"/>
              <w:bottom w:w="0" w:type="dxa"/>
              <w:right w:w="40" w:type="dxa"/>
            </w:tcMar>
            <w:vAlign w:val="bottom"/>
          </w:tcPr>
          <w:p w:rsidR="006976AD" w:rsidRDefault="00F25179">
            <w:pPr>
              <w:widowControl w:val="0"/>
              <w:jc w:val="center"/>
            </w:pPr>
            <w:r>
              <w:t>39</w:t>
            </w:r>
          </w:p>
        </w:tc>
        <w:tc>
          <w:tcPr>
            <w:tcW w:w="1585" w:type="dxa"/>
            <w:tcBorders>
              <w:top w:val="single" w:sz="4" w:space="0" w:color="CCCCCC"/>
              <w:left w:val="single" w:sz="4" w:space="0" w:color="CCCCCC"/>
              <w:bottom w:val="single" w:sz="17" w:space="0" w:color="657BA3"/>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2026</w:t>
            </w:r>
          </w:p>
        </w:tc>
        <w:tc>
          <w:tcPr>
            <w:tcW w:w="1585" w:type="dxa"/>
            <w:tcBorders>
              <w:top w:val="single" w:sz="4" w:space="0" w:color="CCCCCC"/>
              <w:left w:val="single" w:sz="4" w:space="0" w:color="CCCCCC"/>
              <w:bottom w:val="single" w:sz="17" w:space="0" w:color="657BA3"/>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5.554787759</w:t>
            </w:r>
          </w:p>
        </w:tc>
        <w:tc>
          <w:tcPr>
            <w:tcW w:w="1585" w:type="dxa"/>
            <w:tcBorders>
              <w:top w:val="single" w:sz="4" w:space="0" w:color="CCCCCC"/>
              <w:left w:val="single" w:sz="4" w:space="0" w:color="CCCCCC"/>
              <w:bottom w:val="single" w:sz="17" w:space="0" w:color="657BA3"/>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4.344521224</w:t>
            </w:r>
          </w:p>
        </w:tc>
      </w:tr>
      <w:tr w:rsidR="006976AD" w:rsidTr="00AD370A">
        <w:trPr>
          <w:trHeight w:val="300"/>
        </w:trPr>
        <w:tc>
          <w:tcPr>
            <w:tcW w:w="268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F25179">
            <w:pPr>
              <w:widowControl w:val="0"/>
              <w:jc w:val="center"/>
            </w:pPr>
            <w:r>
              <w:t>43</w:t>
            </w:r>
          </w:p>
        </w:tc>
        <w:tc>
          <w:tcPr>
            <w:tcW w:w="1585" w:type="dxa"/>
            <w:tcBorders>
              <w:top w:val="single" w:sz="17" w:space="0" w:color="657BA3"/>
              <w:left w:val="single" w:sz="4" w:space="0" w:color="CCCCCC"/>
              <w:bottom w:val="single" w:sz="4" w:space="0" w:color="CCCCCC"/>
              <w:right w:val="single" w:sz="4" w:space="0" w:color="CCCCCC"/>
            </w:tcBorders>
            <w:shd w:val="clear" w:color="auto" w:fill="F2F4F7"/>
            <w:tcMar>
              <w:top w:w="0" w:type="dxa"/>
              <w:left w:w="40" w:type="dxa"/>
              <w:bottom w:w="0" w:type="dxa"/>
              <w:right w:w="40" w:type="dxa"/>
            </w:tcMar>
            <w:vAlign w:val="bottom"/>
          </w:tcPr>
          <w:p w:rsidR="006976AD" w:rsidRDefault="00F25179">
            <w:pPr>
              <w:widowControl w:val="0"/>
              <w:jc w:val="center"/>
            </w:pPr>
            <w:r>
              <w:t>16</w:t>
            </w:r>
          </w:p>
        </w:tc>
        <w:tc>
          <w:tcPr>
            <w:tcW w:w="1585" w:type="dxa"/>
            <w:tcBorders>
              <w:top w:val="single" w:sz="17" w:space="0" w:color="657BA3"/>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1926</w:t>
            </w:r>
          </w:p>
        </w:tc>
        <w:tc>
          <w:tcPr>
            <w:tcW w:w="1585" w:type="dxa"/>
            <w:tcBorders>
              <w:top w:val="single" w:sz="17" w:space="0" w:color="657BA3"/>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4.317757009</w:t>
            </w:r>
          </w:p>
        </w:tc>
        <w:tc>
          <w:tcPr>
            <w:tcW w:w="1585" w:type="dxa"/>
            <w:tcBorders>
              <w:top w:val="single" w:sz="17" w:space="0" w:color="657BA3"/>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3.665109034</w:t>
            </w:r>
          </w:p>
        </w:tc>
      </w:tr>
      <w:tr w:rsidR="006976AD" w:rsidTr="00AD370A">
        <w:trPr>
          <w:trHeight w:val="300"/>
        </w:trPr>
        <w:tc>
          <w:tcPr>
            <w:tcW w:w="268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F25179">
            <w:pPr>
              <w:widowControl w:val="0"/>
              <w:jc w:val="center"/>
            </w:pPr>
            <w:r>
              <w:t>43</w:t>
            </w:r>
          </w:p>
        </w:tc>
        <w:tc>
          <w:tcPr>
            <w:tcW w:w="1585" w:type="dxa"/>
            <w:tcBorders>
              <w:top w:val="single" w:sz="4" w:space="0" w:color="CCCCCC"/>
              <w:left w:val="single" w:sz="4" w:space="0" w:color="CCCCCC"/>
              <w:bottom w:val="single" w:sz="17" w:space="0" w:color="657BA3"/>
              <w:right w:val="single" w:sz="4" w:space="0" w:color="CCCCCC"/>
            </w:tcBorders>
            <w:shd w:val="clear" w:color="auto" w:fill="F2F4F7"/>
            <w:tcMar>
              <w:top w:w="0" w:type="dxa"/>
              <w:left w:w="40" w:type="dxa"/>
              <w:bottom w:w="0" w:type="dxa"/>
              <w:right w:w="40" w:type="dxa"/>
            </w:tcMar>
            <w:vAlign w:val="bottom"/>
          </w:tcPr>
          <w:p w:rsidR="006976AD" w:rsidRDefault="00F25179">
            <w:pPr>
              <w:widowControl w:val="0"/>
              <w:jc w:val="center"/>
            </w:pPr>
            <w:r>
              <w:t>26</w:t>
            </w:r>
          </w:p>
        </w:tc>
        <w:tc>
          <w:tcPr>
            <w:tcW w:w="1585" w:type="dxa"/>
            <w:tcBorders>
              <w:top w:val="single" w:sz="4" w:space="0" w:color="CCCCCC"/>
              <w:left w:val="single" w:sz="4" w:space="0" w:color="CCCCCC"/>
              <w:bottom w:val="single" w:sz="17" w:space="0" w:color="657BA3"/>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1963</w:t>
            </w:r>
          </w:p>
        </w:tc>
        <w:tc>
          <w:tcPr>
            <w:tcW w:w="1585" w:type="dxa"/>
            <w:tcBorders>
              <w:top w:val="single" w:sz="4" w:space="0" w:color="CCCCCC"/>
              <w:left w:val="single" w:sz="4" w:space="0" w:color="CCCCCC"/>
              <w:bottom w:val="single" w:sz="17" w:space="0" w:color="657BA3"/>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4.754457463</w:t>
            </w:r>
          </w:p>
        </w:tc>
        <w:tc>
          <w:tcPr>
            <w:tcW w:w="1585" w:type="dxa"/>
            <w:tcBorders>
              <w:top w:val="single" w:sz="4" w:space="0" w:color="CCCCCC"/>
              <w:left w:val="single" w:sz="4" w:space="0" w:color="CCCCCC"/>
              <w:bottom w:val="single" w:sz="17" w:space="0" w:color="657BA3"/>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3.990830362</w:t>
            </w:r>
          </w:p>
        </w:tc>
      </w:tr>
      <w:tr w:rsidR="006976AD" w:rsidTr="00AD370A">
        <w:trPr>
          <w:trHeight w:val="300"/>
        </w:trPr>
        <w:tc>
          <w:tcPr>
            <w:tcW w:w="268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F25179">
            <w:pPr>
              <w:widowControl w:val="0"/>
              <w:jc w:val="center"/>
            </w:pPr>
            <w:r>
              <w:t>43</w:t>
            </w:r>
          </w:p>
        </w:tc>
        <w:tc>
          <w:tcPr>
            <w:tcW w:w="1585" w:type="dxa"/>
            <w:tcBorders>
              <w:top w:val="single" w:sz="4" w:space="0" w:color="CCCCCC"/>
              <w:left w:val="single" w:sz="4" w:space="0" w:color="CCCCCC"/>
              <w:bottom w:val="single" w:sz="17" w:space="0" w:color="657BA3"/>
              <w:right w:val="single" w:sz="4" w:space="0" w:color="CCCCCC"/>
            </w:tcBorders>
            <w:shd w:val="clear" w:color="auto" w:fill="F2F4F7"/>
            <w:tcMar>
              <w:top w:w="0" w:type="dxa"/>
              <w:left w:w="40" w:type="dxa"/>
              <w:bottom w:w="0" w:type="dxa"/>
              <w:right w:w="40" w:type="dxa"/>
            </w:tcMar>
            <w:vAlign w:val="bottom"/>
          </w:tcPr>
          <w:p w:rsidR="006976AD" w:rsidRDefault="00F25179">
            <w:pPr>
              <w:widowControl w:val="0"/>
              <w:jc w:val="center"/>
            </w:pPr>
            <w:r>
              <w:t>28</w:t>
            </w:r>
          </w:p>
        </w:tc>
        <w:tc>
          <w:tcPr>
            <w:tcW w:w="1585" w:type="dxa"/>
            <w:tcBorders>
              <w:top w:val="single" w:sz="4" w:space="0" w:color="CCCCCC"/>
              <w:left w:val="single" w:sz="4" w:space="0" w:color="CCCCCC"/>
              <w:bottom w:val="single" w:sz="17" w:space="0" w:color="657BA3"/>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1946</w:t>
            </w:r>
          </w:p>
        </w:tc>
        <w:tc>
          <w:tcPr>
            <w:tcW w:w="1585" w:type="dxa"/>
            <w:tcBorders>
              <w:top w:val="single" w:sz="4" w:space="0" w:color="CCCCCC"/>
              <w:left w:val="single" w:sz="4" w:space="0" w:color="CCCCCC"/>
              <w:bottom w:val="single" w:sz="17" w:space="0" w:color="657BA3"/>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5.409558068</w:t>
            </w:r>
          </w:p>
        </w:tc>
        <w:tc>
          <w:tcPr>
            <w:tcW w:w="1585" w:type="dxa"/>
            <w:tcBorders>
              <w:top w:val="single" w:sz="4" w:space="0" w:color="CCCCCC"/>
              <w:left w:val="single" w:sz="4" w:space="0" w:color="CCCCCC"/>
              <w:bottom w:val="single" w:sz="17" w:space="0" w:color="657BA3"/>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3.612024666</w:t>
            </w:r>
          </w:p>
        </w:tc>
      </w:tr>
      <w:tr w:rsidR="006976AD" w:rsidTr="00AD370A">
        <w:trPr>
          <w:trHeight w:val="300"/>
        </w:trPr>
        <w:tc>
          <w:tcPr>
            <w:tcW w:w="268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F25179">
            <w:pPr>
              <w:widowControl w:val="0"/>
              <w:jc w:val="center"/>
            </w:pPr>
            <w:r>
              <w:t>43</w:t>
            </w:r>
          </w:p>
        </w:tc>
        <w:tc>
          <w:tcPr>
            <w:tcW w:w="1585" w:type="dxa"/>
            <w:tcBorders>
              <w:top w:val="single" w:sz="4" w:space="0" w:color="CCCCCC"/>
              <w:left w:val="single" w:sz="4" w:space="0" w:color="CCCCCC"/>
              <w:bottom w:val="single" w:sz="4" w:space="0" w:color="CCCCCC"/>
              <w:right w:val="single" w:sz="4" w:space="0" w:color="CCCCCC"/>
            </w:tcBorders>
            <w:shd w:val="clear" w:color="auto" w:fill="F2F4F7"/>
            <w:tcMar>
              <w:top w:w="0" w:type="dxa"/>
              <w:left w:w="40" w:type="dxa"/>
              <w:bottom w:w="0" w:type="dxa"/>
              <w:right w:w="40" w:type="dxa"/>
            </w:tcMar>
            <w:vAlign w:val="bottom"/>
          </w:tcPr>
          <w:p w:rsidR="006976AD" w:rsidRDefault="00F25179">
            <w:pPr>
              <w:widowControl w:val="0"/>
              <w:jc w:val="center"/>
            </w:pPr>
            <w:r>
              <w:t>36</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1913</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3.918452692</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4.198118139</w:t>
            </w:r>
          </w:p>
        </w:tc>
      </w:tr>
      <w:tr w:rsidR="006976AD" w:rsidTr="00AD370A">
        <w:trPr>
          <w:trHeight w:val="300"/>
        </w:trPr>
        <w:tc>
          <w:tcPr>
            <w:tcW w:w="268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F25179">
            <w:pPr>
              <w:widowControl w:val="0"/>
              <w:jc w:val="center"/>
            </w:pPr>
            <w:r>
              <w:t>43</w:t>
            </w:r>
          </w:p>
        </w:tc>
        <w:tc>
          <w:tcPr>
            <w:tcW w:w="1585" w:type="dxa"/>
            <w:tcBorders>
              <w:top w:val="single" w:sz="4" w:space="0" w:color="CCCCCC"/>
              <w:left w:val="single" w:sz="4" w:space="0" w:color="CCCCCC"/>
              <w:bottom w:val="single" w:sz="17" w:space="0" w:color="657BA3"/>
              <w:right w:val="single" w:sz="4" w:space="0" w:color="CCCCCC"/>
            </w:tcBorders>
            <w:shd w:val="clear" w:color="auto" w:fill="F2F4F7"/>
            <w:tcMar>
              <w:top w:w="0" w:type="dxa"/>
              <w:left w:w="40" w:type="dxa"/>
              <w:bottom w:w="0" w:type="dxa"/>
              <w:right w:w="40" w:type="dxa"/>
            </w:tcMar>
            <w:vAlign w:val="bottom"/>
          </w:tcPr>
          <w:p w:rsidR="006976AD" w:rsidRDefault="00F25179">
            <w:pPr>
              <w:widowControl w:val="0"/>
              <w:jc w:val="center"/>
            </w:pPr>
            <w:r>
              <w:t>41</w:t>
            </w:r>
          </w:p>
        </w:tc>
        <w:tc>
          <w:tcPr>
            <w:tcW w:w="1585" w:type="dxa"/>
            <w:tcBorders>
              <w:top w:val="single" w:sz="4" w:space="0" w:color="CCCCCC"/>
              <w:left w:val="single" w:sz="4" w:space="0" w:color="CCCCCC"/>
              <w:bottom w:val="single" w:sz="17" w:space="0" w:color="657BA3"/>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1966</w:t>
            </w:r>
          </w:p>
        </w:tc>
        <w:tc>
          <w:tcPr>
            <w:tcW w:w="1585" w:type="dxa"/>
            <w:tcBorders>
              <w:top w:val="single" w:sz="4" w:space="0" w:color="CCCCCC"/>
              <w:left w:val="single" w:sz="4" w:space="0" w:color="CCCCCC"/>
              <w:bottom w:val="single" w:sz="17" w:space="0" w:color="657BA3"/>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4.554933876</w:t>
            </w:r>
          </w:p>
        </w:tc>
        <w:tc>
          <w:tcPr>
            <w:tcW w:w="1585" w:type="dxa"/>
            <w:tcBorders>
              <w:top w:val="single" w:sz="4" w:space="0" w:color="CCCCCC"/>
              <w:left w:val="single" w:sz="4" w:space="0" w:color="CCCCCC"/>
              <w:bottom w:val="single" w:sz="17" w:space="0" w:color="657BA3"/>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3.783316378</w:t>
            </w:r>
          </w:p>
        </w:tc>
      </w:tr>
      <w:tr w:rsidR="006976AD" w:rsidTr="00AD370A">
        <w:trPr>
          <w:trHeight w:val="300"/>
        </w:trPr>
        <w:tc>
          <w:tcPr>
            <w:tcW w:w="268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F25179">
            <w:pPr>
              <w:widowControl w:val="0"/>
              <w:jc w:val="center"/>
            </w:pPr>
            <w:r>
              <w:t>43</w:t>
            </w:r>
          </w:p>
        </w:tc>
        <w:tc>
          <w:tcPr>
            <w:tcW w:w="1585" w:type="dxa"/>
            <w:tcBorders>
              <w:top w:val="single" w:sz="4" w:space="0" w:color="CCCCCC"/>
              <w:left w:val="single" w:sz="4" w:space="0" w:color="CCCCCC"/>
              <w:bottom w:val="single" w:sz="4" w:space="0" w:color="CCCCCC"/>
              <w:right w:val="single" w:sz="4" w:space="0" w:color="CCCCCC"/>
            </w:tcBorders>
            <w:shd w:val="clear" w:color="auto" w:fill="F2F4F7"/>
            <w:tcMar>
              <w:top w:w="0" w:type="dxa"/>
              <w:left w:w="40" w:type="dxa"/>
              <w:bottom w:w="0" w:type="dxa"/>
              <w:right w:w="40" w:type="dxa"/>
            </w:tcMar>
            <w:vAlign w:val="bottom"/>
          </w:tcPr>
          <w:p w:rsidR="006976AD" w:rsidRDefault="00F25179">
            <w:pPr>
              <w:widowControl w:val="0"/>
              <w:jc w:val="center"/>
            </w:pPr>
            <w:r>
              <w:t>45</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1929</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3.700362882</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3.821150855</w:t>
            </w:r>
          </w:p>
        </w:tc>
      </w:tr>
      <w:tr w:rsidR="006976AD" w:rsidTr="00AD370A">
        <w:trPr>
          <w:trHeight w:val="300"/>
        </w:trPr>
        <w:tc>
          <w:tcPr>
            <w:tcW w:w="268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F25179">
            <w:pPr>
              <w:widowControl w:val="0"/>
              <w:jc w:val="center"/>
            </w:pPr>
            <w:r>
              <w:t>44</w:t>
            </w:r>
          </w:p>
        </w:tc>
        <w:tc>
          <w:tcPr>
            <w:tcW w:w="1585" w:type="dxa"/>
            <w:tcBorders>
              <w:top w:val="single" w:sz="4" w:space="0" w:color="CCCCCC"/>
              <w:left w:val="single" w:sz="4" w:space="0" w:color="CCCCCC"/>
              <w:bottom w:val="single" w:sz="4" w:space="0" w:color="CCCCCC"/>
              <w:right w:val="single" w:sz="4" w:space="0" w:color="CCCCCC"/>
            </w:tcBorders>
            <w:shd w:val="clear" w:color="auto" w:fill="F2F4F7"/>
            <w:tcMar>
              <w:top w:w="0" w:type="dxa"/>
              <w:left w:w="40" w:type="dxa"/>
              <w:bottom w:w="0" w:type="dxa"/>
              <w:right w:w="40" w:type="dxa"/>
            </w:tcMar>
            <w:vAlign w:val="bottom"/>
          </w:tcPr>
          <w:p w:rsidR="006976AD" w:rsidRDefault="00F25179">
            <w:pPr>
              <w:widowControl w:val="0"/>
              <w:jc w:val="center"/>
            </w:pPr>
            <w:r>
              <w:t>9</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1949</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4.523345305</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3.690097486</w:t>
            </w:r>
          </w:p>
        </w:tc>
      </w:tr>
      <w:tr w:rsidR="006976AD" w:rsidTr="00AD370A">
        <w:trPr>
          <w:trHeight w:val="300"/>
        </w:trPr>
        <w:tc>
          <w:tcPr>
            <w:tcW w:w="268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F25179">
            <w:pPr>
              <w:widowControl w:val="0"/>
              <w:jc w:val="center"/>
            </w:pPr>
            <w:r>
              <w:t>45</w:t>
            </w:r>
          </w:p>
        </w:tc>
        <w:tc>
          <w:tcPr>
            <w:tcW w:w="1585" w:type="dxa"/>
            <w:tcBorders>
              <w:top w:val="single" w:sz="17" w:space="0" w:color="657BA3"/>
              <w:left w:val="single" w:sz="4" w:space="0" w:color="CCCCCC"/>
              <w:bottom w:val="single" w:sz="4" w:space="0" w:color="CCCCCC"/>
              <w:right w:val="single" w:sz="4" w:space="0" w:color="CCCCCC"/>
            </w:tcBorders>
            <w:shd w:val="clear" w:color="auto" w:fill="F2F4F7"/>
            <w:tcMar>
              <w:top w:w="0" w:type="dxa"/>
              <w:left w:w="40" w:type="dxa"/>
              <w:bottom w:w="0" w:type="dxa"/>
              <w:right w:w="40" w:type="dxa"/>
            </w:tcMar>
            <w:vAlign w:val="bottom"/>
          </w:tcPr>
          <w:p w:rsidR="006976AD" w:rsidRDefault="00F25179">
            <w:pPr>
              <w:widowControl w:val="0"/>
              <w:jc w:val="center"/>
            </w:pPr>
            <w:r>
              <w:t>7</w:t>
            </w:r>
          </w:p>
        </w:tc>
        <w:tc>
          <w:tcPr>
            <w:tcW w:w="1585" w:type="dxa"/>
            <w:tcBorders>
              <w:top w:val="single" w:sz="17" w:space="0" w:color="657BA3"/>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1935</w:t>
            </w:r>
          </w:p>
        </w:tc>
        <w:tc>
          <w:tcPr>
            <w:tcW w:w="1585" w:type="dxa"/>
            <w:tcBorders>
              <w:top w:val="single" w:sz="17" w:space="0" w:color="657BA3"/>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5.524031008</w:t>
            </w:r>
          </w:p>
        </w:tc>
        <w:tc>
          <w:tcPr>
            <w:tcW w:w="1585" w:type="dxa"/>
            <w:tcBorders>
              <w:top w:val="single" w:sz="17" w:space="0" w:color="657BA3"/>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3.97622739</w:t>
            </w:r>
          </w:p>
        </w:tc>
      </w:tr>
      <w:tr w:rsidR="006976AD" w:rsidTr="00AD370A">
        <w:trPr>
          <w:trHeight w:val="300"/>
        </w:trPr>
        <w:tc>
          <w:tcPr>
            <w:tcW w:w="268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F25179">
            <w:pPr>
              <w:widowControl w:val="0"/>
              <w:jc w:val="center"/>
            </w:pPr>
            <w:r>
              <w:t>45</w:t>
            </w:r>
          </w:p>
        </w:tc>
        <w:tc>
          <w:tcPr>
            <w:tcW w:w="1585" w:type="dxa"/>
            <w:tcBorders>
              <w:top w:val="single" w:sz="4" w:space="0" w:color="CCCCCC"/>
              <w:left w:val="single" w:sz="4" w:space="0" w:color="CCCCCC"/>
              <w:bottom w:val="single" w:sz="4" w:space="0" w:color="CCCCCC"/>
              <w:right w:val="single" w:sz="4" w:space="0" w:color="CCCCCC"/>
            </w:tcBorders>
            <w:shd w:val="clear" w:color="auto" w:fill="F2F4F7"/>
            <w:tcMar>
              <w:top w:w="0" w:type="dxa"/>
              <w:left w:w="40" w:type="dxa"/>
              <w:bottom w:w="0" w:type="dxa"/>
              <w:right w:w="40" w:type="dxa"/>
            </w:tcMar>
            <w:vAlign w:val="bottom"/>
          </w:tcPr>
          <w:p w:rsidR="006976AD" w:rsidRDefault="00F25179">
            <w:pPr>
              <w:widowControl w:val="0"/>
              <w:jc w:val="center"/>
            </w:pPr>
            <w:r>
              <w:t>11</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1956</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4.778118609</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3.63803681</w:t>
            </w:r>
          </w:p>
        </w:tc>
      </w:tr>
      <w:tr w:rsidR="006976AD" w:rsidTr="00AD370A">
        <w:trPr>
          <w:trHeight w:val="300"/>
        </w:trPr>
        <w:tc>
          <w:tcPr>
            <w:tcW w:w="268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F25179">
            <w:pPr>
              <w:widowControl w:val="0"/>
              <w:jc w:val="center"/>
            </w:pPr>
            <w:r>
              <w:t>45</w:t>
            </w:r>
          </w:p>
        </w:tc>
        <w:tc>
          <w:tcPr>
            <w:tcW w:w="1585" w:type="dxa"/>
            <w:tcBorders>
              <w:top w:val="single" w:sz="4" w:space="0" w:color="CCCCCC"/>
              <w:left w:val="single" w:sz="4" w:space="0" w:color="CCCCCC"/>
              <w:bottom w:val="single" w:sz="17" w:space="0" w:color="657BA3"/>
              <w:right w:val="single" w:sz="4" w:space="0" w:color="CCCCCC"/>
            </w:tcBorders>
            <w:shd w:val="clear" w:color="auto" w:fill="F2F4F7"/>
            <w:tcMar>
              <w:top w:w="0" w:type="dxa"/>
              <w:left w:w="40" w:type="dxa"/>
              <w:bottom w:w="0" w:type="dxa"/>
              <w:right w:w="40" w:type="dxa"/>
            </w:tcMar>
            <w:vAlign w:val="bottom"/>
          </w:tcPr>
          <w:p w:rsidR="006976AD" w:rsidRDefault="00F25179">
            <w:pPr>
              <w:widowControl w:val="0"/>
              <w:jc w:val="center"/>
            </w:pPr>
            <w:r>
              <w:t>18</w:t>
            </w:r>
          </w:p>
        </w:tc>
        <w:tc>
          <w:tcPr>
            <w:tcW w:w="1585" w:type="dxa"/>
            <w:tcBorders>
              <w:top w:val="single" w:sz="4" w:space="0" w:color="CCCCCC"/>
              <w:left w:val="single" w:sz="4" w:space="0" w:color="CCCCCC"/>
              <w:bottom w:val="single" w:sz="17" w:space="0" w:color="657BA3"/>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1892</w:t>
            </w:r>
          </w:p>
        </w:tc>
        <w:tc>
          <w:tcPr>
            <w:tcW w:w="1585" w:type="dxa"/>
            <w:tcBorders>
              <w:top w:val="single" w:sz="4" w:space="0" w:color="CCCCCC"/>
              <w:left w:val="single" w:sz="4" w:space="0" w:color="CCCCCC"/>
              <w:bottom w:val="single" w:sz="17" w:space="0" w:color="657BA3"/>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4.731501057</w:t>
            </w:r>
          </w:p>
        </w:tc>
        <w:tc>
          <w:tcPr>
            <w:tcW w:w="1585" w:type="dxa"/>
            <w:tcBorders>
              <w:top w:val="single" w:sz="4" w:space="0" w:color="CCCCCC"/>
              <w:left w:val="single" w:sz="4" w:space="0" w:color="CCCCCC"/>
              <w:bottom w:val="single" w:sz="17" w:space="0" w:color="657BA3"/>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3.991014799</w:t>
            </w:r>
          </w:p>
        </w:tc>
      </w:tr>
      <w:tr w:rsidR="006976AD" w:rsidTr="00AD370A">
        <w:trPr>
          <w:trHeight w:val="300"/>
        </w:trPr>
        <w:tc>
          <w:tcPr>
            <w:tcW w:w="268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F25179">
            <w:pPr>
              <w:widowControl w:val="0"/>
              <w:jc w:val="center"/>
            </w:pPr>
            <w:r>
              <w:t>45</w:t>
            </w:r>
          </w:p>
        </w:tc>
        <w:tc>
          <w:tcPr>
            <w:tcW w:w="1585" w:type="dxa"/>
            <w:tcBorders>
              <w:top w:val="single" w:sz="4" w:space="0" w:color="CCCCCC"/>
              <w:left w:val="single" w:sz="4" w:space="0" w:color="CCCCCC"/>
              <w:bottom w:val="single" w:sz="4" w:space="0" w:color="CCCCCC"/>
              <w:right w:val="single" w:sz="4" w:space="0" w:color="CCCCCC"/>
            </w:tcBorders>
            <w:shd w:val="clear" w:color="auto" w:fill="F2F4F7"/>
            <w:tcMar>
              <w:top w:w="0" w:type="dxa"/>
              <w:left w:w="40" w:type="dxa"/>
              <w:bottom w:w="0" w:type="dxa"/>
              <w:right w:w="40" w:type="dxa"/>
            </w:tcMar>
            <w:vAlign w:val="bottom"/>
          </w:tcPr>
          <w:p w:rsidR="006976AD" w:rsidRDefault="00F25179">
            <w:pPr>
              <w:widowControl w:val="0"/>
              <w:jc w:val="center"/>
            </w:pPr>
            <w:r>
              <w:t>32</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1974</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4.886524823</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4.123100304</w:t>
            </w:r>
          </w:p>
        </w:tc>
      </w:tr>
      <w:tr w:rsidR="006976AD" w:rsidTr="00AD370A">
        <w:trPr>
          <w:trHeight w:val="300"/>
        </w:trPr>
        <w:tc>
          <w:tcPr>
            <w:tcW w:w="268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F25179">
            <w:pPr>
              <w:widowControl w:val="0"/>
              <w:jc w:val="center"/>
            </w:pPr>
            <w:r>
              <w:t>45</w:t>
            </w:r>
          </w:p>
        </w:tc>
        <w:tc>
          <w:tcPr>
            <w:tcW w:w="1585" w:type="dxa"/>
            <w:tcBorders>
              <w:top w:val="single" w:sz="4" w:space="0" w:color="CCCCCC"/>
              <w:left w:val="single" w:sz="4" w:space="0" w:color="CCCCCC"/>
              <w:bottom w:val="single" w:sz="4" w:space="0" w:color="CCCCCC"/>
              <w:right w:val="single" w:sz="4" w:space="0" w:color="CCCCCC"/>
            </w:tcBorders>
            <w:shd w:val="clear" w:color="auto" w:fill="F2F4F7"/>
            <w:tcMar>
              <w:top w:w="0" w:type="dxa"/>
              <w:left w:w="40" w:type="dxa"/>
              <w:bottom w:w="0" w:type="dxa"/>
              <w:right w:w="40" w:type="dxa"/>
            </w:tcMar>
            <w:vAlign w:val="bottom"/>
          </w:tcPr>
          <w:p w:rsidR="006976AD" w:rsidRDefault="00F25179">
            <w:pPr>
              <w:widowControl w:val="0"/>
              <w:jc w:val="center"/>
            </w:pPr>
            <w:r>
              <w:t>37</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1931</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4.595028483</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3.660797514</w:t>
            </w:r>
          </w:p>
        </w:tc>
      </w:tr>
      <w:tr w:rsidR="006976AD" w:rsidTr="00AD370A">
        <w:trPr>
          <w:trHeight w:val="300"/>
        </w:trPr>
        <w:tc>
          <w:tcPr>
            <w:tcW w:w="268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F25179">
            <w:pPr>
              <w:widowControl w:val="0"/>
              <w:jc w:val="center"/>
            </w:pPr>
            <w:r>
              <w:t>45</w:t>
            </w:r>
          </w:p>
        </w:tc>
        <w:tc>
          <w:tcPr>
            <w:tcW w:w="1585" w:type="dxa"/>
            <w:tcBorders>
              <w:top w:val="single" w:sz="4" w:space="0" w:color="CCCCCC"/>
              <w:left w:val="single" w:sz="4" w:space="0" w:color="CCCCCC"/>
              <w:bottom w:val="single" w:sz="17" w:space="0" w:color="000000"/>
              <w:right w:val="single" w:sz="4" w:space="0" w:color="CCCCCC"/>
            </w:tcBorders>
            <w:shd w:val="clear" w:color="auto" w:fill="F2F4F7"/>
            <w:tcMar>
              <w:top w:w="0" w:type="dxa"/>
              <w:left w:w="40" w:type="dxa"/>
              <w:bottom w:w="0" w:type="dxa"/>
              <w:right w:w="40" w:type="dxa"/>
            </w:tcMar>
            <w:vAlign w:val="bottom"/>
          </w:tcPr>
          <w:p w:rsidR="006976AD" w:rsidRDefault="00F25179">
            <w:pPr>
              <w:widowControl w:val="0"/>
              <w:jc w:val="center"/>
            </w:pPr>
            <w:r>
              <w:t>50</w:t>
            </w:r>
          </w:p>
        </w:tc>
        <w:tc>
          <w:tcPr>
            <w:tcW w:w="1585" w:type="dxa"/>
            <w:tcBorders>
              <w:top w:val="single" w:sz="4" w:space="0" w:color="CCCCCC"/>
              <w:left w:val="single" w:sz="4" w:space="0" w:color="CCCCCC"/>
              <w:bottom w:val="single" w:sz="17" w:space="0" w:color="000000"/>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1949</w:t>
            </w:r>
          </w:p>
        </w:tc>
        <w:tc>
          <w:tcPr>
            <w:tcW w:w="1585" w:type="dxa"/>
            <w:tcBorders>
              <w:top w:val="single" w:sz="4" w:space="0" w:color="CCCCCC"/>
              <w:left w:val="single" w:sz="4" w:space="0" w:color="CCCCCC"/>
              <w:bottom w:val="single" w:sz="17" w:space="0" w:color="000000"/>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5.451513597</w:t>
            </w:r>
          </w:p>
        </w:tc>
        <w:tc>
          <w:tcPr>
            <w:tcW w:w="1585" w:type="dxa"/>
            <w:tcBorders>
              <w:top w:val="single" w:sz="4" w:space="0" w:color="CCCCCC"/>
              <w:left w:val="single" w:sz="4" w:space="0" w:color="CCCCCC"/>
              <w:bottom w:val="single" w:sz="17" w:space="0" w:color="000000"/>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4.204720369</w:t>
            </w:r>
          </w:p>
        </w:tc>
      </w:tr>
      <w:tr w:rsidR="006976AD" w:rsidTr="00AD370A">
        <w:trPr>
          <w:trHeight w:val="300"/>
        </w:trPr>
        <w:tc>
          <w:tcPr>
            <w:tcW w:w="268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F25179">
            <w:pPr>
              <w:widowControl w:val="0"/>
              <w:jc w:val="center"/>
            </w:pPr>
            <w:r>
              <w:t>46</w:t>
            </w:r>
          </w:p>
        </w:tc>
        <w:tc>
          <w:tcPr>
            <w:tcW w:w="1585" w:type="dxa"/>
            <w:tcBorders>
              <w:top w:val="single" w:sz="4" w:space="0" w:color="CCCCCC"/>
              <w:left w:val="single" w:sz="4" w:space="0" w:color="CCCCCC"/>
              <w:bottom w:val="single" w:sz="4" w:space="0" w:color="CCCCCC"/>
              <w:right w:val="single" w:sz="4" w:space="0" w:color="CCCCCC"/>
            </w:tcBorders>
            <w:shd w:val="clear" w:color="auto" w:fill="F2F4F7"/>
            <w:tcMar>
              <w:top w:w="0" w:type="dxa"/>
              <w:left w:w="40" w:type="dxa"/>
              <w:bottom w:w="0" w:type="dxa"/>
              <w:right w:w="40" w:type="dxa"/>
            </w:tcMar>
            <w:vAlign w:val="bottom"/>
          </w:tcPr>
          <w:p w:rsidR="006976AD" w:rsidRDefault="00F25179">
            <w:pPr>
              <w:widowControl w:val="0"/>
              <w:jc w:val="center"/>
            </w:pPr>
            <w:r>
              <w:t>2</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1968</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3.596544715</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4.473577236</w:t>
            </w:r>
          </w:p>
        </w:tc>
      </w:tr>
      <w:tr w:rsidR="006976AD" w:rsidTr="00AD370A">
        <w:trPr>
          <w:trHeight w:val="300"/>
        </w:trPr>
        <w:tc>
          <w:tcPr>
            <w:tcW w:w="268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F25179">
            <w:pPr>
              <w:widowControl w:val="0"/>
              <w:jc w:val="center"/>
            </w:pPr>
            <w:r>
              <w:lastRenderedPageBreak/>
              <w:t>46</w:t>
            </w:r>
          </w:p>
        </w:tc>
        <w:tc>
          <w:tcPr>
            <w:tcW w:w="1585" w:type="dxa"/>
            <w:tcBorders>
              <w:top w:val="single" w:sz="4" w:space="0" w:color="CCCCCC"/>
              <w:left w:val="single" w:sz="4" w:space="0" w:color="CCCCCC"/>
              <w:bottom w:val="single" w:sz="17" w:space="0" w:color="657BA3"/>
              <w:right w:val="single" w:sz="4" w:space="0" w:color="CCCCCC"/>
            </w:tcBorders>
            <w:shd w:val="clear" w:color="auto" w:fill="F2F4F7"/>
            <w:tcMar>
              <w:top w:w="0" w:type="dxa"/>
              <w:left w:w="40" w:type="dxa"/>
              <w:bottom w:w="0" w:type="dxa"/>
              <w:right w:w="40" w:type="dxa"/>
            </w:tcMar>
            <w:vAlign w:val="bottom"/>
          </w:tcPr>
          <w:p w:rsidR="006976AD" w:rsidRDefault="00F25179">
            <w:pPr>
              <w:widowControl w:val="0"/>
              <w:jc w:val="center"/>
            </w:pPr>
            <w:r>
              <w:t>48</w:t>
            </w:r>
          </w:p>
        </w:tc>
        <w:tc>
          <w:tcPr>
            <w:tcW w:w="1585" w:type="dxa"/>
            <w:tcBorders>
              <w:top w:val="single" w:sz="4" w:space="0" w:color="CCCCCC"/>
              <w:left w:val="single" w:sz="4" w:space="0" w:color="CCCCCC"/>
              <w:bottom w:val="single" w:sz="17" w:space="0" w:color="657BA3"/>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2027</w:t>
            </w:r>
          </w:p>
        </w:tc>
        <w:tc>
          <w:tcPr>
            <w:tcW w:w="1585" w:type="dxa"/>
            <w:tcBorders>
              <w:top w:val="single" w:sz="4" w:space="0" w:color="CCCCCC"/>
              <w:left w:val="single" w:sz="4" w:space="0" w:color="CCCCCC"/>
              <w:bottom w:val="single" w:sz="17" w:space="0" w:color="657BA3"/>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4.514553527</w:t>
            </w:r>
          </w:p>
        </w:tc>
        <w:tc>
          <w:tcPr>
            <w:tcW w:w="1585" w:type="dxa"/>
            <w:tcBorders>
              <w:top w:val="single" w:sz="4" w:space="0" w:color="CCCCCC"/>
              <w:left w:val="single" w:sz="4" w:space="0" w:color="CCCCCC"/>
              <w:bottom w:val="single" w:sz="17" w:space="0" w:color="657BA3"/>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4.407992107</w:t>
            </w:r>
          </w:p>
        </w:tc>
      </w:tr>
      <w:tr w:rsidR="006976AD" w:rsidTr="00AD370A">
        <w:trPr>
          <w:trHeight w:val="300"/>
        </w:trPr>
        <w:tc>
          <w:tcPr>
            <w:tcW w:w="268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F25179">
            <w:pPr>
              <w:widowControl w:val="0"/>
              <w:jc w:val="center"/>
            </w:pPr>
            <w:r>
              <w:t>47</w:t>
            </w:r>
          </w:p>
        </w:tc>
        <w:tc>
          <w:tcPr>
            <w:tcW w:w="1585" w:type="dxa"/>
            <w:tcBorders>
              <w:top w:val="single" w:sz="17" w:space="0" w:color="657BA3"/>
              <w:left w:val="single" w:sz="4" w:space="0" w:color="CCCCCC"/>
              <w:bottom w:val="single" w:sz="4" w:space="0" w:color="CCCCCC"/>
              <w:right w:val="single" w:sz="4" w:space="0" w:color="CCCCCC"/>
            </w:tcBorders>
            <w:shd w:val="clear" w:color="auto" w:fill="F2F4F7"/>
            <w:tcMar>
              <w:top w:w="0" w:type="dxa"/>
              <w:left w:w="40" w:type="dxa"/>
              <w:bottom w:w="0" w:type="dxa"/>
              <w:right w:w="40" w:type="dxa"/>
            </w:tcMar>
            <w:vAlign w:val="bottom"/>
          </w:tcPr>
          <w:p w:rsidR="006976AD" w:rsidRDefault="00F25179">
            <w:pPr>
              <w:widowControl w:val="0"/>
              <w:jc w:val="center"/>
            </w:pPr>
            <w:r>
              <w:t>4</w:t>
            </w:r>
          </w:p>
        </w:tc>
        <w:tc>
          <w:tcPr>
            <w:tcW w:w="1585" w:type="dxa"/>
            <w:tcBorders>
              <w:top w:val="single" w:sz="17" w:space="0" w:color="657BA3"/>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1988</w:t>
            </w:r>
          </w:p>
        </w:tc>
        <w:tc>
          <w:tcPr>
            <w:tcW w:w="1585" w:type="dxa"/>
            <w:tcBorders>
              <w:top w:val="single" w:sz="17" w:space="0" w:color="657BA3"/>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5.243963783</w:t>
            </w:r>
          </w:p>
        </w:tc>
        <w:tc>
          <w:tcPr>
            <w:tcW w:w="1585" w:type="dxa"/>
            <w:tcBorders>
              <w:top w:val="single" w:sz="17" w:space="0" w:color="657BA3"/>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4.187625755</w:t>
            </w:r>
          </w:p>
        </w:tc>
      </w:tr>
      <w:tr w:rsidR="006976AD" w:rsidTr="00AD370A">
        <w:trPr>
          <w:trHeight w:val="300"/>
        </w:trPr>
        <w:tc>
          <w:tcPr>
            <w:tcW w:w="268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F25179">
            <w:pPr>
              <w:widowControl w:val="0"/>
              <w:jc w:val="center"/>
            </w:pPr>
            <w:r>
              <w:t>49</w:t>
            </w:r>
          </w:p>
        </w:tc>
        <w:tc>
          <w:tcPr>
            <w:tcW w:w="1585" w:type="dxa"/>
            <w:tcBorders>
              <w:top w:val="single" w:sz="4" w:space="0" w:color="CCCCCC"/>
              <w:left w:val="single" w:sz="4" w:space="0" w:color="CCCCCC"/>
              <w:bottom w:val="single" w:sz="17" w:space="0" w:color="657BA3"/>
              <w:right w:val="single" w:sz="4" w:space="0" w:color="CCCCCC"/>
            </w:tcBorders>
            <w:shd w:val="clear" w:color="auto" w:fill="F2F4F7"/>
            <w:tcMar>
              <w:top w:w="0" w:type="dxa"/>
              <w:left w:w="40" w:type="dxa"/>
              <w:bottom w:w="0" w:type="dxa"/>
              <w:right w:w="40" w:type="dxa"/>
            </w:tcMar>
            <w:vAlign w:val="bottom"/>
          </w:tcPr>
          <w:p w:rsidR="006976AD" w:rsidRDefault="00F25179">
            <w:pPr>
              <w:widowControl w:val="0"/>
              <w:jc w:val="center"/>
            </w:pPr>
            <w:r>
              <w:t>12</w:t>
            </w:r>
          </w:p>
        </w:tc>
        <w:tc>
          <w:tcPr>
            <w:tcW w:w="1585" w:type="dxa"/>
            <w:tcBorders>
              <w:top w:val="single" w:sz="4" w:space="0" w:color="CCCCCC"/>
              <w:left w:val="single" w:sz="4" w:space="0" w:color="CCCCCC"/>
              <w:bottom w:val="single" w:sz="17" w:space="0" w:color="657BA3"/>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1897</w:t>
            </w:r>
          </w:p>
        </w:tc>
        <w:tc>
          <w:tcPr>
            <w:tcW w:w="1585" w:type="dxa"/>
            <w:tcBorders>
              <w:top w:val="single" w:sz="4" w:space="0" w:color="CCCCCC"/>
              <w:left w:val="single" w:sz="4" w:space="0" w:color="CCCCCC"/>
              <w:bottom w:val="single" w:sz="17" w:space="0" w:color="657BA3"/>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4.05640485</w:t>
            </w:r>
          </w:p>
        </w:tc>
        <w:tc>
          <w:tcPr>
            <w:tcW w:w="1585" w:type="dxa"/>
            <w:tcBorders>
              <w:top w:val="single" w:sz="4" w:space="0" w:color="CCCCCC"/>
              <w:left w:val="single" w:sz="4" w:space="0" w:color="CCCCCC"/>
              <w:bottom w:val="single" w:sz="17" w:space="0" w:color="657BA3"/>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4.489720611</w:t>
            </w:r>
          </w:p>
        </w:tc>
      </w:tr>
      <w:tr w:rsidR="006976AD" w:rsidTr="00AD370A">
        <w:trPr>
          <w:trHeight w:val="300"/>
        </w:trPr>
        <w:tc>
          <w:tcPr>
            <w:tcW w:w="268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F25179">
            <w:pPr>
              <w:widowControl w:val="0"/>
              <w:jc w:val="center"/>
            </w:pPr>
            <w:r>
              <w:t>50</w:t>
            </w:r>
          </w:p>
        </w:tc>
        <w:tc>
          <w:tcPr>
            <w:tcW w:w="1585" w:type="dxa"/>
            <w:tcBorders>
              <w:top w:val="single" w:sz="4" w:space="0" w:color="CCCCCC"/>
              <w:left w:val="single" w:sz="4" w:space="0" w:color="CCCCCC"/>
              <w:bottom w:val="single" w:sz="17" w:space="0" w:color="657BA3"/>
              <w:right w:val="single" w:sz="4" w:space="0" w:color="CCCCCC"/>
            </w:tcBorders>
            <w:shd w:val="clear" w:color="auto" w:fill="F2F4F7"/>
            <w:tcMar>
              <w:top w:w="0" w:type="dxa"/>
              <w:left w:w="40" w:type="dxa"/>
              <w:bottom w:w="0" w:type="dxa"/>
              <w:right w:w="40" w:type="dxa"/>
            </w:tcMar>
            <w:vAlign w:val="bottom"/>
          </w:tcPr>
          <w:p w:rsidR="006976AD" w:rsidRDefault="00F25179">
            <w:pPr>
              <w:widowControl w:val="0"/>
              <w:jc w:val="center"/>
            </w:pPr>
            <w:r>
              <w:t>33</w:t>
            </w:r>
          </w:p>
        </w:tc>
        <w:tc>
          <w:tcPr>
            <w:tcW w:w="1585" w:type="dxa"/>
            <w:tcBorders>
              <w:top w:val="single" w:sz="4" w:space="0" w:color="CCCCCC"/>
              <w:left w:val="single" w:sz="4" w:space="0" w:color="CCCCCC"/>
              <w:bottom w:val="single" w:sz="17" w:space="0" w:color="657BA3"/>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1958</w:t>
            </w:r>
          </w:p>
        </w:tc>
        <w:tc>
          <w:tcPr>
            <w:tcW w:w="1585" w:type="dxa"/>
            <w:tcBorders>
              <w:top w:val="single" w:sz="4" w:space="0" w:color="CCCCCC"/>
              <w:left w:val="single" w:sz="4" w:space="0" w:color="CCCCCC"/>
              <w:bottom w:val="single" w:sz="17" w:space="0" w:color="657BA3"/>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4.804392237</w:t>
            </w:r>
          </w:p>
        </w:tc>
        <w:tc>
          <w:tcPr>
            <w:tcW w:w="1585" w:type="dxa"/>
            <w:tcBorders>
              <w:top w:val="single" w:sz="4" w:space="0" w:color="CCCCCC"/>
              <w:left w:val="single" w:sz="4" w:space="0" w:color="CCCCCC"/>
              <w:bottom w:val="single" w:sz="17" w:space="0" w:color="657BA3"/>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3.631256384</w:t>
            </w:r>
          </w:p>
        </w:tc>
      </w:tr>
      <w:tr w:rsidR="006976AD" w:rsidTr="00AD370A">
        <w:trPr>
          <w:trHeight w:val="300"/>
        </w:trPr>
        <w:tc>
          <w:tcPr>
            <w:tcW w:w="268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F25179">
            <w:pPr>
              <w:widowControl w:val="0"/>
              <w:jc w:val="center"/>
            </w:pPr>
            <w:r>
              <w:t>51</w:t>
            </w:r>
          </w:p>
        </w:tc>
        <w:tc>
          <w:tcPr>
            <w:tcW w:w="1585" w:type="dxa"/>
            <w:tcBorders>
              <w:top w:val="single" w:sz="4" w:space="0" w:color="CCCCCC"/>
              <w:left w:val="single" w:sz="4" w:space="0" w:color="CCCCCC"/>
              <w:bottom w:val="single" w:sz="4" w:space="0" w:color="CCCCCC"/>
              <w:right w:val="single" w:sz="4" w:space="0" w:color="CCCCCC"/>
            </w:tcBorders>
            <w:shd w:val="clear" w:color="auto" w:fill="F2F4F7"/>
            <w:tcMar>
              <w:top w:w="0" w:type="dxa"/>
              <w:left w:w="40" w:type="dxa"/>
              <w:bottom w:w="0" w:type="dxa"/>
              <w:right w:w="40" w:type="dxa"/>
            </w:tcMar>
            <w:vAlign w:val="bottom"/>
          </w:tcPr>
          <w:p w:rsidR="006976AD" w:rsidRDefault="00F25179">
            <w:pPr>
              <w:widowControl w:val="0"/>
              <w:jc w:val="center"/>
            </w:pPr>
            <w:r>
              <w:t>40</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1920</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4.286979167</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3.667708333</w:t>
            </w:r>
          </w:p>
        </w:tc>
      </w:tr>
      <w:tr w:rsidR="006976AD" w:rsidTr="00AD370A">
        <w:trPr>
          <w:trHeight w:val="300"/>
        </w:trPr>
        <w:tc>
          <w:tcPr>
            <w:tcW w:w="268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F25179">
            <w:pPr>
              <w:widowControl w:val="0"/>
              <w:jc w:val="center"/>
            </w:pPr>
            <w:r>
              <w:t>51</w:t>
            </w:r>
          </w:p>
        </w:tc>
        <w:tc>
          <w:tcPr>
            <w:tcW w:w="1585" w:type="dxa"/>
            <w:tcBorders>
              <w:top w:val="single" w:sz="4" w:space="0" w:color="CCCCCC"/>
              <w:left w:val="single" w:sz="4" w:space="0" w:color="CCCCCC"/>
              <w:bottom w:val="single" w:sz="4" w:space="0" w:color="CCCCCC"/>
              <w:right w:val="single" w:sz="4" w:space="0" w:color="CCCCCC"/>
            </w:tcBorders>
            <w:shd w:val="clear" w:color="auto" w:fill="F2F4F7"/>
            <w:tcMar>
              <w:top w:w="0" w:type="dxa"/>
              <w:left w:w="40" w:type="dxa"/>
              <w:bottom w:w="0" w:type="dxa"/>
              <w:right w:w="40" w:type="dxa"/>
            </w:tcMar>
            <w:vAlign w:val="bottom"/>
          </w:tcPr>
          <w:p w:rsidR="006976AD" w:rsidRDefault="00F25179">
            <w:pPr>
              <w:widowControl w:val="0"/>
              <w:jc w:val="center"/>
            </w:pPr>
            <w:r>
              <w:t>47</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1933</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3.824624935</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4.170201759</w:t>
            </w:r>
          </w:p>
        </w:tc>
      </w:tr>
      <w:tr w:rsidR="006976AD" w:rsidTr="00AD370A">
        <w:trPr>
          <w:trHeight w:val="300"/>
        </w:trPr>
        <w:tc>
          <w:tcPr>
            <w:tcW w:w="268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F25179">
            <w:pPr>
              <w:widowControl w:val="0"/>
              <w:jc w:val="center"/>
            </w:pPr>
            <w:r>
              <w:t>52</w:t>
            </w:r>
          </w:p>
        </w:tc>
        <w:tc>
          <w:tcPr>
            <w:tcW w:w="1585" w:type="dxa"/>
            <w:tcBorders>
              <w:top w:val="single" w:sz="4" w:space="0" w:color="CCCCCC"/>
              <w:left w:val="single" w:sz="4" w:space="0" w:color="CCCCCC"/>
              <w:bottom w:val="single" w:sz="4" w:space="0" w:color="CCCCCC"/>
              <w:right w:val="single" w:sz="4" w:space="0" w:color="CCCCCC"/>
            </w:tcBorders>
            <w:shd w:val="clear" w:color="auto" w:fill="F2F4F7"/>
            <w:tcMar>
              <w:top w:w="0" w:type="dxa"/>
              <w:left w:w="40" w:type="dxa"/>
              <w:bottom w:w="0" w:type="dxa"/>
              <w:right w:w="40" w:type="dxa"/>
            </w:tcMar>
            <w:vAlign w:val="bottom"/>
          </w:tcPr>
          <w:p w:rsidR="006976AD" w:rsidRDefault="00F25179">
            <w:pPr>
              <w:widowControl w:val="0"/>
              <w:jc w:val="center"/>
            </w:pPr>
            <w:r>
              <w:t>5</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2000</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4.259</w:t>
            </w:r>
          </w:p>
        </w:tc>
        <w:tc>
          <w:tcPr>
            <w:tcW w:w="158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4.376</w:t>
            </w:r>
          </w:p>
        </w:tc>
      </w:tr>
      <w:tr w:rsidR="006976AD" w:rsidTr="00AD370A">
        <w:trPr>
          <w:trHeight w:val="300"/>
        </w:trPr>
        <w:tc>
          <w:tcPr>
            <w:tcW w:w="268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F25179">
            <w:pPr>
              <w:widowControl w:val="0"/>
              <w:jc w:val="center"/>
            </w:pPr>
            <w:r>
              <w:t>53</w:t>
            </w:r>
          </w:p>
        </w:tc>
        <w:tc>
          <w:tcPr>
            <w:tcW w:w="1585" w:type="dxa"/>
            <w:tcBorders>
              <w:top w:val="single" w:sz="4" w:space="0" w:color="CCCCCC"/>
              <w:left w:val="single" w:sz="4" w:space="0" w:color="CCCCCC"/>
              <w:bottom w:val="single" w:sz="17" w:space="0" w:color="657BA3"/>
              <w:right w:val="single" w:sz="4" w:space="0" w:color="CCCCCC"/>
            </w:tcBorders>
            <w:shd w:val="clear" w:color="auto" w:fill="F2F4F7"/>
            <w:tcMar>
              <w:top w:w="0" w:type="dxa"/>
              <w:left w:w="40" w:type="dxa"/>
              <w:bottom w:w="0" w:type="dxa"/>
              <w:right w:w="40" w:type="dxa"/>
            </w:tcMar>
            <w:vAlign w:val="bottom"/>
          </w:tcPr>
          <w:p w:rsidR="006976AD" w:rsidRDefault="00F25179">
            <w:pPr>
              <w:widowControl w:val="0"/>
              <w:jc w:val="center"/>
            </w:pPr>
            <w:r>
              <w:t>24</w:t>
            </w:r>
          </w:p>
        </w:tc>
        <w:tc>
          <w:tcPr>
            <w:tcW w:w="1585" w:type="dxa"/>
            <w:tcBorders>
              <w:top w:val="single" w:sz="4" w:space="0" w:color="CCCCCC"/>
              <w:left w:val="single" w:sz="4" w:space="0" w:color="CCCCCC"/>
              <w:bottom w:val="single" w:sz="17" w:space="0" w:color="657BA3"/>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2003</w:t>
            </w:r>
          </w:p>
        </w:tc>
        <w:tc>
          <w:tcPr>
            <w:tcW w:w="1585" w:type="dxa"/>
            <w:tcBorders>
              <w:top w:val="single" w:sz="4" w:space="0" w:color="CCCCCC"/>
              <w:left w:val="single" w:sz="4" w:space="0" w:color="CCCCCC"/>
              <w:bottom w:val="single" w:sz="17" w:space="0" w:color="657BA3"/>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4.227159261</w:t>
            </w:r>
          </w:p>
        </w:tc>
        <w:tc>
          <w:tcPr>
            <w:tcW w:w="1585" w:type="dxa"/>
            <w:tcBorders>
              <w:top w:val="single" w:sz="4" w:space="0" w:color="CCCCCC"/>
              <w:left w:val="single" w:sz="4" w:space="0" w:color="CCCCCC"/>
              <w:bottom w:val="single" w:sz="17" w:space="0" w:color="657BA3"/>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4.441337993</w:t>
            </w:r>
          </w:p>
        </w:tc>
      </w:tr>
      <w:tr w:rsidR="006976AD" w:rsidTr="00AD370A">
        <w:trPr>
          <w:trHeight w:val="300"/>
        </w:trPr>
        <w:tc>
          <w:tcPr>
            <w:tcW w:w="268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F25179">
            <w:pPr>
              <w:widowControl w:val="0"/>
              <w:jc w:val="center"/>
            </w:pPr>
            <w:r>
              <w:t>53</w:t>
            </w:r>
          </w:p>
        </w:tc>
        <w:tc>
          <w:tcPr>
            <w:tcW w:w="1585" w:type="dxa"/>
            <w:tcBorders>
              <w:top w:val="single" w:sz="17" w:space="0" w:color="657BA3"/>
              <w:left w:val="single" w:sz="4" w:space="0" w:color="CCCCCC"/>
              <w:bottom w:val="single" w:sz="17" w:space="0" w:color="657BA3"/>
              <w:right w:val="single" w:sz="4" w:space="0" w:color="CCCCCC"/>
            </w:tcBorders>
            <w:shd w:val="clear" w:color="auto" w:fill="F2F4F7"/>
            <w:tcMar>
              <w:top w:w="0" w:type="dxa"/>
              <w:left w:w="40" w:type="dxa"/>
              <w:bottom w:w="0" w:type="dxa"/>
              <w:right w:w="40" w:type="dxa"/>
            </w:tcMar>
            <w:vAlign w:val="bottom"/>
          </w:tcPr>
          <w:p w:rsidR="006976AD" w:rsidRDefault="00F25179">
            <w:pPr>
              <w:widowControl w:val="0"/>
              <w:jc w:val="center"/>
            </w:pPr>
            <w:r>
              <w:t>29</w:t>
            </w:r>
          </w:p>
        </w:tc>
        <w:tc>
          <w:tcPr>
            <w:tcW w:w="1585" w:type="dxa"/>
            <w:tcBorders>
              <w:top w:val="single" w:sz="17" w:space="0" w:color="657BA3"/>
              <w:left w:val="single" w:sz="4" w:space="0" w:color="CCCCCC"/>
              <w:bottom w:val="single" w:sz="17" w:space="0" w:color="657BA3"/>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1931</w:t>
            </w:r>
          </w:p>
        </w:tc>
        <w:tc>
          <w:tcPr>
            <w:tcW w:w="1585" w:type="dxa"/>
            <w:tcBorders>
              <w:top w:val="single" w:sz="17" w:space="0" w:color="657BA3"/>
              <w:left w:val="single" w:sz="4" w:space="0" w:color="CCCCCC"/>
              <w:bottom w:val="single" w:sz="17" w:space="0" w:color="657BA3"/>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3.716727084</w:t>
            </w:r>
          </w:p>
        </w:tc>
        <w:tc>
          <w:tcPr>
            <w:tcW w:w="1585" w:type="dxa"/>
            <w:tcBorders>
              <w:top w:val="single" w:sz="17" w:space="0" w:color="657BA3"/>
              <w:left w:val="single" w:sz="4" w:space="0" w:color="CCCCCC"/>
              <w:bottom w:val="single" w:sz="17" w:space="0" w:color="657BA3"/>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4.461418954</w:t>
            </w:r>
          </w:p>
        </w:tc>
      </w:tr>
      <w:tr w:rsidR="006976AD" w:rsidTr="00AD370A">
        <w:trPr>
          <w:trHeight w:val="300"/>
        </w:trPr>
        <w:tc>
          <w:tcPr>
            <w:tcW w:w="2685" w:type="dxa"/>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tcPr>
          <w:p w:rsidR="006976AD" w:rsidRDefault="00F25179">
            <w:pPr>
              <w:widowControl w:val="0"/>
              <w:jc w:val="center"/>
            </w:pPr>
            <w:r>
              <w:t>54</w:t>
            </w:r>
          </w:p>
        </w:tc>
        <w:tc>
          <w:tcPr>
            <w:tcW w:w="1585" w:type="dxa"/>
            <w:tcBorders>
              <w:top w:val="single" w:sz="4" w:space="0" w:color="CCCCCC"/>
              <w:left w:val="single" w:sz="4" w:space="0" w:color="CCCCCC"/>
              <w:bottom w:val="single" w:sz="17" w:space="0" w:color="657BA3"/>
              <w:right w:val="single" w:sz="4" w:space="0" w:color="CCCCCC"/>
            </w:tcBorders>
            <w:shd w:val="clear" w:color="auto" w:fill="F2F4F7"/>
            <w:tcMar>
              <w:top w:w="0" w:type="dxa"/>
              <w:left w:w="40" w:type="dxa"/>
              <w:bottom w:w="0" w:type="dxa"/>
              <w:right w:w="40" w:type="dxa"/>
            </w:tcMar>
            <w:vAlign w:val="bottom"/>
          </w:tcPr>
          <w:p w:rsidR="006976AD" w:rsidRDefault="00F25179">
            <w:pPr>
              <w:widowControl w:val="0"/>
              <w:jc w:val="center"/>
            </w:pPr>
            <w:r>
              <w:t>17</w:t>
            </w:r>
          </w:p>
        </w:tc>
        <w:tc>
          <w:tcPr>
            <w:tcW w:w="1585" w:type="dxa"/>
            <w:tcBorders>
              <w:top w:val="single" w:sz="4" w:space="0" w:color="CCCCCC"/>
              <w:left w:val="single" w:sz="4" w:space="0" w:color="CCCCCC"/>
              <w:bottom w:val="single" w:sz="17" w:space="0" w:color="657BA3"/>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1961</w:t>
            </w:r>
          </w:p>
        </w:tc>
        <w:tc>
          <w:tcPr>
            <w:tcW w:w="1585" w:type="dxa"/>
            <w:tcBorders>
              <w:top w:val="single" w:sz="4" w:space="0" w:color="CCCCCC"/>
              <w:left w:val="single" w:sz="4" w:space="0" w:color="CCCCCC"/>
              <w:bottom w:val="single" w:sz="17" w:space="0" w:color="657BA3"/>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3.705252422</w:t>
            </w:r>
          </w:p>
        </w:tc>
        <w:tc>
          <w:tcPr>
            <w:tcW w:w="1585" w:type="dxa"/>
            <w:tcBorders>
              <w:top w:val="single" w:sz="4" w:space="0" w:color="CCCCCC"/>
              <w:left w:val="single" w:sz="4" w:space="0" w:color="CCCCCC"/>
              <w:bottom w:val="single" w:sz="17" w:space="0" w:color="657BA3"/>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4.341662417</w:t>
            </w:r>
          </w:p>
        </w:tc>
      </w:tr>
    </w:tbl>
    <w:p w:rsidR="00AD370A" w:rsidRDefault="00AD370A" w:rsidP="00AD370A">
      <w:pPr>
        <w:ind w:left="720"/>
        <w:rPr>
          <w:rFonts w:ascii="Elephant" w:hAnsi="Elephant"/>
          <w:color w:val="FF0000"/>
          <w:sz w:val="24"/>
          <w:szCs w:val="24"/>
        </w:rPr>
      </w:pPr>
    </w:p>
    <w:p w:rsidR="00AD370A" w:rsidRPr="00774B97" w:rsidRDefault="00AD370A" w:rsidP="00AD370A">
      <w:pPr>
        <w:ind w:left="720"/>
        <w:rPr>
          <w:rStyle w:val="Strong"/>
        </w:rPr>
      </w:pPr>
      <w:proofErr w:type="gramStart"/>
      <w:r w:rsidRPr="00AD370A">
        <w:rPr>
          <w:rFonts w:ascii="Elephant" w:hAnsi="Elephant"/>
          <w:color w:val="000000" w:themeColor="text1"/>
          <w:sz w:val="24"/>
          <w:szCs w:val="24"/>
        </w:rPr>
        <w:t>INSIGHTS :</w:t>
      </w:r>
      <w:proofErr w:type="gramEnd"/>
      <w:r w:rsidRPr="00E85592">
        <w:rPr>
          <w:rFonts w:ascii="Elephant" w:hAnsi="Elephant"/>
          <w:color w:val="FF0000"/>
          <w:sz w:val="24"/>
          <w:szCs w:val="24"/>
        </w:rPr>
        <w:t xml:space="preserve"> </w:t>
      </w:r>
      <w:r>
        <w:rPr>
          <w:rFonts w:ascii="Elephant" w:hAnsi="Elephant"/>
          <w:color w:val="FF0000"/>
          <w:sz w:val="24"/>
          <w:szCs w:val="24"/>
        </w:rPr>
        <w:t xml:space="preserve"> </w:t>
      </w:r>
    </w:p>
    <w:p w:rsidR="00AD370A" w:rsidRPr="0044671C" w:rsidRDefault="00AD370A" w:rsidP="00AD370A">
      <w:pPr>
        <w:ind w:left="720"/>
        <w:rPr>
          <w:rFonts w:ascii="Elephant" w:hAnsi="Elephant"/>
          <w:sz w:val="24"/>
          <w:szCs w:val="24"/>
        </w:rPr>
      </w:pPr>
    </w:p>
    <w:p w:rsidR="00AD370A" w:rsidRPr="00AD370A" w:rsidRDefault="00AD370A" w:rsidP="00AD370A">
      <w:pPr>
        <w:pStyle w:val="ListParagraph"/>
        <w:numPr>
          <w:ilvl w:val="0"/>
          <w:numId w:val="22"/>
        </w:numPr>
        <w:rPr>
          <w:rStyle w:val="SubtleEmphasis"/>
        </w:rPr>
      </w:pPr>
      <w:r w:rsidRPr="00AD370A">
        <w:rPr>
          <w:rStyle w:val="SubtleEmphasis"/>
        </w:rPr>
        <w:t>From the dataset, it’s been observed that the average age of the employees is 39.5</w:t>
      </w:r>
    </w:p>
    <w:p w:rsidR="00AD370A" w:rsidRPr="00AD370A" w:rsidRDefault="00AD370A" w:rsidP="00AD370A">
      <w:pPr>
        <w:pStyle w:val="ListParagraph"/>
        <w:numPr>
          <w:ilvl w:val="0"/>
          <w:numId w:val="22"/>
        </w:numPr>
        <w:rPr>
          <w:rStyle w:val="SubtleEmphasis"/>
        </w:rPr>
      </w:pPr>
      <w:r w:rsidRPr="00AD370A">
        <w:rPr>
          <w:rStyle w:val="SubtleEmphasis"/>
        </w:rPr>
        <w:t>Most of the employees are aged above 35, may hold good number of experience in the same field</w:t>
      </w:r>
    </w:p>
    <w:p w:rsidR="00AD370A" w:rsidRPr="00AD370A" w:rsidRDefault="00AD370A" w:rsidP="00AD370A">
      <w:pPr>
        <w:pStyle w:val="ListParagraph"/>
        <w:numPr>
          <w:ilvl w:val="0"/>
          <w:numId w:val="22"/>
        </w:numPr>
        <w:rPr>
          <w:rStyle w:val="SubtleEmphasis"/>
        </w:rPr>
      </w:pPr>
      <w:r w:rsidRPr="00AD370A">
        <w:rPr>
          <w:rStyle w:val="SubtleEmphasis"/>
        </w:rPr>
        <w:t>Their experience can lead to better resolution of complex issues</w:t>
      </w:r>
    </w:p>
    <w:p w:rsidR="00AD370A" w:rsidRPr="00AD370A" w:rsidRDefault="00AD370A" w:rsidP="00AD370A">
      <w:pPr>
        <w:pStyle w:val="ListParagraph"/>
        <w:numPr>
          <w:ilvl w:val="0"/>
          <w:numId w:val="22"/>
        </w:numPr>
        <w:rPr>
          <w:rStyle w:val="SubtleEmphasis"/>
        </w:rPr>
      </w:pPr>
      <w:r w:rsidRPr="00AD370A">
        <w:rPr>
          <w:rStyle w:val="SubtleEmphasis"/>
        </w:rPr>
        <w:t>They may be more patient and thorough in addressing issues, often leading to higher customer satisfaction</w:t>
      </w:r>
    </w:p>
    <w:p w:rsidR="00AD370A" w:rsidRPr="00AD370A" w:rsidRDefault="00AD370A" w:rsidP="00AD370A">
      <w:pPr>
        <w:pStyle w:val="ListParagraph"/>
        <w:numPr>
          <w:ilvl w:val="0"/>
          <w:numId w:val="22"/>
        </w:numPr>
        <w:rPr>
          <w:rStyle w:val="SubtleEmphasis"/>
        </w:rPr>
      </w:pPr>
      <w:r w:rsidRPr="00AD370A">
        <w:rPr>
          <w:rStyle w:val="SubtleEmphasis"/>
        </w:rPr>
        <w:t>Agents with high experience may have better skills and problem-solving abilities which can result in quicker resolutions for complex issues</w:t>
      </w:r>
    </w:p>
    <w:p w:rsidR="00AD370A" w:rsidRPr="00AD370A" w:rsidRDefault="00AD370A" w:rsidP="00AD370A">
      <w:pPr>
        <w:pStyle w:val="ListParagraph"/>
        <w:ind w:left="1440"/>
        <w:rPr>
          <w:rStyle w:val="SubtleEmphasis"/>
        </w:rPr>
      </w:pPr>
    </w:p>
    <w:p w:rsidR="00AD370A" w:rsidRPr="0044671C" w:rsidRDefault="00AD370A" w:rsidP="00AD370A">
      <w:pPr>
        <w:rPr>
          <w:rFonts w:ascii="Elephant" w:hAnsi="Elephant"/>
          <w:sz w:val="24"/>
          <w:szCs w:val="24"/>
        </w:rPr>
      </w:pPr>
    </w:p>
    <w:p w:rsidR="00AD370A" w:rsidRPr="00AD370A" w:rsidRDefault="00AD370A" w:rsidP="00AD370A">
      <w:pPr>
        <w:ind w:left="360"/>
        <w:rPr>
          <w:rFonts w:ascii="Elephant" w:hAnsi="Elephant"/>
          <w:color w:val="000000" w:themeColor="text1"/>
          <w:sz w:val="24"/>
          <w:szCs w:val="24"/>
        </w:rPr>
      </w:pPr>
      <w:proofErr w:type="gramStart"/>
      <w:r w:rsidRPr="00AD370A">
        <w:rPr>
          <w:rFonts w:ascii="Elephant" w:hAnsi="Elephant"/>
          <w:color w:val="000000" w:themeColor="text1"/>
          <w:sz w:val="24"/>
          <w:szCs w:val="24"/>
        </w:rPr>
        <w:t>RECOMMENDATION :</w:t>
      </w:r>
      <w:proofErr w:type="gramEnd"/>
    </w:p>
    <w:p w:rsidR="00AD370A" w:rsidRPr="0044671C" w:rsidRDefault="00AD370A" w:rsidP="00AD370A">
      <w:pPr>
        <w:ind w:left="360"/>
        <w:rPr>
          <w:rFonts w:ascii="Elephant" w:hAnsi="Elephant"/>
          <w:sz w:val="24"/>
          <w:szCs w:val="24"/>
        </w:rPr>
      </w:pPr>
    </w:p>
    <w:p w:rsidR="00AD370A" w:rsidRPr="00AD370A" w:rsidRDefault="00AD370A" w:rsidP="00AD370A">
      <w:pPr>
        <w:pStyle w:val="ListParagraph"/>
        <w:numPr>
          <w:ilvl w:val="0"/>
          <w:numId w:val="23"/>
        </w:numPr>
        <w:rPr>
          <w:rStyle w:val="SubtleEmphasis"/>
        </w:rPr>
      </w:pPr>
      <w:r w:rsidRPr="00AD370A">
        <w:rPr>
          <w:rStyle w:val="SubtleEmphasis"/>
        </w:rPr>
        <w:t>Agents with low experience may need regular training programs to improve their skills and capabilities</w:t>
      </w:r>
    </w:p>
    <w:p w:rsidR="00AD370A" w:rsidRPr="00AD370A" w:rsidRDefault="00AD370A" w:rsidP="00AD370A">
      <w:pPr>
        <w:pStyle w:val="ListParagraph"/>
        <w:numPr>
          <w:ilvl w:val="0"/>
          <w:numId w:val="23"/>
        </w:numPr>
        <w:rPr>
          <w:rStyle w:val="SubtleEmphasis"/>
        </w:rPr>
      </w:pPr>
      <w:r w:rsidRPr="00AD370A">
        <w:rPr>
          <w:rStyle w:val="SubtleEmphasis"/>
        </w:rPr>
        <w:t>Agents with longer tenure may feel more satisfied if they have been promoted or recognized for their contributions.</w:t>
      </w:r>
    </w:p>
    <w:p w:rsidR="00AD370A" w:rsidRPr="00AD370A" w:rsidRDefault="00AD370A" w:rsidP="00AD370A">
      <w:pPr>
        <w:pStyle w:val="ListParagraph"/>
        <w:numPr>
          <w:ilvl w:val="0"/>
          <w:numId w:val="23"/>
        </w:numPr>
        <w:rPr>
          <w:rStyle w:val="SubtleEmphasis"/>
        </w:rPr>
      </w:pPr>
      <w:r w:rsidRPr="00AD370A">
        <w:rPr>
          <w:rStyle w:val="SubtleEmphasis"/>
        </w:rPr>
        <w:t xml:space="preserve">Newly hired agents might feel more satisfied if they receive proper </w:t>
      </w:r>
      <w:proofErr w:type="spellStart"/>
      <w:r w:rsidRPr="00AD370A">
        <w:rPr>
          <w:rStyle w:val="SubtleEmphasis"/>
        </w:rPr>
        <w:t>onboarding</w:t>
      </w:r>
      <w:proofErr w:type="spellEnd"/>
      <w:r w:rsidRPr="00AD370A">
        <w:rPr>
          <w:rStyle w:val="SubtleEmphasis"/>
        </w:rPr>
        <w:t>, training and mentorship.</w:t>
      </w:r>
    </w:p>
    <w:p w:rsidR="006976AD" w:rsidRDefault="006976AD">
      <w:pPr>
        <w:ind w:left="720"/>
        <w:jc w:val="center"/>
        <w:rPr>
          <w:color w:val="6AA84F"/>
          <w:sz w:val="24"/>
          <w:szCs w:val="24"/>
        </w:rPr>
      </w:pPr>
    </w:p>
    <w:p w:rsidR="006976AD" w:rsidRDefault="00F25179">
      <w:pPr>
        <w:numPr>
          <w:ilvl w:val="0"/>
          <w:numId w:val="1"/>
        </w:numPr>
        <w:jc w:val="center"/>
        <w:rPr>
          <w:sz w:val="24"/>
          <w:szCs w:val="24"/>
        </w:rPr>
      </w:pPr>
      <w:r>
        <w:rPr>
          <w:sz w:val="24"/>
          <w:szCs w:val="24"/>
        </w:rPr>
        <w:t>Identify the trends for IT support operations based on ticket volumes and satisfaction, and mention the peak and stable times?</w:t>
      </w:r>
    </w:p>
    <w:p w:rsidR="006976AD" w:rsidRPr="002B0036" w:rsidRDefault="00F25179">
      <w:pPr>
        <w:ind w:left="720"/>
        <w:jc w:val="center"/>
        <w:rPr>
          <w:rStyle w:val="SubtleEmphasis"/>
        </w:rPr>
      </w:pPr>
      <w:r w:rsidRPr="002B0036">
        <w:rPr>
          <w:rStyle w:val="SubtleEmphasis"/>
        </w:rPr>
        <w:t>Analysis: Use pivot tables and charts to identify peak and off-peak hours.</w:t>
      </w:r>
    </w:p>
    <w:p w:rsidR="006976AD" w:rsidRDefault="006976AD">
      <w:pPr>
        <w:ind w:left="720"/>
        <w:jc w:val="center"/>
        <w:rPr>
          <w:sz w:val="24"/>
          <w:szCs w:val="24"/>
        </w:rPr>
      </w:pPr>
    </w:p>
    <w:tbl>
      <w:tblPr>
        <w:tblStyle w:val="ac"/>
        <w:tblW w:w="62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1920"/>
        <w:gridCol w:w="2820"/>
      </w:tblGrid>
      <w:tr w:rsidR="006976AD">
        <w:trPr>
          <w:trHeight w:val="300"/>
        </w:trPr>
        <w:tc>
          <w:tcPr>
            <w:tcW w:w="1500" w:type="dxa"/>
            <w:tcBorders>
              <w:top w:val="single" w:sz="4" w:space="0" w:color="CCCCCC"/>
              <w:left w:val="single" w:sz="4" w:space="0" w:color="CCCCCC"/>
              <w:bottom w:val="single" w:sz="17" w:space="0" w:color="657BA3"/>
              <w:right w:val="single" w:sz="4" w:space="0" w:color="CCCCCC"/>
            </w:tcBorders>
            <w:shd w:val="clear" w:color="auto" w:fill="D8DEE8"/>
            <w:tcMar>
              <w:top w:w="0" w:type="dxa"/>
              <w:left w:w="40" w:type="dxa"/>
              <w:bottom w:w="0" w:type="dxa"/>
              <w:right w:w="40" w:type="dxa"/>
            </w:tcMar>
            <w:vAlign w:val="bottom"/>
          </w:tcPr>
          <w:p w:rsidR="006976AD" w:rsidRDefault="00F25179">
            <w:pPr>
              <w:widowControl w:val="0"/>
              <w:jc w:val="center"/>
            </w:pPr>
            <w:proofErr w:type="spellStart"/>
            <w:r>
              <w:rPr>
                <w:i/>
              </w:rPr>
              <w:t>Fecha</w:t>
            </w:r>
            <w:proofErr w:type="spellEnd"/>
            <w:r>
              <w:rPr>
                <w:i/>
              </w:rPr>
              <w:t xml:space="preserve"> - Month</w:t>
            </w:r>
          </w:p>
        </w:tc>
        <w:tc>
          <w:tcPr>
            <w:tcW w:w="1920" w:type="dxa"/>
            <w:tcBorders>
              <w:top w:val="single" w:sz="4" w:space="0" w:color="CCCCCC"/>
              <w:left w:val="single" w:sz="4" w:space="0" w:color="CCCCCC"/>
              <w:bottom w:val="single" w:sz="17" w:space="0" w:color="657BA3"/>
              <w:right w:val="single" w:sz="4" w:space="0" w:color="CCCCCC"/>
            </w:tcBorders>
            <w:shd w:val="clear" w:color="auto" w:fill="657BA3"/>
            <w:tcMar>
              <w:top w:w="0" w:type="dxa"/>
              <w:left w:w="40" w:type="dxa"/>
              <w:bottom w:w="0" w:type="dxa"/>
              <w:right w:w="40" w:type="dxa"/>
            </w:tcMar>
            <w:vAlign w:val="bottom"/>
          </w:tcPr>
          <w:p w:rsidR="006976AD" w:rsidRDefault="00F25179">
            <w:pPr>
              <w:widowControl w:val="0"/>
              <w:jc w:val="center"/>
            </w:pPr>
            <w:r>
              <w:rPr>
                <w:color w:val="FFFFFF"/>
              </w:rPr>
              <w:t>COUNTA of ID Ticket</w:t>
            </w:r>
          </w:p>
        </w:tc>
        <w:tc>
          <w:tcPr>
            <w:tcW w:w="2820" w:type="dxa"/>
            <w:tcBorders>
              <w:top w:val="single" w:sz="4" w:space="0" w:color="CCCCCC"/>
              <w:left w:val="single" w:sz="4" w:space="0" w:color="CCCCCC"/>
              <w:bottom w:val="single" w:sz="17" w:space="0" w:color="657BA3"/>
              <w:right w:val="single" w:sz="4" w:space="0" w:color="CCCCCC"/>
            </w:tcBorders>
            <w:shd w:val="clear" w:color="auto" w:fill="657BA3"/>
            <w:tcMar>
              <w:top w:w="0" w:type="dxa"/>
              <w:left w:w="40" w:type="dxa"/>
              <w:bottom w:w="0" w:type="dxa"/>
              <w:right w:w="40" w:type="dxa"/>
            </w:tcMar>
            <w:vAlign w:val="bottom"/>
          </w:tcPr>
          <w:p w:rsidR="006976AD" w:rsidRDefault="00F25179">
            <w:pPr>
              <w:widowControl w:val="0"/>
              <w:jc w:val="center"/>
            </w:pPr>
            <w:r>
              <w:rPr>
                <w:color w:val="FFFFFF"/>
              </w:rPr>
              <w:t>AVERAGE of Satisfaction Rate</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Jan</w:t>
            </w:r>
          </w:p>
        </w:tc>
        <w:tc>
          <w:tcPr>
            <w:tcW w:w="19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7242</w:t>
            </w:r>
          </w:p>
        </w:tc>
        <w:tc>
          <w:tcPr>
            <w:tcW w:w="28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4.15</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Feb</w:t>
            </w:r>
          </w:p>
        </w:tc>
        <w:tc>
          <w:tcPr>
            <w:tcW w:w="19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7901</w:t>
            </w:r>
          </w:p>
        </w:tc>
        <w:tc>
          <w:tcPr>
            <w:tcW w:w="28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4.07</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lastRenderedPageBreak/>
              <w:t>Mar</w:t>
            </w:r>
          </w:p>
        </w:tc>
        <w:tc>
          <w:tcPr>
            <w:tcW w:w="19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8228</w:t>
            </w:r>
          </w:p>
        </w:tc>
        <w:tc>
          <w:tcPr>
            <w:tcW w:w="28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4.07</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Apr</w:t>
            </w:r>
          </w:p>
        </w:tc>
        <w:tc>
          <w:tcPr>
            <w:tcW w:w="19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7937</w:t>
            </w:r>
          </w:p>
        </w:tc>
        <w:tc>
          <w:tcPr>
            <w:tcW w:w="28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4.11</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May</w:t>
            </w:r>
          </w:p>
        </w:tc>
        <w:tc>
          <w:tcPr>
            <w:tcW w:w="19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8121</w:t>
            </w:r>
          </w:p>
        </w:tc>
        <w:tc>
          <w:tcPr>
            <w:tcW w:w="28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4.11</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Jun</w:t>
            </w:r>
          </w:p>
        </w:tc>
        <w:tc>
          <w:tcPr>
            <w:tcW w:w="19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8141</w:t>
            </w:r>
          </w:p>
        </w:tc>
        <w:tc>
          <w:tcPr>
            <w:tcW w:w="28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4.09</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Jul</w:t>
            </w:r>
          </w:p>
        </w:tc>
        <w:tc>
          <w:tcPr>
            <w:tcW w:w="19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8070</w:t>
            </w:r>
          </w:p>
        </w:tc>
        <w:tc>
          <w:tcPr>
            <w:tcW w:w="28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4.12</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Aug</w:t>
            </w:r>
          </w:p>
        </w:tc>
        <w:tc>
          <w:tcPr>
            <w:tcW w:w="19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8489</w:t>
            </w:r>
          </w:p>
        </w:tc>
        <w:tc>
          <w:tcPr>
            <w:tcW w:w="28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4.10</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Sep</w:t>
            </w:r>
          </w:p>
        </w:tc>
        <w:tc>
          <w:tcPr>
            <w:tcW w:w="19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8219</w:t>
            </w:r>
          </w:p>
        </w:tc>
        <w:tc>
          <w:tcPr>
            <w:tcW w:w="28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4.10</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Oct</w:t>
            </w:r>
          </w:p>
        </w:tc>
        <w:tc>
          <w:tcPr>
            <w:tcW w:w="19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8495</w:t>
            </w:r>
          </w:p>
        </w:tc>
        <w:tc>
          <w:tcPr>
            <w:tcW w:w="28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4.08</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Nov</w:t>
            </w:r>
          </w:p>
        </w:tc>
        <w:tc>
          <w:tcPr>
            <w:tcW w:w="19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8254</w:t>
            </w:r>
          </w:p>
        </w:tc>
        <w:tc>
          <w:tcPr>
            <w:tcW w:w="28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4.09</w:t>
            </w:r>
          </w:p>
        </w:tc>
      </w:tr>
      <w:tr w:rsidR="006976AD">
        <w:trPr>
          <w:trHeight w:val="300"/>
        </w:trPr>
        <w:tc>
          <w:tcPr>
            <w:tcW w:w="150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Dec</w:t>
            </w:r>
          </w:p>
        </w:tc>
        <w:tc>
          <w:tcPr>
            <w:tcW w:w="19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8401</w:t>
            </w:r>
          </w:p>
        </w:tc>
        <w:tc>
          <w:tcPr>
            <w:tcW w:w="282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4.10</w:t>
            </w:r>
          </w:p>
        </w:tc>
      </w:tr>
    </w:tbl>
    <w:p w:rsidR="006976AD" w:rsidRDefault="006976AD">
      <w:pPr>
        <w:ind w:left="720"/>
        <w:jc w:val="center"/>
        <w:rPr>
          <w:sz w:val="24"/>
          <w:szCs w:val="24"/>
        </w:rPr>
      </w:pPr>
    </w:p>
    <w:p w:rsidR="006976AD" w:rsidRDefault="006976AD">
      <w:pPr>
        <w:ind w:left="720"/>
        <w:jc w:val="center"/>
        <w:rPr>
          <w:sz w:val="24"/>
          <w:szCs w:val="24"/>
        </w:rPr>
      </w:pPr>
    </w:p>
    <w:p w:rsidR="006976AD" w:rsidRDefault="006976AD">
      <w:pPr>
        <w:ind w:left="720"/>
        <w:jc w:val="center"/>
        <w:rPr>
          <w:sz w:val="24"/>
          <w:szCs w:val="24"/>
        </w:rPr>
      </w:pPr>
    </w:p>
    <w:p w:rsidR="006976AD" w:rsidRDefault="006976AD">
      <w:pPr>
        <w:ind w:left="720"/>
        <w:jc w:val="center"/>
        <w:rPr>
          <w:sz w:val="24"/>
          <w:szCs w:val="24"/>
        </w:rPr>
      </w:pPr>
    </w:p>
    <w:tbl>
      <w:tblPr>
        <w:tblStyle w:val="ad"/>
        <w:tblW w:w="73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20"/>
        <w:gridCol w:w="2580"/>
        <w:gridCol w:w="1905"/>
      </w:tblGrid>
      <w:tr w:rsidR="006976AD">
        <w:trPr>
          <w:trHeight w:val="300"/>
        </w:trPr>
        <w:tc>
          <w:tcPr>
            <w:tcW w:w="2820" w:type="dxa"/>
            <w:tcBorders>
              <w:top w:val="single" w:sz="4" w:space="0" w:color="CCCCCC"/>
              <w:left w:val="single" w:sz="4" w:space="0" w:color="CCCCCC"/>
              <w:bottom w:val="single" w:sz="17" w:space="0" w:color="657BA3"/>
              <w:right w:val="single" w:sz="4" w:space="0" w:color="CCCCCC"/>
            </w:tcBorders>
            <w:shd w:val="clear" w:color="auto" w:fill="D8DEE8"/>
            <w:tcMar>
              <w:top w:w="0" w:type="dxa"/>
              <w:left w:w="40" w:type="dxa"/>
              <w:bottom w:w="0" w:type="dxa"/>
              <w:right w:w="40" w:type="dxa"/>
            </w:tcMar>
            <w:vAlign w:val="bottom"/>
          </w:tcPr>
          <w:p w:rsidR="006976AD" w:rsidRDefault="00F25179">
            <w:pPr>
              <w:widowControl w:val="0"/>
              <w:jc w:val="center"/>
            </w:pPr>
            <w:proofErr w:type="spellStart"/>
            <w:r>
              <w:rPr>
                <w:i/>
              </w:rPr>
              <w:t>Fecha</w:t>
            </w:r>
            <w:proofErr w:type="spellEnd"/>
            <w:r>
              <w:rPr>
                <w:i/>
              </w:rPr>
              <w:t xml:space="preserve"> - Day of the month</w:t>
            </w:r>
          </w:p>
        </w:tc>
        <w:tc>
          <w:tcPr>
            <w:tcW w:w="2580" w:type="dxa"/>
            <w:tcBorders>
              <w:top w:val="single" w:sz="4" w:space="0" w:color="CCCCCC"/>
              <w:left w:val="single" w:sz="4" w:space="0" w:color="CCCCCC"/>
              <w:bottom w:val="single" w:sz="17" w:space="0" w:color="657BA3"/>
              <w:right w:val="single" w:sz="4" w:space="0" w:color="CCCCCC"/>
            </w:tcBorders>
            <w:shd w:val="clear" w:color="auto" w:fill="657BA3"/>
            <w:tcMar>
              <w:top w:w="0" w:type="dxa"/>
              <w:left w:w="40" w:type="dxa"/>
              <w:bottom w:w="0" w:type="dxa"/>
              <w:right w:w="40" w:type="dxa"/>
            </w:tcMar>
            <w:vAlign w:val="bottom"/>
          </w:tcPr>
          <w:p w:rsidR="006976AD" w:rsidRDefault="00F25179">
            <w:pPr>
              <w:widowControl w:val="0"/>
              <w:jc w:val="center"/>
            </w:pPr>
            <w:r>
              <w:rPr>
                <w:color w:val="FFFFFF"/>
              </w:rPr>
              <w:t>COUNTA of ID Ticket</w:t>
            </w:r>
          </w:p>
        </w:tc>
        <w:tc>
          <w:tcPr>
            <w:tcW w:w="1905" w:type="dxa"/>
            <w:tcBorders>
              <w:top w:val="single" w:sz="4" w:space="0" w:color="CCCCCC"/>
              <w:left w:val="single" w:sz="4" w:space="0" w:color="CCCCCC"/>
              <w:bottom w:val="single" w:sz="17" w:space="0" w:color="657BA3"/>
              <w:right w:val="single" w:sz="4" w:space="0" w:color="000000"/>
            </w:tcBorders>
            <w:shd w:val="clear" w:color="auto" w:fill="657BA3"/>
            <w:tcMar>
              <w:top w:w="0" w:type="dxa"/>
              <w:left w:w="0" w:type="dxa"/>
              <w:bottom w:w="0" w:type="dxa"/>
              <w:right w:w="0" w:type="dxa"/>
            </w:tcMar>
            <w:vAlign w:val="bottom"/>
          </w:tcPr>
          <w:p w:rsidR="006976AD" w:rsidRDefault="00F25179">
            <w:pPr>
              <w:widowControl w:val="0"/>
              <w:jc w:val="center"/>
              <w:rPr>
                <w:color w:val="FFFFFF"/>
              </w:rPr>
            </w:pPr>
            <w:r>
              <w:rPr>
                <w:color w:val="FFFFFF"/>
              </w:rPr>
              <w:t>AVERAGE of Satisfaction Rate</w:t>
            </w:r>
          </w:p>
        </w:tc>
      </w:tr>
      <w:tr w:rsidR="006976AD">
        <w:trPr>
          <w:trHeight w:val="300"/>
        </w:trPr>
        <w:tc>
          <w:tcPr>
            <w:tcW w:w="28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1</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3253</w:t>
            </w:r>
          </w:p>
        </w:tc>
        <w:tc>
          <w:tcPr>
            <w:tcW w:w="19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4.071626191</w:t>
            </w:r>
          </w:p>
        </w:tc>
      </w:tr>
      <w:tr w:rsidR="006976AD">
        <w:trPr>
          <w:trHeight w:val="300"/>
        </w:trPr>
        <w:tc>
          <w:tcPr>
            <w:tcW w:w="28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2</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3187</w:t>
            </w:r>
          </w:p>
        </w:tc>
        <w:tc>
          <w:tcPr>
            <w:tcW w:w="19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4.137433323</w:t>
            </w:r>
          </w:p>
        </w:tc>
      </w:tr>
      <w:tr w:rsidR="006976AD">
        <w:trPr>
          <w:trHeight w:val="300"/>
        </w:trPr>
        <w:tc>
          <w:tcPr>
            <w:tcW w:w="28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3</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3137</w:t>
            </w:r>
          </w:p>
        </w:tc>
        <w:tc>
          <w:tcPr>
            <w:tcW w:w="19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4.115396876</w:t>
            </w:r>
          </w:p>
        </w:tc>
      </w:tr>
      <w:tr w:rsidR="006976AD">
        <w:trPr>
          <w:trHeight w:val="300"/>
        </w:trPr>
        <w:tc>
          <w:tcPr>
            <w:tcW w:w="28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4</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3235</w:t>
            </w:r>
          </w:p>
        </w:tc>
        <w:tc>
          <w:tcPr>
            <w:tcW w:w="19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4.119629057</w:t>
            </w:r>
          </w:p>
        </w:tc>
      </w:tr>
      <w:tr w:rsidR="006976AD">
        <w:trPr>
          <w:trHeight w:val="300"/>
        </w:trPr>
        <w:tc>
          <w:tcPr>
            <w:tcW w:w="28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5</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3178</w:t>
            </w:r>
          </w:p>
        </w:tc>
        <w:tc>
          <w:tcPr>
            <w:tcW w:w="19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4.060415356</w:t>
            </w:r>
          </w:p>
        </w:tc>
      </w:tr>
      <w:tr w:rsidR="006976AD">
        <w:trPr>
          <w:trHeight w:val="300"/>
        </w:trPr>
        <w:tc>
          <w:tcPr>
            <w:tcW w:w="28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6</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3206</w:t>
            </w:r>
          </w:p>
        </w:tc>
        <w:tc>
          <w:tcPr>
            <w:tcW w:w="19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4.108546475</w:t>
            </w:r>
          </w:p>
        </w:tc>
      </w:tr>
      <w:tr w:rsidR="006976AD">
        <w:trPr>
          <w:trHeight w:val="300"/>
        </w:trPr>
        <w:tc>
          <w:tcPr>
            <w:tcW w:w="28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7</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3201</w:t>
            </w:r>
          </w:p>
        </w:tc>
        <w:tc>
          <w:tcPr>
            <w:tcW w:w="19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4.08809747</w:t>
            </w:r>
          </w:p>
        </w:tc>
      </w:tr>
      <w:tr w:rsidR="006976AD">
        <w:trPr>
          <w:trHeight w:val="300"/>
        </w:trPr>
        <w:tc>
          <w:tcPr>
            <w:tcW w:w="28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8</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3208</w:t>
            </w:r>
          </w:p>
        </w:tc>
        <w:tc>
          <w:tcPr>
            <w:tcW w:w="19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4.099438903</w:t>
            </w:r>
          </w:p>
        </w:tc>
      </w:tr>
      <w:tr w:rsidR="006976AD">
        <w:trPr>
          <w:trHeight w:val="300"/>
        </w:trPr>
        <w:tc>
          <w:tcPr>
            <w:tcW w:w="28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9</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3176</w:t>
            </w:r>
          </w:p>
        </w:tc>
        <w:tc>
          <w:tcPr>
            <w:tcW w:w="19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4.081549118</w:t>
            </w:r>
          </w:p>
        </w:tc>
      </w:tr>
      <w:tr w:rsidR="006976AD">
        <w:trPr>
          <w:trHeight w:val="300"/>
        </w:trPr>
        <w:tc>
          <w:tcPr>
            <w:tcW w:w="28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10</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3193</w:t>
            </w:r>
          </w:p>
        </w:tc>
        <w:tc>
          <w:tcPr>
            <w:tcW w:w="19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4.076417163</w:t>
            </w:r>
          </w:p>
        </w:tc>
      </w:tr>
      <w:tr w:rsidR="006976AD">
        <w:trPr>
          <w:trHeight w:val="300"/>
        </w:trPr>
        <w:tc>
          <w:tcPr>
            <w:tcW w:w="28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11</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3131</w:t>
            </w:r>
          </w:p>
        </w:tc>
        <w:tc>
          <w:tcPr>
            <w:tcW w:w="19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4.105717023</w:t>
            </w:r>
          </w:p>
        </w:tc>
      </w:tr>
      <w:tr w:rsidR="006976AD">
        <w:trPr>
          <w:trHeight w:val="300"/>
        </w:trPr>
        <w:tc>
          <w:tcPr>
            <w:tcW w:w="28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12</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3152</w:t>
            </w:r>
          </w:p>
        </w:tc>
        <w:tc>
          <w:tcPr>
            <w:tcW w:w="19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4.121827411</w:t>
            </w:r>
          </w:p>
        </w:tc>
      </w:tr>
      <w:tr w:rsidR="006976AD">
        <w:trPr>
          <w:trHeight w:val="300"/>
        </w:trPr>
        <w:tc>
          <w:tcPr>
            <w:tcW w:w="28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13</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3217</w:t>
            </w:r>
          </w:p>
        </w:tc>
        <w:tc>
          <w:tcPr>
            <w:tcW w:w="19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4.104445135</w:t>
            </w:r>
          </w:p>
        </w:tc>
      </w:tr>
      <w:tr w:rsidR="006976AD">
        <w:trPr>
          <w:trHeight w:val="300"/>
        </w:trPr>
        <w:tc>
          <w:tcPr>
            <w:tcW w:w="28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14</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3099</w:t>
            </w:r>
          </w:p>
        </w:tc>
        <w:tc>
          <w:tcPr>
            <w:tcW w:w="19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4.103581801</w:t>
            </w:r>
          </w:p>
        </w:tc>
      </w:tr>
      <w:tr w:rsidR="006976AD">
        <w:trPr>
          <w:trHeight w:val="300"/>
        </w:trPr>
        <w:tc>
          <w:tcPr>
            <w:tcW w:w="28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15</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3106</w:t>
            </w:r>
          </w:p>
        </w:tc>
        <w:tc>
          <w:tcPr>
            <w:tcW w:w="19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4.084352865</w:t>
            </w:r>
          </w:p>
        </w:tc>
      </w:tr>
      <w:tr w:rsidR="006976AD">
        <w:trPr>
          <w:trHeight w:val="300"/>
        </w:trPr>
        <w:tc>
          <w:tcPr>
            <w:tcW w:w="28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16</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3225</w:t>
            </w:r>
          </w:p>
        </w:tc>
        <w:tc>
          <w:tcPr>
            <w:tcW w:w="19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4.108217054</w:t>
            </w:r>
          </w:p>
        </w:tc>
      </w:tr>
      <w:tr w:rsidR="006976AD">
        <w:trPr>
          <w:trHeight w:val="300"/>
        </w:trPr>
        <w:tc>
          <w:tcPr>
            <w:tcW w:w="28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17</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3194</w:t>
            </w:r>
          </w:p>
        </w:tc>
        <w:tc>
          <w:tcPr>
            <w:tcW w:w="19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4.127113338</w:t>
            </w:r>
          </w:p>
        </w:tc>
      </w:tr>
      <w:tr w:rsidR="006976AD">
        <w:trPr>
          <w:trHeight w:val="300"/>
        </w:trPr>
        <w:tc>
          <w:tcPr>
            <w:tcW w:w="28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18</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3260</w:t>
            </w:r>
          </w:p>
        </w:tc>
        <w:tc>
          <w:tcPr>
            <w:tcW w:w="19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4.098159509</w:t>
            </w:r>
          </w:p>
        </w:tc>
      </w:tr>
      <w:tr w:rsidR="006976AD">
        <w:trPr>
          <w:trHeight w:val="300"/>
        </w:trPr>
        <w:tc>
          <w:tcPr>
            <w:tcW w:w="28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19</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3215</w:t>
            </w:r>
          </w:p>
        </w:tc>
        <w:tc>
          <w:tcPr>
            <w:tcW w:w="19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4.116951788</w:t>
            </w:r>
          </w:p>
        </w:tc>
      </w:tr>
      <w:tr w:rsidR="006976AD">
        <w:trPr>
          <w:trHeight w:val="300"/>
        </w:trPr>
        <w:tc>
          <w:tcPr>
            <w:tcW w:w="28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20</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3270</w:t>
            </w:r>
          </w:p>
        </w:tc>
        <w:tc>
          <w:tcPr>
            <w:tcW w:w="19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4.085015291</w:t>
            </w:r>
          </w:p>
        </w:tc>
      </w:tr>
      <w:tr w:rsidR="006976AD">
        <w:trPr>
          <w:trHeight w:val="300"/>
        </w:trPr>
        <w:tc>
          <w:tcPr>
            <w:tcW w:w="28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21</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3197</w:t>
            </w:r>
          </w:p>
        </w:tc>
        <w:tc>
          <w:tcPr>
            <w:tcW w:w="19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4.067563341</w:t>
            </w:r>
          </w:p>
        </w:tc>
      </w:tr>
      <w:tr w:rsidR="006976AD">
        <w:trPr>
          <w:trHeight w:val="300"/>
        </w:trPr>
        <w:tc>
          <w:tcPr>
            <w:tcW w:w="28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22</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3187</w:t>
            </w:r>
          </w:p>
        </w:tc>
        <w:tc>
          <w:tcPr>
            <w:tcW w:w="19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4.118293066</w:t>
            </w:r>
          </w:p>
        </w:tc>
      </w:tr>
      <w:tr w:rsidR="006976AD">
        <w:trPr>
          <w:trHeight w:val="300"/>
        </w:trPr>
        <w:tc>
          <w:tcPr>
            <w:tcW w:w="28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23</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3194</w:t>
            </w:r>
          </w:p>
        </w:tc>
        <w:tc>
          <w:tcPr>
            <w:tcW w:w="19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4.115529117</w:t>
            </w:r>
          </w:p>
        </w:tc>
      </w:tr>
      <w:tr w:rsidR="006976AD">
        <w:trPr>
          <w:trHeight w:val="300"/>
        </w:trPr>
        <w:tc>
          <w:tcPr>
            <w:tcW w:w="28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24</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3216</w:t>
            </w:r>
          </w:p>
        </w:tc>
        <w:tc>
          <w:tcPr>
            <w:tcW w:w="19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4.104166667</w:t>
            </w:r>
          </w:p>
        </w:tc>
      </w:tr>
      <w:tr w:rsidR="006976AD">
        <w:trPr>
          <w:trHeight w:val="300"/>
        </w:trPr>
        <w:tc>
          <w:tcPr>
            <w:tcW w:w="28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25</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3197</w:t>
            </w:r>
          </w:p>
        </w:tc>
        <w:tc>
          <w:tcPr>
            <w:tcW w:w="19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4.088207695</w:t>
            </w:r>
          </w:p>
        </w:tc>
      </w:tr>
      <w:tr w:rsidR="006976AD">
        <w:trPr>
          <w:trHeight w:val="300"/>
        </w:trPr>
        <w:tc>
          <w:tcPr>
            <w:tcW w:w="28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26</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3299</w:t>
            </w:r>
          </w:p>
        </w:tc>
        <w:tc>
          <w:tcPr>
            <w:tcW w:w="19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4.09123977</w:t>
            </w:r>
          </w:p>
        </w:tc>
      </w:tr>
      <w:tr w:rsidR="006976AD">
        <w:trPr>
          <w:trHeight w:val="300"/>
        </w:trPr>
        <w:tc>
          <w:tcPr>
            <w:tcW w:w="28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27</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3141</w:t>
            </w:r>
          </w:p>
        </w:tc>
        <w:tc>
          <w:tcPr>
            <w:tcW w:w="19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4.124164279</w:t>
            </w:r>
          </w:p>
        </w:tc>
      </w:tr>
      <w:tr w:rsidR="006976AD">
        <w:trPr>
          <w:trHeight w:val="300"/>
        </w:trPr>
        <w:tc>
          <w:tcPr>
            <w:tcW w:w="28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28</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3276</w:t>
            </w:r>
          </w:p>
        </w:tc>
        <w:tc>
          <w:tcPr>
            <w:tcW w:w="19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4.09981685</w:t>
            </w:r>
          </w:p>
        </w:tc>
      </w:tr>
      <w:tr w:rsidR="006976AD">
        <w:trPr>
          <w:trHeight w:val="300"/>
        </w:trPr>
        <w:tc>
          <w:tcPr>
            <w:tcW w:w="28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lastRenderedPageBreak/>
              <w:t>29</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3137</w:t>
            </w:r>
          </w:p>
        </w:tc>
        <w:tc>
          <w:tcPr>
            <w:tcW w:w="19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4.081925406</w:t>
            </w:r>
          </w:p>
        </w:tc>
      </w:tr>
      <w:tr w:rsidR="006976AD">
        <w:trPr>
          <w:trHeight w:val="300"/>
        </w:trPr>
        <w:tc>
          <w:tcPr>
            <w:tcW w:w="2820" w:type="dxa"/>
            <w:tcBorders>
              <w:top w:val="single" w:sz="4" w:space="0" w:color="CCCCCC"/>
              <w:left w:val="single" w:sz="4" w:space="0" w:color="CCCCCC"/>
              <w:bottom w:val="single" w:sz="4" w:space="0" w:color="CCCCCC"/>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30</w:t>
            </w:r>
          </w:p>
        </w:tc>
        <w:tc>
          <w:tcPr>
            <w:tcW w:w="2580"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2938</w:t>
            </w:r>
          </w:p>
        </w:tc>
        <w:tc>
          <w:tcPr>
            <w:tcW w:w="1905" w:type="dxa"/>
            <w:tcBorders>
              <w:top w:val="single" w:sz="4" w:space="0" w:color="CCCCCC"/>
              <w:left w:val="single" w:sz="4" w:space="0" w:color="CCCCCC"/>
              <w:bottom w:val="single" w:sz="4" w:space="0" w:color="CCCCCC"/>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4.107896528</w:t>
            </w:r>
          </w:p>
        </w:tc>
      </w:tr>
      <w:tr w:rsidR="006976AD">
        <w:trPr>
          <w:trHeight w:val="300"/>
        </w:trPr>
        <w:tc>
          <w:tcPr>
            <w:tcW w:w="2820" w:type="dxa"/>
            <w:tcBorders>
              <w:top w:val="single" w:sz="4" w:space="0" w:color="CCCCCC"/>
              <w:left w:val="single" w:sz="4" w:space="0" w:color="CCCCCC"/>
              <w:bottom w:val="single" w:sz="17" w:space="0" w:color="000000"/>
              <w:right w:val="single" w:sz="4" w:space="0" w:color="FFFFFF"/>
            </w:tcBorders>
            <w:shd w:val="clear" w:color="auto" w:fill="F2F4F7"/>
            <w:tcMar>
              <w:top w:w="0" w:type="dxa"/>
              <w:left w:w="40" w:type="dxa"/>
              <w:bottom w:w="0" w:type="dxa"/>
              <w:right w:w="40" w:type="dxa"/>
            </w:tcMar>
            <w:vAlign w:val="bottom"/>
          </w:tcPr>
          <w:p w:rsidR="006976AD" w:rsidRDefault="00F25179">
            <w:pPr>
              <w:widowControl w:val="0"/>
              <w:jc w:val="center"/>
            </w:pPr>
            <w:r>
              <w:t>31</w:t>
            </w:r>
          </w:p>
        </w:tc>
        <w:tc>
          <w:tcPr>
            <w:tcW w:w="2580" w:type="dxa"/>
            <w:tcBorders>
              <w:top w:val="single" w:sz="4" w:space="0" w:color="CCCCCC"/>
              <w:left w:val="single" w:sz="4" w:space="0" w:color="CCCCCC"/>
              <w:bottom w:val="single" w:sz="17" w:space="0" w:color="000000"/>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1873</w:t>
            </w:r>
          </w:p>
        </w:tc>
        <w:tc>
          <w:tcPr>
            <w:tcW w:w="1905" w:type="dxa"/>
            <w:tcBorders>
              <w:top w:val="single" w:sz="4" w:space="0" w:color="CCCCCC"/>
              <w:left w:val="single" w:sz="4" w:space="0" w:color="CCCCCC"/>
              <w:bottom w:val="single" w:sz="17" w:space="0" w:color="000000"/>
              <w:right w:val="single" w:sz="4" w:space="0" w:color="CCCCCC"/>
            </w:tcBorders>
            <w:shd w:val="clear" w:color="auto" w:fill="FFFFFF"/>
            <w:tcMar>
              <w:top w:w="0" w:type="dxa"/>
              <w:left w:w="40" w:type="dxa"/>
              <w:bottom w:w="0" w:type="dxa"/>
              <w:right w:w="40" w:type="dxa"/>
            </w:tcMar>
            <w:vAlign w:val="bottom"/>
          </w:tcPr>
          <w:p w:rsidR="006976AD" w:rsidRDefault="00F25179">
            <w:pPr>
              <w:widowControl w:val="0"/>
              <w:jc w:val="center"/>
            </w:pPr>
            <w:r>
              <w:t>4.114789108</w:t>
            </w:r>
          </w:p>
        </w:tc>
      </w:tr>
      <w:tr w:rsidR="006976AD">
        <w:trPr>
          <w:trHeight w:val="300"/>
        </w:trPr>
        <w:tc>
          <w:tcPr>
            <w:tcW w:w="2820" w:type="dxa"/>
            <w:tcBorders>
              <w:top w:val="single" w:sz="4" w:space="0" w:color="CCCCCC"/>
              <w:left w:val="single" w:sz="4" w:space="0" w:color="CCCCCC"/>
              <w:bottom w:val="single" w:sz="4" w:space="0" w:color="CCCCCC"/>
              <w:right w:val="single" w:sz="4" w:space="0" w:color="CCCCCC"/>
            </w:tcBorders>
            <w:shd w:val="clear" w:color="auto" w:fill="D8DEE8"/>
            <w:tcMar>
              <w:top w:w="0" w:type="dxa"/>
              <w:left w:w="40" w:type="dxa"/>
              <w:bottom w:w="0" w:type="dxa"/>
              <w:right w:w="40" w:type="dxa"/>
            </w:tcMar>
            <w:vAlign w:val="bottom"/>
          </w:tcPr>
          <w:p w:rsidR="006976AD" w:rsidRDefault="00F25179">
            <w:pPr>
              <w:widowControl w:val="0"/>
              <w:jc w:val="center"/>
            </w:pPr>
            <w:r>
              <w:rPr>
                <w:b/>
              </w:rPr>
              <w:t>Grand Total</w:t>
            </w:r>
          </w:p>
        </w:tc>
        <w:tc>
          <w:tcPr>
            <w:tcW w:w="2580" w:type="dxa"/>
            <w:tcBorders>
              <w:top w:val="single" w:sz="4" w:space="0" w:color="CCCCCC"/>
              <w:left w:val="single" w:sz="4" w:space="0" w:color="CCCCCC"/>
              <w:bottom w:val="single" w:sz="4" w:space="0" w:color="CCCCCC"/>
              <w:right w:val="single" w:sz="4" w:space="0" w:color="CCCCCC"/>
            </w:tcBorders>
            <w:shd w:val="clear" w:color="auto" w:fill="D8DEE8"/>
            <w:tcMar>
              <w:top w:w="0" w:type="dxa"/>
              <w:left w:w="40" w:type="dxa"/>
              <w:bottom w:w="0" w:type="dxa"/>
              <w:right w:w="40" w:type="dxa"/>
            </w:tcMar>
            <w:vAlign w:val="bottom"/>
          </w:tcPr>
          <w:p w:rsidR="006976AD" w:rsidRDefault="00F25179">
            <w:pPr>
              <w:widowControl w:val="0"/>
              <w:jc w:val="center"/>
            </w:pPr>
            <w:r>
              <w:rPr>
                <w:b/>
              </w:rPr>
              <w:t>97498</w:t>
            </w:r>
          </w:p>
        </w:tc>
        <w:tc>
          <w:tcPr>
            <w:tcW w:w="1905" w:type="dxa"/>
            <w:tcBorders>
              <w:top w:val="single" w:sz="4" w:space="0" w:color="CCCCCC"/>
              <w:left w:val="single" w:sz="4" w:space="0" w:color="CCCCCC"/>
              <w:bottom w:val="single" w:sz="4" w:space="0" w:color="CCCCCC"/>
              <w:right w:val="single" w:sz="4" w:space="0" w:color="CCCCCC"/>
            </w:tcBorders>
            <w:shd w:val="clear" w:color="auto" w:fill="D8DEE8"/>
            <w:tcMar>
              <w:top w:w="0" w:type="dxa"/>
              <w:left w:w="40" w:type="dxa"/>
              <w:bottom w:w="0" w:type="dxa"/>
              <w:right w:w="40" w:type="dxa"/>
            </w:tcMar>
            <w:vAlign w:val="bottom"/>
          </w:tcPr>
          <w:p w:rsidR="006976AD" w:rsidRDefault="00F25179">
            <w:pPr>
              <w:widowControl w:val="0"/>
              <w:jc w:val="center"/>
            </w:pPr>
            <w:r>
              <w:rPr>
                <w:b/>
              </w:rPr>
              <w:t>4.100648218</w:t>
            </w:r>
          </w:p>
        </w:tc>
      </w:tr>
    </w:tbl>
    <w:p w:rsidR="006976AD" w:rsidRDefault="006976AD">
      <w:pPr>
        <w:ind w:left="720"/>
        <w:jc w:val="center"/>
        <w:rPr>
          <w:sz w:val="24"/>
          <w:szCs w:val="24"/>
          <w:shd w:val="clear" w:color="auto" w:fill="E6B8AF"/>
        </w:rPr>
      </w:pPr>
    </w:p>
    <w:p w:rsidR="00265D61" w:rsidRPr="00E67119" w:rsidRDefault="00265D61" w:rsidP="00265D61">
      <w:pPr>
        <w:rPr>
          <w:rFonts w:ascii="Elephant" w:hAnsi="Elephant"/>
          <w:bCs/>
          <w:sz w:val="24"/>
          <w:szCs w:val="24"/>
        </w:rPr>
      </w:pPr>
      <w:proofErr w:type="gramStart"/>
      <w:r w:rsidRPr="00E67119">
        <w:rPr>
          <w:rFonts w:ascii="Elephant" w:hAnsi="Elephant"/>
          <w:bCs/>
          <w:sz w:val="24"/>
          <w:szCs w:val="24"/>
        </w:rPr>
        <w:t>INSIGHTS :</w:t>
      </w:r>
      <w:proofErr w:type="gramEnd"/>
    </w:p>
    <w:p w:rsidR="00265D61" w:rsidRPr="0044671C" w:rsidRDefault="00265D61" w:rsidP="00265D61">
      <w:pPr>
        <w:rPr>
          <w:rFonts w:ascii="Elephant" w:hAnsi="Elephant"/>
          <w:bCs/>
          <w:sz w:val="24"/>
          <w:szCs w:val="24"/>
        </w:rPr>
      </w:pPr>
    </w:p>
    <w:p w:rsidR="00265D61" w:rsidRPr="002B0036" w:rsidRDefault="00265D61" w:rsidP="00265D61">
      <w:pPr>
        <w:pStyle w:val="ListParagraph"/>
        <w:numPr>
          <w:ilvl w:val="0"/>
          <w:numId w:val="19"/>
        </w:numPr>
        <w:rPr>
          <w:rStyle w:val="SubtleEmphasis"/>
        </w:rPr>
      </w:pPr>
      <w:r w:rsidRPr="002B0036">
        <w:rPr>
          <w:rStyle w:val="SubtleEmphasis"/>
        </w:rPr>
        <w:t>It can be observed that the months August, October and December have a higher number of tickets count compared to other months</w:t>
      </w:r>
    </w:p>
    <w:p w:rsidR="00265D61" w:rsidRPr="002B0036" w:rsidRDefault="00265D61" w:rsidP="00265D61">
      <w:pPr>
        <w:pStyle w:val="ListParagraph"/>
        <w:numPr>
          <w:ilvl w:val="0"/>
          <w:numId w:val="19"/>
        </w:numPr>
        <w:rPr>
          <w:rStyle w:val="SubtleEmphasis"/>
        </w:rPr>
      </w:pPr>
      <w:r w:rsidRPr="002B0036">
        <w:rPr>
          <w:rStyle w:val="SubtleEmphasis"/>
        </w:rPr>
        <w:t>January is the month will lowest count of ticket but with highest satisfaction rates</w:t>
      </w:r>
    </w:p>
    <w:p w:rsidR="00265D61" w:rsidRPr="002B0036" w:rsidRDefault="00265D61" w:rsidP="00265D61">
      <w:pPr>
        <w:pStyle w:val="ListParagraph"/>
        <w:numPr>
          <w:ilvl w:val="0"/>
          <w:numId w:val="19"/>
        </w:numPr>
        <w:rPr>
          <w:rStyle w:val="SubtleEmphasis"/>
        </w:rPr>
      </w:pPr>
      <w:r w:rsidRPr="002B0036">
        <w:rPr>
          <w:rStyle w:val="SubtleEmphasis"/>
        </w:rPr>
        <w:t>In the months May, June and July there is not much increase in the count of tickets, depicting some sort of stability</w:t>
      </w:r>
    </w:p>
    <w:p w:rsidR="00265D61" w:rsidRPr="002B0036" w:rsidRDefault="00265D61" w:rsidP="00265D61">
      <w:pPr>
        <w:pStyle w:val="ListParagraph"/>
        <w:numPr>
          <w:ilvl w:val="0"/>
          <w:numId w:val="20"/>
        </w:numPr>
        <w:rPr>
          <w:rStyle w:val="SubtleEmphasis"/>
        </w:rPr>
      </w:pPr>
      <w:r w:rsidRPr="002B0036">
        <w:rPr>
          <w:rStyle w:val="SubtleEmphasis"/>
        </w:rPr>
        <w:t>Lowest satisfaction rate is being recorded in the month of Feb and Mar</w:t>
      </w:r>
    </w:p>
    <w:p w:rsidR="00265D61" w:rsidRPr="002B0036" w:rsidRDefault="00265D61" w:rsidP="00265D61">
      <w:pPr>
        <w:pStyle w:val="ListParagraph"/>
        <w:numPr>
          <w:ilvl w:val="0"/>
          <w:numId w:val="20"/>
        </w:numPr>
        <w:rPr>
          <w:rStyle w:val="SubtleEmphasis"/>
        </w:rPr>
      </w:pPr>
      <w:r w:rsidRPr="002B0036">
        <w:rPr>
          <w:rStyle w:val="SubtleEmphasis"/>
        </w:rPr>
        <w:t>Tickets volumes are high and satisfaction is dropped due to delayed responses or unassigned tickets</w:t>
      </w:r>
    </w:p>
    <w:p w:rsidR="00265D61" w:rsidRPr="00E67119" w:rsidRDefault="00265D61" w:rsidP="00265D61">
      <w:pPr>
        <w:rPr>
          <w:rFonts w:ascii="Elephant" w:hAnsi="Elephant"/>
          <w:b/>
          <w:sz w:val="24"/>
          <w:szCs w:val="24"/>
        </w:rPr>
      </w:pPr>
    </w:p>
    <w:p w:rsidR="00265D61" w:rsidRPr="00E67119" w:rsidRDefault="00265D61" w:rsidP="00265D61">
      <w:pPr>
        <w:ind w:left="1080"/>
        <w:rPr>
          <w:rFonts w:ascii="Elephant" w:hAnsi="Elephant"/>
          <w:b/>
          <w:sz w:val="24"/>
          <w:szCs w:val="24"/>
        </w:rPr>
      </w:pPr>
      <w:proofErr w:type="gramStart"/>
      <w:r w:rsidRPr="00E67119">
        <w:rPr>
          <w:rFonts w:ascii="Elephant" w:hAnsi="Elephant"/>
          <w:b/>
          <w:sz w:val="24"/>
          <w:szCs w:val="24"/>
        </w:rPr>
        <w:t>RECOMMENDATIONS :</w:t>
      </w:r>
      <w:proofErr w:type="gramEnd"/>
    </w:p>
    <w:p w:rsidR="00265D61" w:rsidRPr="00E85592" w:rsidRDefault="00265D61" w:rsidP="00265D61">
      <w:pPr>
        <w:ind w:left="1080"/>
        <w:rPr>
          <w:rFonts w:ascii="Elephant" w:hAnsi="Elephant"/>
          <w:b/>
          <w:sz w:val="24"/>
          <w:szCs w:val="24"/>
        </w:rPr>
      </w:pPr>
    </w:p>
    <w:p w:rsidR="00265D61" w:rsidRPr="002B0036" w:rsidRDefault="00265D61" w:rsidP="00265D61">
      <w:pPr>
        <w:pStyle w:val="ListParagraph"/>
        <w:numPr>
          <w:ilvl w:val="0"/>
          <w:numId w:val="21"/>
        </w:numPr>
        <w:rPr>
          <w:rStyle w:val="SubtleEmphasis"/>
        </w:rPr>
      </w:pPr>
      <w:r w:rsidRPr="002B0036">
        <w:rPr>
          <w:rStyle w:val="SubtleEmphasis"/>
        </w:rPr>
        <w:t xml:space="preserve">During peak time, more resources need to be allocated to reduce waiting time for tickets and provide quicker resolution </w:t>
      </w:r>
    </w:p>
    <w:p w:rsidR="00265D61" w:rsidRPr="002B0036" w:rsidRDefault="00265D61" w:rsidP="00265D61">
      <w:pPr>
        <w:pStyle w:val="ListParagraph"/>
        <w:numPr>
          <w:ilvl w:val="0"/>
          <w:numId w:val="21"/>
        </w:numPr>
        <w:rPr>
          <w:rStyle w:val="SubtleEmphasis"/>
        </w:rPr>
      </w:pPr>
      <w:r w:rsidRPr="002B0036">
        <w:rPr>
          <w:rStyle w:val="SubtleEmphasis"/>
        </w:rPr>
        <w:t>When the ticket volume is low, agents can be given proper training to upskill their knowledge about hardware or software to handle the tickets more efficiently</w:t>
      </w:r>
    </w:p>
    <w:p w:rsidR="00265D61" w:rsidRPr="002B0036" w:rsidRDefault="00265D61" w:rsidP="00265D61">
      <w:pPr>
        <w:pStyle w:val="ListParagraph"/>
        <w:numPr>
          <w:ilvl w:val="0"/>
          <w:numId w:val="21"/>
        </w:numPr>
        <w:rPr>
          <w:rStyle w:val="SubtleEmphasis"/>
        </w:rPr>
      </w:pPr>
      <w:r w:rsidRPr="002B0036">
        <w:rPr>
          <w:rStyle w:val="SubtleEmphasis"/>
        </w:rPr>
        <w:t>Use severity and impact levels to streamline the workflows</w:t>
      </w:r>
    </w:p>
    <w:p w:rsidR="00265D61" w:rsidRPr="002B0036" w:rsidRDefault="00265D61" w:rsidP="00265D61">
      <w:pPr>
        <w:pStyle w:val="ListParagraph"/>
        <w:numPr>
          <w:ilvl w:val="0"/>
          <w:numId w:val="21"/>
        </w:numPr>
        <w:rPr>
          <w:rStyle w:val="SubtleEmphasis"/>
        </w:rPr>
      </w:pPr>
      <w:r w:rsidRPr="002B0036">
        <w:rPr>
          <w:rStyle w:val="SubtleEmphasis"/>
        </w:rPr>
        <w:t xml:space="preserve">Use stable periods to perform system updates or hardware maintenance </w:t>
      </w:r>
    </w:p>
    <w:p w:rsidR="00265D61" w:rsidRPr="002B0036" w:rsidRDefault="00265D61" w:rsidP="00265D61">
      <w:pPr>
        <w:pStyle w:val="ListParagraph"/>
        <w:numPr>
          <w:ilvl w:val="0"/>
          <w:numId w:val="21"/>
        </w:numPr>
        <w:rPr>
          <w:rStyle w:val="SubtleEmphasis"/>
        </w:rPr>
      </w:pPr>
      <w:r w:rsidRPr="002B0036">
        <w:rPr>
          <w:rStyle w:val="SubtleEmphasis"/>
        </w:rPr>
        <w:t>Continuous monitoring of ticket trends and satisfaction metrics ensures smoother operations and improved employee satisfaction</w:t>
      </w:r>
    </w:p>
    <w:p w:rsidR="006976AD" w:rsidRDefault="006976AD">
      <w:pPr>
        <w:ind w:left="720"/>
        <w:jc w:val="center"/>
        <w:rPr>
          <w:color w:val="6AA84F"/>
          <w:sz w:val="24"/>
          <w:szCs w:val="24"/>
          <w:shd w:val="clear" w:color="auto" w:fill="38761D"/>
        </w:rPr>
      </w:pPr>
    </w:p>
    <w:p w:rsidR="006976AD" w:rsidRDefault="00F25179">
      <w:pPr>
        <w:numPr>
          <w:ilvl w:val="0"/>
          <w:numId w:val="1"/>
        </w:numPr>
        <w:jc w:val="center"/>
        <w:rPr>
          <w:sz w:val="24"/>
          <w:szCs w:val="24"/>
        </w:rPr>
      </w:pPr>
      <w:r>
        <w:rPr>
          <w:sz w:val="24"/>
          <w:szCs w:val="24"/>
        </w:rPr>
        <w:t xml:space="preserve">What metrics should be included in the final dashboard to provide a comprehensive view of call </w:t>
      </w:r>
      <w:proofErr w:type="spellStart"/>
      <w:r>
        <w:rPr>
          <w:sz w:val="24"/>
          <w:szCs w:val="24"/>
        </w:rPr>
        <w:t>center</w:t>
      </w:r>
      <w:proofErr w:type="spellEnd"/>
      <w:r>
        <w:rPr>
          <w:sz w:val="24"/>
          <w:szCs w:val="24"/>
        </w:rPr>
        <w:t xml:space="preserve"> performance and guide investment decisions? </w:t>
      </w:r>
    </w:p>
    <w:p w:rsidR="006976AD" w:rsidRDefault="00F25179">
      <w:pPr>
        <w:ind w:left="720"/>
        <w:jc w:val="center"/>
        <w:rPr>
          <w:sz w:val="24"/>
          <w:szCs w:val="24"/>
        </w:rPr>
      </w:pPr>
      <w:r>
        <w:rPr>
          <w:noProof/>
          <w:sz w:val="24"/>
          <w:szCs w:val="24"/>
        </w:rPr>
        <w:drawing>
          <wp:inline distT="114300" distB="114300" distL="114300" distR="114300">
            <wp:extent cx="5249839" cy="2425538"/>
            <wp:effectExtent l="0" t="0" r="8255" b="0"/>
            <wp:docPr id="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5249839" cy="2425538"/>
                    </a:xfrm>
                    <a:prstGeom prst="rect">
                      <a:avLst/>
                    </a:prstGeom>
                    <a:ln/>
                  </pic:spPr>
                </pic:pic>
              </a:graphicData>
            </a:graphic>
          </wp:inline>
        </w:drawing>
      </w:r>
    </w:p>
    <w:p w:rsidR="006976AD" w:rsidRPr="00E67119" w:rsidRDefault="00F25179">
      <w:pPr>
        <w:ind w:left="720"/>
        <w:jc w:val="center"/>
        <w:rPr>
          <w:rStyle w:val="SubtleEmphasis"/>
        </w:rPr>
      </w:pPr>
      <w:r w:rsidRPr="00E67119">
        <w:rPr>
          <w:rStyle w:val="SubtleEmphasis"/>
        </w:rPr>
        <w:lastRenderedPageBreak/>
        <w:t>- "The dashboard provides insights into ticket distribution (by category, issue type), agent performance (resolution time, satisfaction), and trends over time."</w:t>
      </w:r>
    </w:p>
    <w:p w:rsidR="006976AD" w:rsidRPr="00E67119" w:rsidRDefault="00F25179">
      <w:pPr>
        <w:ind w:left="720"/>
        <w:jc w:val="center"/>
        <w:rPr>
          <w:rStyle w:val="SubtleEmphasis"/>
        </w:rPr>
      </w:pPr>
      <w:r w:rsidRPr="00E67119">
        <w:rPr>
          <w:rStyle w:val="SubtleEmphasis"/>
        </w:rPr>
        <w:t>- Highlight how the dashboard helps in identifying areas for improvement (e.g., categories with longer resolution times).</w:t>
      </w:r>
    </w:p>
    <w:p w:rsidR="006976AD" w:rsidRPr="00E67119" w:rsidRDefault="006976AD">
      <w:pPr>
        <w:ind w:left="720"/>
        <w:jc w:val="center"/>
        <w:rPr>
          <w:rStyle w:val="SubtleEmphasis"/>
        </w:rPr>
      </w:pPr>
    </w:p>
    <w:p w:rsidR="006976AD" w:rsidRPr="00E67119" w:rsidRDefault="00F25179">
      <w:pPr>
        <w:ind w:left="720"/>
        <w:jc w:val="center"/>
        <w:rPr>
          <w:rStyle w:val="SubtleEmphasis"/>
        </w:rPr>
      </w:pPr>
      <w:r w:rsidRPr="00E67119">
        <w:rPr>
          <w:rStyle w:val="SubtleEmphasis"/>
        </w:rPr>
        <w:t>- Use insights for decision-making: Target training or resources based on dashboard data.</w:t>
      </w:r>
    </w:p>
    <w:p w:rsidR="006976AD" w:rsidRPr="00E67119" w:rsidRDefault="00F25179">
      <w:pPr>
        <w:ind w:left="720"/>
        <w:jc w:val="center"/>
        <w:rPr>
          <w:rStyle w:val="SubtleEmphasis"/>
        </w:rPr>
      </w:pPr>
      <w:r w:rsidRPr="00E67119">
        <w:rPr>
          <w:rStyle w:val="SubtleEmphasis"/>
        </w:rPr>
        <w:t>- Monitor trends: Regularly check the dashboard for changes in performance.</w:t>
      </w:r>
    </w:p>
    <w:p w:rsidR="006976AD" w:rsidRDefault="006976AD">
      <w:pPr>
        <w:ind w:left="720"/>
        <w:jc w:val="center"/>
        <w:rPr>
          <w:sz w:val="24"/>
          <w:szCs w:val="24"/>
          <w:shd w:val="clear" w:color="auto" w:fill="FCE5CD"/>
        </w:rPr>
      </w:pPr>
    </w:p>
    <w:p w:rsidR="00DD328C" w:rsidRDefault="00DD328C" w:rsidP="00DD328C">
      <w:pPr>
        <w:ind w:left="1080"/>
        <w:rPr>
          <w:rFonts w:ascii="Elephant" w:hAnsi="Elephant"/>
          <w:b/>
          <w:sz w:val="24"/>
          <w:szCs w:val="24"/>
        </w:rPr>
      </w:pPr>
      <w:proofErr w:type="gramStart"/>
      <w:r w:rsidRPr="00E67119">
        <w:rPr>
          <w:rFonts w:ascii="Elephant" w:hAnsi="Elephant"/>
          <w:b/>
          <w:sz w:val="24"/>
          <w:szCs w:val="24"/>
        </w:rPr>
        <w:t>RECOMMENDATIONS :</w:t>
      </w:r>
      <w:proofErr w:type="gramEnd"/>
    </w:p>
    <w:p w:rsidR="00DD328C" w:rsidRDefault="00DD328C" w:rsidP="00DD328C">
      <w:pPr>
        <w:ind w:left="1080"/>
        <w:rPr>
          <w:rFonts w:ascii="Elephant" w:hAnsi="Elephant"/>
          <w:b/>
          <w:sz w:val="24"/>
          <w:szCs w:val="24"/>
        </w:rPr>
      </w:pPr>
    </w:p>
    <w:p w:rsidR="00DD328C" w:rsidRPr="00DD328C" w:rsidRDefault="00DD328C" w:rsidP="00DD328C">
      <w:pPr>
        <w:pStyle w:val="ListParagraph"/>
        <w:numPr>
          <w:ilvl w:val="0"/>
          <w:numId w:val="31"/>
        </w:numPr>
        <w:rPr>
          <w:rStyle w:val="SubtleEmphasis"/>
        </w:rPr>
      </w:pPr>
      <w:r w:rsidRPr="00DD328C">
        <w:rPr>
          <w:rStyle w:val="SubtleEmphasis"/>
        </w:rPr>
        <w:t>The average amount of time an agent spends on a single ticket (including hold time, talk time, and follow-up time). It helps assess the efficiency of agents, it’s important not to compromise quality and satisfaction for speed.</w:t>
      </w:r>
    </w:p>
    <w:p w:rsidR="00DD328C" w:rsidRPr="00DD328C" w:rsidRDefault="00DD328C" w:rsidP="00DD328C">
      <w:pPr>
        <w:rPr>
          <w:rStyle w:val="SubtleEmphasis"/>
        </w:rPr>
      </w:pPr>
    </w:p>
    <w:p w:rsidR="00DD328C" w:rsidRPr="00DD328C" w:rsidRDefault="00DD328C" w:rsidP="00DD328C">
      <w:pPr>
        <w:pStyle w:val="ListParagraph"/>
        <w:numPr>
          <w:ilvl w:val="0"/>
          <w:numId w:val="31"/>
        </w:numPr>
        <w:rPr>
          <w:rStyle w:val="SubtleEmphasis"/>
        </w:rPr>
      </w:pPr>
      <w:r w:rsidRPr="00DD328C">
        <w:rPr>
          <w:rStyle w:val="SubtleEmphasis"/>
        </w:rPr>
        <w:t>The percentage of an agent’s total available time spent on handling customer interactions.</w:t>
      </w:r>
    </w:p>
    <w:p w:rsidR="00DD328C" w:rsidRPr="00DD328C" w:rsidRDefault="00DD328C" w:rsidP="00DD328C">
      <w:pPr>
        <w:rPr>
          <w:rStyle w:val="SubtleEmphasis"/>
        </w:rPr>
      </w:pPr>
    </w:p>
    <w:p w:rsidR="00DD328C" w:rsidRPr="00DD328C" w:rsidRDefault="00DD328C" w:rsidP="00DD328C">
      <w:pPr>
        <w:pStyle w:val="ListParagraph"/>
        <w:numPr>
          <w:ilvl w:val="0"/>
          <w:numId w:val="31"/>
        </w:numPr>
        <w:rPr>
          <w:rStyle w:val="SubtleEmphasis"/>
        </w:rPr>
      </w:pPr>
      <w:r w:rsidRPr="00DD328C">
        <w:rPr>
          <w:rStyle w:val="SubtleEmphasis"/>
        </w:rPr>
        <w:t>The breakdown of tickets by severity (e.g., Minor, Major, Critical). It helps prioritize resources and can guide investment in tools or training to handle high-severity issues more effectively.</w:t>
      </w:r>
    </w:p>
    <w:p w:rsidR="00DD328C" w:rsidRPr="00DD328C" w:rsidRDefault="00DD328C" w:rsidP="00DD328C">
      <w:pPr>
        <w:pStyle w:val="ListParagraph"/>
        <w:numPr>
          <w:ilvl w:val="0"/>
          <w:numId w:val="31"/>
        </w:numPr>
        <w:rPr>
          <w:rStyle w:val="SubtleEmphasis"/>
        </w:rPr>
      </w:pPr>
      <w:r w:rsidRPr="00DD328C">
        <w:rPr>
          <w:rStyle w:val="SubtleEmphasis"/>
        </w:rPr>
        <w:t>Count of tickets based on peak hour metrics, allowing segmentation by time</w:t>
      </w:r>
    </w:p>
    <w:p w:rsidR="00DD328C" w:rsidRPr="00DD328C" w:rsidRDefault="00DD328C" w:rsidP="00DD328C">
      <w:pPr>
        <w:rPr>
          <w:rStyle w:val="SubtleEmphasis"/>
        </w:rPr>
      </w:pPr>
    </w:p>
    <w:p w:rsidR="00DD328C" w:rsidRPr="00DD328C" w:rsidRDefault="00DD328C" w:rsidP="00DD328C">
      <w:pPr>
        <w:pStyle w:val="ListParagraph"/>
        <w:numPr>
          <w:ilvl w:val="0"/>
          <w:numId w:val="31"/>
        </w:numPr>
        <w:rPr>
          <w:rStyle w:val="SubtleEmphasis"/>
        </w:rPr>
      </w:pPr>
      <w:r w:rsidRPr="00DD328C">
        <w:rPr>
          <w:rStyle w:val="SubtleEmphasis"/>
        </w:rPr>
        <w:t>Visually representing performance of IT agents over time</w:t>
      </w:r>
    </w:p>
    <w:p w:rsidR="00DD328C" w:rsidRPr="00DD328C" w:rsidRDefault="00DD328C" w:rsidP="00DD328C">
      <w:pPr>
        <w:pStyle w:val="ListParagraph"/>
        <w:numPr>
          <w:ilvl w:val="0"/>
          <w:numId w:val="31"/>
        </w:numPr>
        <w:rPr>
          <w:rStyle w:val="SubtleEmphasis"/>
        </w:rPr>
      </w:pPr>
      <w:r w:rsidRPr="00DD328C">
        <w:rPr>
          <w:rStyle w:val="SubtleEmphasis"/>
        </w:rPr>
        <w:t>The average time it takes to resolve a ticket from the moment it’s created until it is marked as closed. A shorter resolution time can enhance customer satisfaction, whereas longer resolution times might indicate the need for process improvements or better tools.</w:t>
      </w:r>
    </w:p>
    <w:p w:rsidR="00DD328C" w:rsidRPr="00DD328C" w:rsidRDefault="00DD328C" w:rsidP="00DD328C">
      <w:pPr>
        <w:pStyle w:val="ListParagraph"/>
        <w:numPr>
          <w:ilvl w:val="0"/>
          <w:numId w:val="31"/>
        </w:numPr>
        <w:rPr>
          <w:rStyle w:val="SubtleEmphasis"/>
        </w:rPr>
      </w:pPr>
      <w:r w:rsidRPr="00DD328C">
        <w:rPr>
          <w:rStyle w:val="SubtleEmphasis"/>
        </w:rPr>
        <w:t>Visual representation of Avg. resolution time and Avg. satisfaction rates</w:t>
      </w:r>
    </w:p>
    <w:p w:rsidR="00DD328C" w:rsidRPr="00DD328C" w:rsidRDefault="00DD328C" w:rsidP="00DD328C">
      <w:pPr>
        <w:pStyle w:val="ListParagraph"/>
        <w:numPr>
          <w:ilvl w:val="0"/>
          <w:numId w:val="31"/>
        </w:numPr>
        <w:rPr>
          <w:rStyle w:val="SubtleEmphasis"/>
        </w:rPr>
      </w:pPr>
      <w:r w:rsidRPr="00DD328C">
        <w:rPr>
          <w:rStyle w:val="SubtleEmphasis"/>
        </w:rPr>
        <w:t>Division of ticket by category wise</w:t>
      </w:r>
    </w:p>
    <w:p w:rsidR="00DD328C" w:rsidRDefault="00DD328C" w:rsidP="00DD328C">
      <w:pPr>
        <w:pStyle w:val="ListParagraph"/>
        <w:numPr>
          <w:ilvl w:val="0"/>
          <w:numId w:val="31"/>
        </w:numPr>
        <w:rPr>
          <w:rStyle w:val="SubtleEmphasis"/>
        </w:rPr>
      </w:pPr>
      <w:r w:rsidRPr="00DD328C">
        <w:rPr>
          <w:rStyle w:val="SubtleEmphasis"/>
        </w:rPr>
        <w:t>Metrics like average resolution time, average satisfaction ratings, total number of tickets, total number of IT agents</w:t>
      </w:r>
      <w:r>
        <w:rPr>
          <w:rStyle w:val="SubtleEmphasis"/>
        </w:rPr>
        <w:t>.</w:t>
      </w:r>
    </w:p>
    <w:p w:rsidR="00DD328C" w:rsidRDefault="00DD328C" w:rsidP="00DD328C">
      <w:pPr>
        <w:rPr>
          <w:rStyle w:val="SubtleEmphasis"/>
        </w:rPr>
      </w:pPr>
    </w:p>
    <w:p w:rsidR="00DD328C" w:rsidRDefault="00DD328C" w:rsidP="00DD328C">
      <w:pPr>
        <w:rPr>
          <w:rStyle w:val="SubtleEmphasis"/>
        </w:rPr>
      </w:pPr>
    </w:p>
    <w:p w:rsidR="00DD328C" w:rsidRDefault="00DD328C" w:rsidP="00DD328C">
      <w:pPr>
        <w:rPr>
          <w:rStyle w:val="SubtleEmphasis"/>
        </w:rPr>
      </w:pPr>
    </w:p>
    <w:p w:rsidR="00DD328C" w:rsidRDefault="00DD328C" w:rsidP="00DD328C">
      <w:pPr>
        <w:rPr>
          <w:rStyle w:val="SubtleEmphasis"/>
        </w:rPr>
      </w:pPr>
    </w:p>
    <w:p w:rsidR="00DD328C" w:rsidRDefault="00DD328C" w:rsidP="00DD328C">
      <w:pPr>
        <w:rPr>
          <w:rStyle w:val="SubtleEmphasis"/>
        </w:rPr>
      </w:pPr>
    </w:p>
    <w:p w:rsidR="00DD328C" w:rsidRDefault="00DD328C" w:rsidP="00DD328C">
      <w:pPr>
        <w:rPr>
          <w:rStyle w:val="SubtleEmphasis"/>
        </w:rPr>
      </w:pPr>
    </w:p>
    <w:p w:rsidR="00DD328C" w:rsidRDefault="00DD328C" w:rsidP="00DD328C">
      <w:pPr>
        <w:rPr>
          <w:rStyle w:val="SubtleEmphasis"/>
        </w:rPr>
      </w:pPr>
    </w:p>
    <w:p w:rsidR="00DD328C" w:rsidRDefault="00DD328C" w:rsidP="00DD328C">
      <w:pPr>
        <w:rPr>
          <w:rStyle w:val="SubtleEmphasis"/>
        </w:rPr>
      </w:pPr>
    </w:p>
    <w:p w:rsidR="00DD328C" w:rsidRDefault="00DD328C" w:rsidP="00DD328C">
      <w:pPr>
        <w:rPr>
          <w:rStyle w:val="SubtleEmphasis"/>
        </w:rPr>
      </w:pPr>
    </w:p>
    <w:p w:rsidR="00DD328C" w:rsidRDefault="00DD328C" w:rsidP="00DD328C">
      <w:pPr>
        <w:rPr>
          <w:rStyle w:val="SubtleEmphasis"/>
        </w:rPr>
      </w:pPr>
      <w:r>
        <w:rPr>
          <w:rStyle w:val="SubtleEmphasis"/>
        </w:rPr>
        <w:t>Thank you For Your Precious Time.</w:t>
      </w:r>
    </w:p>
    <w:p w:rsidR="00DD328C" w:rsidRDefault="00DD328C" w:rsidP="00DD328C">
      <w:pPr>
        <w:rPr>
          <w:rStyle w:val="SubtleEmphasis"/>
        </w:rPr>
      </w:pPr>
    </w:p>
    <w:p w:rsidR="00DD328C" w:rsidRDefault="00DD328C" w:rsidP="00DD328C">
      <w:pPr>
        <w:rPr>
          <w:rStyle w:val="SubtleEmphasis"/>
        </w:rPr>
      </w:pPr>
    </w:p>
    <w:p w:rsidR="006976AD" w:rsidRDefault="006976AD" w:rsidP="003205FA">
      <w:bookmarkStart w:id="1" w:name="_GoBack"/>
      <w:bookmarkEnd w:id="1"/>
    </w:p>
    <w:sectPr w:rsidR="006976A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Bodoni MT">
    <w:panose1 w:val="020706030806060202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Elephant">
    <w:panose1 w:val="0202090409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802B8"/>
    <w:multiLevelType w:val="hybridMultilevel"/>
    <w:tmpl w:val="E792557C"/>
    <w:lvl w:ilvl="0" w:tplc="3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0CF3D08"/>
    <w:multiLevelType w:val="hybridMultilevel"/>
    <w:tmpl w:val="983CA88A"/>
    <w:lvl w:ilvl="0" w:tplc="3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51F3278"/>
    <w:multiLevelType w:val="hybridMultilevel"/>
    <w:tmpl w:val="3DDEDE86"/>
    <w:lvl w:ilvl="0" w:tplc="3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05E60108"/>
    <w:multiLevelType w:val="multilevel"/>
    <w:tmpl w:val="9C8ADB22"/>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CE730A5"/>
    <w:multiLevelType w:val="hybridMultilevel"/>
    <w:tmpl w:val="EEF82F84"/>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5" w15:restartNumberingAfterBreak="0">
    <w:nsid w:val="1203280F"/>
    <w:multiLevelType w:val="hybridMultilevel"/>
    <w:tmpl w:val="00EA87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6D0372F"/>
    <w:multiLevelType w:val="hybridMultilevel"/>
    <w:tmpl w:val="676C1A9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28A86D06"/>
    <w:multiLevelType w:val="hybridMultilevel"/>
    <w:tmpl w:val="C348244A"/>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2BA51CC4"/>
    <w:multiLevelType w:val="hybridMultilevel"/>
    <w:tmpl w:val="31EA4ED0"/>
    <w:lvl w:ilvl="0" w:tplc="30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6A05062"/>
    <w:multiLevelType w:val="hybridMultilevel"/>
    <w:tmpl w:val="E99805A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3819495F"/>
    <w:multiLevelType w:val="hybridMultilevel"/>
    <w:tmpl w:val="2D045EEC"/>
    <w:lvl w:ilvl="0" w:tplc="3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3C7B7A76"/>
    <w:multiLevelType w:val="hybridMultilevel"/>
    <w:tmpl w:val="6B76FC26"/>
    <w:lvl w:ilvl="0" w:tplc="3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F0F7026"/>
    <w:multiLevelType w:val="hybridMultilevel"/>
    <w:tmpl w:val="60C6F4F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407B0358"/>
    <w:multiLevelType w:val="hybridMultilevel"/>
    <w:tmpl w:val="C3565064"/>
    <w:lvl w:ilvl="0" w:tplc="474ECE0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2E75CE0"/>
    <w:multiLevelType w:val="multilevel"/>
    <w:tmpl w:val="E09A33F6"/>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1636" w:hanging="360"/>
      </w:pPr>
      <w:rPr>
        <w:rFonts w:ascii="Symbol" w:hAnsi="Symbol" w:hint="default"/>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648711C"/>
    <w:multiLevelType w:val="hybridMultilevel"/>
    <w:tmpl w:val="835244F0"/>
    <w:lvl w:ilvl="0" w:tplc="FFFFFFFF">
      <w:start w:val="1"/>
      <w:numFmt w:val="bullet"/>
      <w:lvlText w:val=""/>
      <w:lvlJc w:val="left"/>
      <w:pPr>
        <w:ind w:left="1800" w:hanging="360"/>
      </w:pPr>
      <w:rPr>
        <w:rFonts w:ascii="Wingdings" w:hAnsi="Wingdings" w:hint="default"/>
      </w:rPr>
    </w:lvl>
    <w:lvl w:ilvl="1" w:tplc="30090001">
      <w:start w:val="1"/>
      <w:numFmt w:val="bullet"/>
      <w:lvlText w:val=""/>
      <w:lvlJc w:val="left"/>
      <w:pPr>
        <w:ind w:left="2520" w:hanging="360"/>
      </w:pPr>
      <w:rPr>
        <w:rFonts w:ascii="Symbol" w:hAnsi="Symbol"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6" w15:restartNumberingAfterBreak="0">
    <w:nsid w:val="4C1500C0"/>
    <w:multiLevelType w:val="hybridMultilevel"/>
    <w:tmpl w:val="D9E6DC92"/>
    <w:lvl w:ilvl="0" w:tplc="3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4CCA2A10"/>
    <w:multiLevelType w:val="hybridMultilevel"/>
    <w:tmpl w:val="FA86B0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51E577B1"/>
    <w:multiLevelType w:val="hybridMultilevel"/>
    <w:tmpl w:val="9E9C40E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56A36D1A"/>
    <w:multiLevelType w:val="hybridMultilevel"/>
    <w:tmpl w:val="A34879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59BF4090"/>
    <w:multiLevelType w:val="hybridMultilevel"/>
    <w:tmpl w:val="EF0078B0"/>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5BC00D31"/>
    <w:multiLevelType w:val="hybridMultilevel"/>
    <w:tmpl w:val="0632218A"/>
    <w:lvl w:ilvl="0" w:tplc="3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5F9A6641"/>
    <w:multiLevelType w:val="hybridMultilevel"/>
    <w:tmpl w:val="3446EE7A"/>
    <w:lvl w:ilvl="0" w:tplc="3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 w15:restartNumberingAfterBreak="0">
    <w:nsid w:val="6598469C"/>
    <w:multiLevelType w:val="hybridMultilevel"/>
    <w:tmpl w:val="69A2C2CE"/>
    <w:lvl w:ilvl="0" w:tplc="3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 w15:restartNumberingAfterBreak="0">
    <w:nsid w:val="68985410"/>
    <w:multiLevelType w:val="hybridMultilevel"/>
    <w:tmpl w:val="691CB6F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6B114026"/>
    <w:multiLevelType w:val="multilevel"/>
    <w:tmpl w:val="91A04E1A"/>
    <w:lvl w:ilvl="0">
      <w:start w:val="1"/>
      <w:numFmt w:val="bullet"/>
      <w:lvlText w:val=""/>
      <w:lvlJc w:val="left"/>
      <w:pPr>
        <w:ind w:left="1068" w:hanging="360"/>
      </w:pPr>
      <w:rPr>
        <w:rFonts w:ascii="Symbol" w:hAnsi="Symbol" w:hint="default"/>
        <w:b/>
        <w:u w:val="none"/>
      </w:rPr>
    </w:lvl>
    <w:lvl w:ilvl="1">
      <w:start w:val="1"/>
      <w:numFmt w:val="lowerLetter"/>
      <w:lvlText w:val="%2."/>
      <w:lvlJc w:val="left"/>
      <w:pPr>
        <w:ind w:left="1788" w:hanging="360"/>
      </w:pPr>
      <w:rPr>
        <w:rFonts w:hint="default"/>
        <w:u w:val="none"/>
      </w:rPr>
    </w:lvl>
    <w:lvl w:ilvl="2">
      <w:start w:val="1"/>
      <w:numFmt w:val="lowerRoman"/>
      <w:lvlText w:val="%3."/>
      <w:lvlJc w:val="right"/>
      <w:pPr>
        <w:ind w:left="2508" w:hanging="360"/>
      </w:pPr>
      <w:rPr>
        <w:rFonts w:hint="default"/>
        <w:u w:val="none"/>
      </w:rPr>
    </w:lvl>
    <w:lvl w:ilvl="3">
      <w:start w:val="1"/>
      <w:numFmt w:val="decimal"/>
      <w:lvlText w:val="%4."/>
      <w:lvlJc w:val="left"/>
      <w:pPr>
        <w:ind w:left="1984" w:hanging="360"/>
      </w:pPr>
      <w:rPr>
        <w:rFonts w:hint="default"/>
        <w:u w:val="none"/>
      </w:rPr>
    </w:lvl>
    <w:lvl w:ilvl="4">
      <w:start w:val="1"/>
      <w:numFmt w:val="lowerLetter"/>
      <w:lvlText w:val="%5."/>
      <w:lvlJc w:val="left"/>
      <w:pPr>
        <w:ind w:left="3948" w:hanging="360"/>
      </w:pPr>
      <w:rPr>
        <w:rFonts w:hint="default"/>
        <w:u w:val="none"/>
      </w:rPr>
    </w:lvl>
    <w:lvl w:ilvl="5">
      <w:start w:val="1"/>
      <w:numFmt w:val="lowerRoman"/>
      <w:lvlText w:val="%6."/>
      <w:lvlJc w:val="right"/>
      <w:pPr>
        <w:ind w:left="4668" w:hanging="360"/>
      </w:pPr>
      <w:rPr>
        <w:rFonts w:hint="default"/>
        <w:u w:val="none"/>
      </w:rPr>
    </w:lvl>
    <w:lvl w:ilvl="6">
      <w:start w:val="1"/>
      <w:numFmt w:val="decimal"/>
      <w:lvlText w:val="%7."/>
      <w:lvlJc w:val="left"/>
      <w:pPr>
        <w:ind w:left="5388" w:hanging="360"/>
      </w:pPr>
      <w:rPr>
        <w:rFonts w:hint="default"/>
        <w:u w:val="none"/>
      </w:rPr>
    </w:lvl>
    <w:lvl w:ilvl="7">
      <w:start w:val="1"/>
      <w:numFmt w:val="lowerLetter"/>
      <w:lvlText w:val="%8."/>
      <w:lvlJc w:val="left"/>
      <w:pPr>
        <w:ind w:left="6108" w:hanging="360"/>
      </w:pPr>
      <w:rPr>
        <w:rFonts w:hint="default"/>
        <w:u w:val="none"/>
      </w:rPr>
    </w:lvl>
    <w:lvl w:ilvl="8">
      <w:start w:val="1"/>
      <w:numFmt w:val="lowerRoman"/>
      <w:lvlText w:val="%9."/>
      <w:lvlJc w:val="right"/>
      <w:pPr>
        <w:ind w:left="6828" w:hanging="360"/>
      </w:pPr>
      <w:rPr>
        <w:rFonts w:hint="default"/>
        <w:u w:val="none"/>
      </w:rPr>
    </w:lvl>
  </w:abstractNum>
  <w:abstractNum w:abstractNumId="26" w15:restartNumberingAfterBreak="0">
    <w:nsid w:val="70B228C0"/>
    <w:multiLevelType w:val="hybridMultilevel"/>
    <w:tmpl w:val="E862741C"/>
    <w:lvl w:ilvl="0" w:tplc="30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4C2792A"/>
    <w:multiLevelType w:val="hybridMultilevel"/>
    <w:tmpl w:val="C45C8CCA"/>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7650311C"/>
    <w:multiLevelType w:val="hybridMultilevel"/>
    <w:tmpl w:val="8568834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9" w15:restartNumberingAfterBreak="0">
    <w:nsid w:val="7BCE5C70"/>
    <w:multiLevelType w:val="hybridMultilevel"/>
    <w:tmpl w:val="13167B36"/>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7BFA77D4"/>
    <w:multiLevelType w:val="hybridMultilevel"/>
    <w:tmpl w:val="0A607064"/>
    <w:lvl w:ilvl="0" w:tplc="3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abstractNumId w:val="14"/>
  </w:num>
  <w:num w:numId="2">
    <w:abstractNumId w:val="3"/>
  </w:num>
  <w:num w:numId="3">
    <w:abstractNumId w:val="26"/>
  </w:num>
  <w:num w:numId="4">
    <w:abstractNumId w:val="19"/>
  </w:num>
  <w:num w:numId="5">
    <w:abstractNumId w:val="1"/>
  </w:num>
  <w:num w:numId="6">
    <w:abstractNumId w:val="5"/>
  </w:num>
  <w:num w:numId="7">
    <w:abstractNumId w:val="20"/>
  </w:num>
  <w:num w:numId="8">
    <w:abstractNumId w:val="27"/>
  </w:num>
  <w:num w:numId="9">
    <w:abstractNumId w:val="29"/>
  </w:num>
  <w:num w:numId="10">
    <w:abstractNumId w:val="18"/>
  </w:num>
  <w:num w:numId="11">
    <w:abstractNumId w:val="12"/>
  </w:num>
  <w:num w:numId="12">
    <w:abstractNumId w:val="28"/>
  </w:num>
  <w:num w:numId="13">
    <w:abstractNumId w:val="9"/>
  </w:num>
  <w:num w:numId="14">
    <w:abstractNumId w:val="6"/>
  </w:num>
  <w:num w:numId="15">
    <w:abstractNumId w:val="4"/>
  </w:num>
  <w:num w:numId="16">
    <w:abstractNumId w:val="7"/>
  </w:num>
  <w:num w:numId="17">
    <w:abstractNumId w:val="11"/>
  </w:num>
  <w:num w:numId="18">
    <w:abstractNumId w:val="25"/>
  </w:num>
  <w:num w:numId="19">
    <w:abstractNumId w:val="10"/>
  </w:num>
  <w:num w:numId="20">
    <w:abstractNumId w:val="21"/>
  </w:num>
  <w:num w:numId="21">
    <w:abstractNumId w:val="2"/>
  </w:num>
  <w:num w:numId="22">
    <w:abstractNumId w:val="23"/>
  </w:num>
  <w:num w:numId="23">
    <w:abstractNumId w:val="0"/>
  </w:num>
  <w:num w:numId="24">
    <w:abstractNumId w:val="17"/>
  </w:num>
  <w:num w:numId="25">
    <w:abstractNumId w:val="24"/>
  </w:num>
  <w:num w:numId="26">
    <w:abstractNumId w:val="13"/>
  </w:num>
  <w:num w:numId="27">
    <w:abstractNumId w:val="8"/>
  </w:num>
  <w:num w:numId="28">
    <w:abstractNumId w:val="30"/>
  </w:num>
  <w:num w:numId="29">
    <w:abstractNumId w:val="16"/>
  </w:num>
  <w:num w:numId="30">
    <w:abstractNumId w:val="15"/>
  </w:num>
  <w:num w:numId="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76AD"/>
    <w:rsid w:val="00110587"/>
    <w:rsid w:val="00201A0E"/>
    <w:rsid w:val="00265D61"/>
    <w:rsid w:val="002B0036"/>
    <w:rsid w:val="003205FA"/>
    <w:rsid w:val="00571889"/>
    <w:rsid w:val="006573CA"/>
    <w:rsid w:val="006976AD"/>
    <w:rsid w:val="006E1F6C"/>
    <w:rsid w:val="00723763"/>
    <w:rsid w:val="007B4A22"/>
    <w:rsid w:val="00926694"/>
    <w:rsid w:val="00977AF4"/>
    <w:rsid w:val="00980EAA"/>
    <w:rsid w:val="0099267A"/>
    <w:rsid w:val="00A37A90"/>
    <w:rsid w:val="00AD370A"/>
    <w:rsid w:val="00B12B79"/>
    <w:rsid w:val="00B27539"/>
    <w:rsid w:val="00CE363A"/>
    <w:rsid w:val="00DD328C"/>
    <w:rsid w:val="00E67119"/>
    <w:rsid w:val="00E867BC"/>
    <w:rsid w:val="00F25179"/>
  </w:rsids>
  <m:mathPr>
    <m:mathFont m:val="Cambria Math"/>
    <m:brkBin m:val="before"/>
    <m:brkBinSub m:val="--"/>
    <m:smallFrac m:val="0"/>
    <m:dispDef/>
    <m:lMargin m:val="0"/>
    <m:rMargin m:val="0"/>
    <m:defJc m:val="centerGroup"/>
    <m:wrapIndent m:val="1440"/>
    <m:intLim m:val="subSup"/>
    <m:naryLim m:val="undOvr"/>
  </m:mathPr>
  <w:themeFontLang w:val="en-ZW"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DC6CDDA-0FD1-4517-A4AD-A1CFE753C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ZW" w:eastAsia="en-ZW" w:bidi="hi-IN"/>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paragraph" w:styleId="ListParagraph">
    <w:name w:val="List Paragraph"/>
    <w:basedOn w:val="Normal"/>
    <w:uiPriority w:val="34"/>
    <w:qFormat/>
    <w:rsid w:val="00F25179"/>
    <w:pPr>
      <w:ind w:left="720"/>
      <w:contextualSpacing/>
    </w:pPr>
    <w:rPr>
      <w:rFonts w:cs="Mangal"/>
      <w:szCs w:val="20"/>
    </w:rPr>
  </w:style>
  <w:style w:type="paragraph" w:styleId="IntenseQuote">
    <w:name w:val="Intense Quote"/>
    <w:basedOn w:val="Normal"/>
    <w:next w:val="Normal"/>
    <w:link w:val="IntenseQuoteChar"/>
    <w:uiPriority w:val="30"/>
    <w:qFormat/>
    <w:rsid w:val="00265D61"/>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heme="minorHAnsi" w:eastAsiaTheme="minorHAnsi" w:hAnsiTheme="minorHAnsi" w:cstheme="minorBidi"/>
      <w:i/>
      <w:iCs/>
      <w:color w:val="365F91" w:themeColor="accent1" w:themeShade="BF"/>
      <w:kern w:val="2"/>
      <w:lang w:val="en-IN" w:eastAsia="en-US" w:bidi="ar-SA"/>
      <w14:ligatures w14:val="standardContextual"/>
    </w:rPr>
  </w:style>
  <w:style w:type="character" w:customStyle="1" w:styleId="IntenseQuoteChar">
    <w:name w:val="Intense Quote Char"/>
    <w:basedOn w:val="DefaultParagraphFont"/>
    <w:link w:val="IntenseQuote"/>
    <w:uiPriority w:val="30"/>
    <w:rsid w:val="00265D61"/>
    <w:rPr>
      <w:rFonts w:asciiTheme="minorHAnsi" w:eastAsiaTheme="minorHAnsi" w:hAnsiTheme="minorHAnsi" w:cstheme="minorBidi"/>
      <w:i/>
      <w:iCs/>
      <w:color w:val="365F91" w:themeColor="accent1" w:themeShade="BF"/>
      <w:kern w:val="2"/>
      <w:lang w:val="en-IN" w:eastAsia="en-US" w:bidi="ar-SA"/>
      <w14:ligatures w14:val="standardContextual"/>
    </w:rPr>
  </w:style>
  <w:style w:type="paragraph" w:styleId="NoSpacing">
    <w:name w:val="No Spacing"/>
    <w:uiPriority w:val="1"/>
    <w:qFormat/>
    <w:rsid w:val="00110587"/>
    <w:pPr>
      <w:spacing w:line="240" w:lineRule="auto"/>
    </w:pPr>
    <w:rPr>
      <w:rFonts w:cs="Mangal"/>
      <w:szCs w:val="20"/>
    </w:rPr>
  </w:style>
  <w:style w:type="character" w:styleId="SubtleEmphasis">
    <w:name w:val="Subtle Emphasis"/>
    <w:basedOn w:val="DefaultParagraphFont"/>
    <w:uiPriority w:val="19"/>
    <w:qFormat/>
    <w:rsid w:val="00110587"/>
    <w:rPr>
      <w:i/>
      <w:iCs/>
      <w:color w:val="404040" w:themeColor="text1" w:themeTint="BF"/>
    </w:rPr>
  </w:style>
  <w:style w:type="character" w:styleId="Strong">
    <w:name w:val="Strong"/>
    <w:basedOn w:val="DefaultParagraphFont"/>
    <w:uiPriority w:val="22"/>
    <w:qFormat/>
    <w:rsid w:val="00AD37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287195">
      <w:bodyDiv w:val="1"/>
      <w:marLeft w:val="0"/>
      <w:marRight w:val="0"/>
      <w:marTop w:val="0"/>
      <w:marBottom w:val="0"/>
      <w:divBdr>
        <w:top w:val="none" w:sz="0" w:space="0" w:color="auto"/>
        <w:left w:val="none" w:sz="0" w:space="0" w:color="auto"/>
        <w:bottom w:val="none" w:sz="0" w:space="0" w:color="auto"/>
        <w:right w:val="none" w:sz="0" w:space="0" w:color="auto"/>
      </w:divBdr>
      <w:divsChild>
        <w:div w:id="1579711184">
          <w:marLeft w:val="0"/>
          <w:marRight w:val="0"/>
          <w:marTop w:val="0"/>
          <w:marBottom w:val="0"/>
          <w:divBdr>
            <w:top w:val="none" w:sz="0" w:space="0" w:color="auto"/>
            <w:left w:val="none" w:sz="0" w:space="0" w:color="auto"/>
            <w:bottom w:val="none" w:sz="0" w:space="0" w:color="auto"/>
            <w:right w:val="none" w:sz="0" w:space="0" w:color="auto"/>
          </w:divBdr>
          <w:divsChild>
            <w:div w:id="14092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046547">
      <w:bodyDiv w:val="1"/>
      <w:marLeft w:val="0"/>
      <w:marRight w:val="0"/>
      <w:marTop w:val="0"/>
      <w:marBottom w:val="0"/>
      <w:divBdr>
        <w:top w:val="none" w:sz="0" w:space="0" w:color="auto"/>
        <w:left w:val="none" w:sz="0" w:space="0" w:color="auto"/>
        <w:bottom w:val="none" w:sz="0" w:space="0" w:color="auto"/>
        <w:right w:val="none" w:sz="0" w:space="0" w:color="auto"/>
      </w:divBdr>
    </w:div>
    <w:div w:id="13737288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20</Pages>
  <Words>3901</Words>
  <Characters>22242</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10</dc:creator>
  <cp:lastModifiedBy>Microsoft account</cp:lastModifiedBy>
  <cp:revision>18</cp:revision>
  <dcterms:created xsi:type="dcterms:W3CDTF">2025-11-08T16:42:00Z</dcterms:created>
  <dcterms:modified xsi:type="dcterms:W3CDTF">2026-05-14T19:22:00Z</dcterms:modified>
</cp:coreProperties>
</file>