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924F6" w14:textId="6BE38024" w:rsidR="00ED6060" w:rsidRDefault="00FE44A5">
      <w:pPr>
        <w:rPr>
          <w:rFonts w:ascii="Arial" w:hAnsi="Arial" w:cs="Arial"/>
          <w:color w:val="BDC1C6"/>
          <w:shd w:val="clear" w:color="auto" w:fill="202124"/>
        </w:rPr>
      </w:pPr>
      <w:r>
        <w:rPr>
          <w:rFonts w:ascii="Arial" w:hAnsi="Arial" w:cs="Arial"/>
          <w:color w:val="BDC1C6"/>
          <w:shd w:val="clear" w:color="auto" w:fill="202124"/>
        </w:rPr>
        <w:t>What does 'compute power' refer to? </w:t>
      </w:r>
      <w:r>
        <w:rPr>
          <w:rFonts w:ascii="Arial" w:hAnsi="Arial" w:cs="Arial"/>
          <w:b/>
          <w:bCs/>
          <w:color w:val="BDC1C6"/>
          <w:shd w:val="clear" w:color="auto" w:fill="202124"/>
        </w:rPr>
        <w:t>The speed at which a computer is able to process data</w:t>
      </w:r>
      <w:r>
        <w:rPr>
          <w:rFonts w:ascii="Arial" w:hAnsi="Arial" w:cs="Arial"/>
          <w:color w:val="BDC1C6"/>
          <w:shd w:val="clear" w:color="auto" w:fill="202124"/>
        </w:rPr>
        <w:t>.</w:t>
      </w:r>
    </w:p>
    <w:p w14:paraId="11B7CF2E" w14:textId="5393D2FA" w:rsidR="00FE44A5" w:rsidRDefault="00FE44A5">
      <w:pPr>
        <w:rPr>
          <w:rFonts w:ascii="Arial" w:hAnsi="Arial" w:cs="Arial"/>
          <w:color w:val="BDC1C6"/>
          <w:shd w:val="clear" w:color="auto" w:fill="202124"/>
        </w:rPr>
      </w:pPr>
    </w:p>
    <w:p w14:paraId="6911B4A8" w14:textId="053DC319" w:rsidR="00FE44A5" w:rsidRDefault="00FE44A5">
      <w:pPr>
        <w:rPr>
          <w:rFonts w:ascii="Arial" w:hAnsi="Arial" w:cs="Arial"/>
          <w:color w:val="BDC1C6"/>
          <w:sz w:val="21"/>
          <w:szCs w:val="21"/>
          <w:shd w:val="clear" w:color="auto" w:fill="202124"/>
        </w:rPr>
      </w:pPr>
      <w:r>
        <w:rPr>
          <w:rFonts w:ascii="Arial" w:hAnsi="Arial" w:cs="Arial"/>
          <w:color w:val="BDC1C6"/>
          <w:sz w:val="21"/>
          <w:szCs w:val="21"/>
          <w:shd w:val="clear" w:color="auto" w:fill="202124"/>
        </w:rPr>
        <w:t>Which of these businesses failed to adapt as breakthrough technology became available? </w:t>
      </w:r>
      <w:proofErr w:type="spellStart"/>
      <w:r>
        <w:rPr>
          <w:rStyle w:val="Emphasis"/>
          <w:rFonts w:ascii="Arial" w:hAnsi="Arial" w:cs="Arial"/>
          <w:b/>
          <w:bCs/>
          <w:i w:val="0"/>
          <w:iCs w:val="0"/>
          <w:color w:val="BCC0C3"/>
          <w:sz w:val="21"/>
          <w:szCs w:val="21"/>
          <w:shd w:val="clear" w:color="auto" w:fill="202124"/>
        </w:rPr>
        <w:t>Encyclopedia</w:t>
      </w:r>
      <w:proofErr w:type="spellEnd"/>
      <w:r>
        <w:rPr>
          <w:rStyle w:val="Emphasis"/>
          <w:rFonts w:ascii="Arial" w:hAnsi="Arial" w:cs="Arial"/>
          <w:b/>
          <w:bCs/>
          <w:i w:val="0"/>
          <w:iCs w:val="0"/>
          <w:color w:val="BCC0C3"/>
          <w:sz w:val="21"/>
          <w:szCs w:val="21"/>
          <w:shd w:val="clear" w:color="auto" w:fill="202124"/>
        </w:rPr>
        <w:t xml:space="preserve"> companies &amp; Video rental stores</w:t>
      </w:r>
      <w:r>
        <w:rPr>
          <w:rFonts w:ascii="Arial" w:hAnsi="Arial" w:cs="Arial"/>
          <w:color w:val="BDC1C6"/>
          <w:sz w:val="21"/>
          <w:szCs w:val="21"/>
          <w:shd w:val="clear" w:color="auto" w:fill="202124"/>
        </w:rPr>
        <w:t>.</w:t>
      </w:r>
    </w:p>
    <w:p w14:paraId="2D723E05" w14:textId="12C2188A" w:rsidR="00FE44A5" w:rsidRDefault="00FE44A5">
      <w:pPr>
        <w:rPr>
          <w:rFonts w:ascii="Arial" w:hAnsi="Arial" w:cs="Arial"/>
          <w:color w:val="BDC1C6"/>
          <w:sz w:val="21"/>
          <w:szCs w:val="21"/>
          <w:shd w:val="clear" w:color="auto" w:fill="202124"/>
        </w:rPr>
      </w:pPr>
    </w:p>
    <w:p w14:paraId="3B342DFD" w14:textId="4D5AA88B" w:rsidR="00FE44A5" w:rsidRDefault="00FE44A5">
      <w:pPr>
        <w:rPr>
          <w:rFonts w:ascii="Arial" w:hAnsi="Arial" w:cs="Arial"/>
          <w:color w:val="BDC1C6"/>
          <w:shd w:val="clear" w:color="auto" w:fill="202124"/>
        </w:rPr>
      </w:pPr>
      <w:r>
        <w:rPr>
          <w:rFonts w:ascii="Arial" w:hAnsi="Arial" w:cs="Arial"/>
          <w:color w:val="BDC1C6"/>
          <w:shd w:val="clear" w:color="auto" w:fill="202124"/>
        </w:rPr>
        <w:t>What is uniquely common between all inventions that have fuelled innovation waves? </w:t>
      </w:r>
      <w:r>
        <w:rPr>
          <w:rFonts w:ascii="Arial" w:hAnsi="Arial" w:cs="Arial"/>
          <w:b/>
          <w:bCs/>
          <w:color w:val="BDC1C6"/>
          <w:shd w:val="clear" w:color="auto" w:fill="202124"/>
        </w:rPr>
        <w:t>They have transformed both the supply and demand at the same time</w:t>
      </w:r>
      <w:r>
        <w:rPr>
          <w:rFonts w:ascii="Arial" w:hAnsi="Arial" w:cs="Arial"/>
          <w:color w:val="BDC1C6"/>
          <w:shd w:val="clear" w:color="auto" w:fill="202124"/>
        </w:rPr>
        <w:t>.</w:t>
      </w:r>
    </w:p>
    <w:p w14:paraId="2A00B729" w14:textId="787F717D" w:rsidR="00FE44A5" w:rsidRDefault="00FE44A5">
      <w:pPr>
        <w:rPr>
          <w:rFonts w:ascii="Arial" w:hAnsi="Arial" w:cs="Arial"/>
          <w:color w:val="BDC1C6"/>
          <w:shd w:val="clear" w:color="auto" w:fill="202124"/>
        </w:rPr>
      </w:pPr>
    </w:p>
    <w:p w14:paraId="4C31C132" w14:textId="24CAB76E" w:rsidR="00FE44A5" w:rsidRDefault="00FE44A5">
      <w:pPr>
        <w:rPr>
          <w:rFonts w:ascii="Arial" w:hAnsi="Arial" w:cs="Arial"/>
          <w:color w:val="BDC1C6"/>
          <w:sz w:val="21"/>
          <w:szCs w:val="21"/>
          <w:shd w:val="clear" w:color="auto" w:fill="202124"/>
        </w:rPr>
      </w:pPr>
      <w:r>
        <w:rPr>
          <w:rFonts w:ascii="Arial" w:hAnsi="Arial" w:cs="Arial"/>
          <w:color w:val="BDC1C6"/>
          <w:sz w:val="21"/>
          <w:szCs w:val="21"/>
          <w:shd w:val="clear" w:color="auto" w:fill="202124"/>
        </w:rPr>
        <w:t>Tensor </w:t>
      </w:r>
      <w:r>
        <w:rPr>
          <w:rStyle w:val="Emphasis"/>
          <w:rFonts w:ascii="Arial" w:hAnsi="Arial" w:cs="Arial"/>
          <w:b/>
          <w:bCs/>
          <w:i w:val="0"/>
          <w:iCs w:val="0"/>
          <w:color w:val="BCC0C3"/>
          <w:sz w:val="21"/>
          <w:szCs w:val="21"/>
          <w:shd w:val="clear" w:color="auto" w:fill="202124"/>
        </w:rPr>
        <w:t>Processing Units</w:t>
      </w:r>
      <w:r>
        <w:rPr>
          <w:rFonts w:ascii="Arial" w:hAnsi="Arial" w:cs="Arial"/>
          <w:color w:val="BDC1C6"/>
          <w:sz w:val="21"/>
          <w:szCs w:val="21"/>
          <w:shd w:val="clear" w:color="auto" w:fill="202124"/>
        </w:rPr>
        <w:t> (</w:t>
      </w:r>
      <w:r>
        <w:rPr>
          <w:rStyle w:val="Emphasis"/>
          <w:rFonts w:ascii="Arial" w:hAnsi="Arial" w:cs="Arial"/>
          <w:b/>
          <w:bCs/>
          <w:i w:val="0"/>
          <w:iCs w:val="0"/>
          <w:color w:val="BCC0C3"/>
          <w:sz w:val="21"/>
          <w:szCs w:val="21"/>
          <w:shd w:val="clear" w:color="auto" w:fill="202124"/>
        </w:rPr>
        <w:t>TPUs</w:t>
      </w:r>
      <w:r>
        <w:rPr>
          <w:rFonts w:ascii="Arial" w:hAnsi="Arial" w:cs="Arial"/>
          <w:color w:val="BDC1C6"/>
          <w:sz w:val="21"/>
          <w:szCs w:val="21"/>
          <w:shd w:val="clear" w:color="auto" w:fill="202124"/>
        </w:rPr>
        <w:t>) are Google's custom-developed application-specific integrated circuits (ASICs) used to accelerate machine learning workloads.</w:t>
      </w:r>
    </w:p>
    <w:p w14:paraId="0FEBB48E" w14:textId="3A7D5B29" w:rsidR="00FE44A5" w:rsidRDefault="00FE44A5">
      <w:pPr>
        <w:rPr>
          <w:rFonts w:ascii="Arial" w:hAnsi="Arial" w:cs="Arial"/>
          <w:color w:val="BDC1C6"/>
          <w:sz w:val="21"/>
          <w:szCs w:val="21"/>
          <w:shd w:val="clear" w:color="auto" w:fill="202124"/>
        </w:rPr>
      </w:pPr>
      <w:r>
        <w:rPr>
          <w:rFonts w:ascii="Arial" w:hAnsi="Arial" w:cs="Arial"/>
          <w:color w:val="BDC1C6"/>
          <w:sz w:val="21"/>
          <w:szCs w:val="21"/>
          <w:shd w:val="clear" w:color="auto" w:fill="202124"/>
        </w:rPr>
        <w:t>50</w:t>
      </w:r>
    </w:p>
    <w:p w14:paraId="761F16F2" w14:textId="21C04710" w:rsidR="00FE44A5" w:rsidRDefault="00FE44A5">
      <w:pPr>
        <w:rPr>
          <w:rFonts w:ascii="Arial" w:hAnsi="Arial" w:cs="Arial"/>
          <w:color w:val="BDC1C6"/>
          <w:sz w:val="21"/>
          <w:szCs w:val="21"/>
          <w:shd w:val="clear" w:color="auto" w:fill="202124"/>
        </w:rPr>
      </w:pPr>
    </w:p>
    <w:p w14:paraId="6873021C" w14:textId="5E778E77" w:rsidR="00FE44A5" w:rsidRDefault="00FE44A5">
      <w:pPr>
        <w:rPr>
          <w:rFonts w:ascii="Arial" w:hAnsi="Arial" w:cs="Arial"/>
          <w:color w:val="BDC1C6"/>
          <w:shd w:val="clear" w:color="auto" w:fill="202124"/>
        </w:rPr>
      </w:pPr>
      <w:r>
        <w:rPr>
          <w:rFonts w:ascii="Arial" w:hAnsi="Arial" w:cs="Arial"/>
          <w:b/>
          <w:bCs/>
          <w:color w:val="BDC1C6"/>
          <w:shd w:val="clear" w:color="auto" w:fill="202124"/>
        </w:rPr>
        <w:t>Digital transformation</w:t>
      </w:r>
      <w:r>
        <w:rPr>
          <w:rFonts w:ascii="Arial" w:hAnsi="Arial" w:cs="Arial"/>
          <w:color w:val="BDC1C6"/>
          <w:shd w:val="clear" w:color="auto" w:fill="202124"/>
        </w:rPr>
        <w:t> is when an organization takes advantage of new technologies to redesign and redefine relationships with their customers, employees, and partners.</w:t>
      </w:r>
    </w:p>
    <w:p w14:paraId="2BA16584" w14:textId="69C03D36" w:rsidR="00F431E7" w:rsidRDefault="00F431E7">
      <w:pPr>
        <w:rPr>
          <w:rFonts w:ascii="Arial" w:hAnsi="Arial" w:cs="Arial"/>
          <w:color w:val="BDC1C6"/>
          <w:shd w:val="clear" w:color="auto" w:fill="202124"/>
        </w:rPr>
      </w:pPr>
    </w:p>
    <w:p w14:paraId="0EF92CAB" w14:textId="76DFCF54" w:rsidR="00F431E7" w:rsidRDefault="00F431E7">
      <w:pPr>
        <w:rPr>
          <w:rFonts w:ascii="Roboto" w:hAnsi="Roboto"/>
          <w:color w:val="202124"/>
          <w:spacing w:val="2"/>
        </w:rPr>
      </w:pPr>
      <w:r>
        <w:br/>
      </w:r>
      <w:r>
        <w:rPr>
          <w:rFonts w:ascii="Roboto" w:hAnsi="Roboto"/>
          <w:color w:val="202124"/>
          <w:spacing w:val="2"/>
        </w:rPr>
        <w:t>Infrastructure modernization is foundational to an organization's digital transformation. It is a common term used to describe what process? Select the correct answer.</w:t>
      </w:r>
    </w:p>
    <w:p w14:paraId="0321B052" w14:textId="6113CFF4" w:rsidR="00F431E7" w:rsidRDefault="00F431E7">
      <w:pPr>
        <w:rPr>
          <w:rFonts w:ascii="Roboto" w:hAnsi="Roboto"/>
          <w:color w:val="202124"/>
          <w:spacing w:val="2"/>
        </w:rPr>
      </w:pPr>
      <w:r>
        <w:rPr>
          <w:rFonts w:ascii="Roboto" w:hAnsi="Roboto"/>
          <w:color w:val="202124"/>
          <w:spacing w:val="2"/>
        </w:rPr>
        <w:t>Leveraging hidden value from legacy systems and applications with cloud technologies</w:t>
      </w:r>
    </w:p>
    <w:p w14:paraId="501DBDC6" w14:textId="2006319E" w:rsidR="00F431E7" w:rsidRDefault="00F431E7">
      <w:pPr>
        <w:rPr>
          <w:rFonts w:ascii="Roboto" w:hAnsi="Roboto"/>
          <w:color w:val="202124"/>
          <w:spacing w:val="2"/>
        </w:rPr>
      </w:pPr>
    </w:p>
    <w:p w14:paraId="28AA4853" w14:textId="42BF7D02" w:rsidR="00F431E7" w:rsidRDefault="00F431E7">
      <w:pPr>
        <w:rPr>
          <w:rFonts w:ascii="Roboto" w:hAnsi="Roboto"/>
          <w:color w:val="202124"/>
          <w:spacing w:val="2"/>
        </w:rPr>
      </w:pPr>
      <w:r>
        <w:rPr>
          <w:rFonts w:ascii="Roboto" w:hAnsi="Roboto"/>
          <w:color w:val="202124"/>
          <w:spacing w:val="2"/>
        </w:rPr>
        <w:t>Customers now expect instant access to services anytime, anywhere. What do businesses need to prioritize to meet these changing needs? Select the correct answer.</w:t>
      </w:r>
    </w:p>
    <w:p w14:paraId="58543DB4" w14:textId="77777777" w:rsidR="00F431E7" w:rsidRPr="00F431E7" w:rsidRDefault="00F431E7" w:rsidP="00F431E7">
      <w:pPr>
        <w:spacing w:after="0" w:line="240" w:lineRule="auto"/>
        <w:textAlignment w:val="center"/>
        <w:rPr>
          <w:rFonts w:ascii="Roboto" w:eastAsia="Times New Roman" w:hAnsi="Roboto" w:cs="Times New Roman"/>
          <w:spacing w:val="3"/>
          <w:sz w:val="24"/>
          <w:szCs w:val="24"/>
          <w:lang w:eastAsia="en-IN"/>
        </w:rPr>
      </w:pPr>
      <w:r w:rsidRPr="00F431E7">
        <w:rPr>
          <w:rFonts w:ascii="Roboto" w:eastAsia="Times New Roman" w:hAnsi="Roboto" w:cs="Times New Roman"/>
          <w:spacing w:val="1"/>
          <w:sz w:val="24"/>
          <w:szCs w:val="24"/>
          <w:lang w:eastAsia="en-IN"/>
        </w:rPr>
        <w:t>Launching new applications quickly</w:t>
      </w:r>
    </w:p>
    <w:p w14:paraId="472B8EBE" w14:textId="59F1F34C" w:rsidR="00F431E7" w:rsidRDefault="00F431E7"/>
    <w:p w14:paraId="320FA08C" w14:textId="1C8EF0F4" w:rsidR="00F431E7" w:rsidRDefault="00F431E7"/>
    <w:p w14:paraId="32BE8F2B" w14:textId="7B82878B" w:rsidR="00F431E7" w:rsidRDefault="00F431E7">
      <w:pPr>
        <w:rPr>
          <w:rFonts w:ascii="Roboto" w:hAnsi="Roboto"/>
          <w:color w:val="202124"/>
          <w:spacing w:val="2"/>
        </w:rPr>
      </w:pPr>
      <w:r>
        <w:rPr>
          <w:rFonts w:ascii="Roboto" w:hAnsi="Roboto"/>
          <w:color w:val="202124"/>
          <w:spacing w:val="2"/>
        </w:rPr>
        <w:t>Organizations have traditionally used retrospective data to gain business insights. By using cloud technology, in what new way can businesses leverage data? Select the correct answer.</w:t>
      </w:r>
    </w:p>
    <w:p w14:paraId="18A2D14B" w14:textId="77777777" w:rsidR="00F431E7" w:rsidRPr="00F431E7" w:rsidRDefault="00F431E7" w:rsidP="00F431E7">
      <w:pPr>
        <w:spacing w:after="0" w:line="240" w:lineRule="auto"/>
        <w:textAlignment w:val="center"/>
        <w:rPr>
          <w:rFonts w:ascii="Roboto" w:eastAsia="Times New Roman" w:hAnsi="Roboto" w:cs="Times New Roman"/>
          <w:spacing w:val="3"/>
          <w:sz w:val="24"/>
          <w:szCs w:val="24"/>
          <w:lang w:eastAsia="en-IN"/>
        </w:rPr>
      </w:pPr>
      <w:r w:rsidRPr="00F431E7">
        <w:rPr>
          <w:rFonts w:ascii="Roboto" w:eastAsia="Times New Roman" w:hAnsi="Roboto" w:cs="Times New Roman"/>
          <w:spacing w:val="1"/>
          <w:sz w:val="24"/>
          <w:szCs w:val="24"/>
          <w:lang w:eastAsia="en-IN"/>
        </w:rPr>
        <w:t>Businesses can gain real-time insights</w:t>
      </w:r>
    </w:p>
    <w:p w14:paraId="5996D056" w14:textId="44E64854" w:rsidR="00F431E7" w:rsidRDefault="00F431E7"/>
    <w:p w14:paraId="5171938F" w14:textId="0D36B503" w:rsidR="00F431E7" w:rsidRDefault="00F431E7"/>
    <w:p w14:paraId="06CAE253" w14:textId="07DA4318" w:rsidR="00F431E7" w:rsidRDefault="00F431E7">
      <w:pPr>
        <w:rPr>
          <w:rFonts w:ascii="Roboto" w:hAnsi="Roboto"/>
          <w:color w:val="202124"/>
          <w:spacing w:val="2"/>
        </w:rPr>
      </w:pPr>
      <w:r>
        <w:br/>
      </w:r>
      <w:r>
        <w:rPr>
          <w:rFonts w:ascii="Roboto" w:hAnsi="Roboto"/>
          <w:color w:val="202124"/>
          <w:spacing w:val="2"/>
        </w:rPr>
        <w:t>In the cloud, the recommended practice for security is called a ‘shared responsibility security model'. What does this mean? Select the two correct answers.</w:t>
      </w:r>
    </w:p>
    <w:p w14:paraId="742519EC" w14:textId="77777777" w:rsidR="00F431E7" w:rsidRPr="00F431E7" w:rsidRDefault="00F431E7" w:rsidP="00F431E7">
      <w:pPr>
        <w:spacing w:after="0" w:line="240" w:lineRule="auto"/>
        <w:textAlignment w:val="center"/>
        <w:rPr>
          <w:rFonts w:ascii="Roboto" w:eastAsia="Times New Roman" w:hAnsi="Roboto" w:cs="Times New Roman"/>
          <w:spacing w:val="3"/>
          <w:sz w:val="24"/>
          <w:szCs w:val="24"/>
          <w:lang w:eastAsia="en-IN"/>
        </w:rPr>
      </w:pPr>
      <w:r w:rsidRPr="00F431E7">
        <w:rPr>
          <w:rFonts w:ascii="Roboto" w:eastAsia="Times New Roman" w:hAnsi="Roboto" w:cs="Times New Roman"/>
          <w:spacing w:val="1"/>
          <w:sz w:val="24"/>
          <w:szCs w:val="24"/>
          <w:lang w:eastAsia="en-IN"/>
        </w:rPr>
        <w:t>The business is responsible for access to data and applications.</w:t>
      </w:r>
    </w:p>
    <w:p w14:paraId="0B8FAB54" w14:textId="77777777" w:rsidR="00F431E7" w:rsidRPr="00F431E7" w:rsidRDefault="00F431E7" w:rsidP="00F431E7">
      <w:pPr>
        <w:spacing w:after="0" w:line="240" w:lineRule="auto"/>
        <w:textAlignment w:val="center"/>
        <w:rPr>
          <w:rFonts w:ascii="Roboto" w:eastAsia="Times New Roman" w:hAnsi="Roboto" w:cs="Times New Roman"/>
          <w:spacing w:val="3"/>
          <w:sz w:val="24"/>
          <w:szCs w:val="24"/>
          <w:lang w:eastAsia="en-IN"/>
        </w:rPr>
      </w:pPr>
      <w:r w:rsidRPr="00F431E7">
        <w:rPr>
          <w:rFonts w:ascii="Roboto" w:eastAsia="Times New Roman" w:hAnsi="Roboto" w:cs="Times New Roman"/>
          <w:spacing w:val="1"/>
          <w:sz w:val="24"/>
          <w:szCs w:val="24"/>
          <w:lang w:eastAsia="en-IN"/>
        </w:rPr>
        <w:br/>
        <w:t>The cloud provider is responsible for the physical infrastructure.</w:t>
      </w:r>
    </w:p>
    <w:p w14:paraId="5B4C9781" w14:textId="4DB8379F" w:rsidR="00F431E7" w:rsidRDefault="00F431E7">
      <w:pPr>
        <w:rPr>
          <w:rFonts w:ascii="Roboto" w:hAnsi="Roboto"/>
          <w:color w:val="202124"/>
          <w:spacing w:val="2"/>
        </w:rPr>
      </w:pPr>
      <w:r>
        <w:lastRenderedPageBreak/>
        <w:br/>
      </w:r>
      <w:r>
        <w:rPr>
          <w:rFonts w:ascii="Roboto" w:hAnsi="Roboto"/>
          <w:color w:val="202124"/>
          <w:spacing w:val="2"/>
        </w:rPr>
        <w:t>What factors have a direct impact on a team’s ability to innovate? Select the two correct answers.</w:t>
      </w:r>
    </w:p>
    <w:p w14:paraId="5D2EB7FE" w14:textId="77777777" w:rsidR="00F431E7" w:rsidRPr="00F431E7" w:rsidRDefault="00F431E7" w:rsidP="00F431E7">
      <w:pPr>
        <w:spacing w:after="0" w:line="240" w:lineRule="auto"/>
        <w:textAlignment w:val="center"/>
        <w:rPr>
          <w:rFonts w:ascii="Roboto" w:eastAsia="Times New Roman" w:hAnsi="Roboto" w:cs="Times New Roman"/>
          <w:spacing w:val="3"/>
          <w:sz w:val="24"/>
          <w:szCs w:val="24"/>
          <w:lang w:eastAsia="en-IN"/>
        </w:rPr>
      </w:pPr>
      <w:r w:rsidRPr="00F431E7">
        <w:rPr>
          <w:rFonts w:ascii="Roboto" w:eastAsia="Times New Roman" w:hAnsi="Roboto" w:cs="Times New Roman"/>
          <w:spacing w:val="1"/>
          <w:sz w:val="24"/>
          <w:szCs w:val="24"/>
          <w:lang w:eastAsia="en-IN"/>
        </w:rPr>
        <w:t>Team structure</w:t>
      </w:r>
    </w:p>
    <w:p w14:paraId="10C5B865" w14:textId="4A22F359" w:rsidR="00F431E7" w:rsidRDefault="00F431E7" w:rsidP="00F431E7">
      <w:pPr>
        <w:spacing w:after="0" w:line="240" w:lineRule="auto"/>
        <w:textAlignment w:val="center"/>
        <w:rPr>
          <w:rFonts w:ascii="Roboto" w:eastAsia="Times New Roman" w:hAnsi="Roboto" w:cs="Times New Roman"/>
          <w:spacing w:val="1"/>
          <w:sz w:val="24"/>
          <w:szCs w:val="24"/>
          <w:lang w:eastAsia="en-IN"/>
        </w:rPr>
      </w:pPr>
      <w:r w:rsidRPr="00F431E7">
        <w:rPr>
          <w:rFonts w:ascii="Roboto" w:eastAsia="Times New Roman" w:hAnsi="Roboto" w:cs="Times New Roman"/>
          <w:spacing w:val="1"/>
          <w:sz w:val="24"/>
          <w:szCs w:val="24"/>
          <w:lang w:eastAsia="en-IN"/>
        </w:rPr>
        <w:t>Ability to try new things without fear of failure or judgement</w:t>
      </w:r>
    </w:p>
    <w:p w14:paraId="39DE7D64" w14:textId="277D39ED" w:rsidR="002732A7" w:rsidRDefault="002732A7" w:rsidP="00F431E7">
      <w:pPr>
        <w:spacing w:after="0" w:line="240" w:lineRule="auto"/>
        <w:textAlignment w:val="center"/>
        <w:rPr>
          <w:rFonts w:ascii="Roboto" w:eastAsia="Times New Roman" w:hAnsi="Roboto" w:cs="Times New Roman"/>
          <w:spacing w:val="1"/>
          <w:sz w:val="24"/>
          <w:szCs w:val="24"/>
          <w:lang w:eastAsia="en-IN"/>
        </w:rPr>
      </w:pPr>
    </w:p>
    <w:p w14:paraId="0A23EF59" w14:textId="1FA1F04B" w:rsidR="002732A7" w:rsidRDefault="002732A7" w:rsidP="00F431E7">
      <w:pPr>
        <w:spacing w:after="0" w:line="240" w:lineRule="auto"/>
        <w:textAlignment w:val="center"/>
        <w:rPr>
          <w:rFonts w:ascii="Roboto" w:eastAsia="Times New Roman" w:hAnsi="Roboto" w:cs="Times New Roman"/>
          <w:spacing w:val="1"/>
          <w:sz w:val="24"/>
          <w:szCs w:val="24"/>
          <w:lang w:eastAsia="en-IN"/>
        </w:rPr>
      </w:pPr>
    </w:p>
    <w:p w14:paraId="228C2140" w14:textId="74E449F8" w:rsidR="002732A7" w:rsidRDefault="002732A7" w:rsidP="00F431E7">
      <w:pPr>
        <w:spacing w:after="0" w:line="240" w:lineRule="auto"/>
        <w:textAlignment w:val="center"/>
        <w:rPr>
          <w:rFonts w:ascii="Roboto" w:eastAsia="Times New Roman" w:hAnsi="Roboto" w:cs="Times New Roman"/>
          <w:spacing w:val="1"/>
          <w:sz w:val="24"/>
          <w:szCs w:val="24"/>
          <w:lang w:eastAsia="en-IN"/>
        </w:rPr>
      </w:pPr>
    </w:p>
    <w:p w14:paraId="74F6B85C" w14:textId="747F3699" w:rsidR="002732A7" w:rsidRDefault="002732A7" w:rsidP="00F431E7">
      <w:pPr>
        <w:spacing w:after="0" w:line="240" w:lineRule="auto"/>
        <w:textAlignment w:val="center"/>
        <w:rPr>
          <w:rFonts w:ascii="Roboto" w:eastAsia="Times New Roman" w:hAnsi="Roboto" w:cs="Times New Roman"/>
          <w:spacing w:val="1"/>
          <w:sz w:val="24"/>
          <w:szCs w:val="24"/>
          <w:lang w:eastAsia="en-IN"/>
        </w:rPr>
      </w:pPr>
      <w:r>
        <w:rPr>
          <w:rFonts w:ascii="Roboto" w:eastAsia="Times New Roman" w:hAnsi="Roboto" w:cs="Times New Roman"/>
          <w:spacing w:val="1"/>
          <w:sz w:val="24"/>
          <w:szCs w:val="24"/>
          <w:lang w:eastAsia="en-IN"/>
        </w:rPr>
        <w:t>Module 3</w:t>
      </w:r>
    </w:p>
    <w:p w14:paraId="47B4F755" w14:textId="5EEE8813" w:rsidR="002732A7" w:rsidRDefault="002732A7" w:rsidP="00F431E7">
      <w:pPr>
        <w:spacing w:after="0" w:line="240" w:lineRule="auto"/>
        <w:textAlignment w:val="center"/>
        <w:rPr>
          <w:rFonts w:ascii="Roboto" w:eastAsia="Times New Roman" w:hAnsi="Roboto" w:cs="Times New Roman"/>
          <w:spacing w:val="1"/>
          <w:sz w:val="24"/>
          <w:szCs w:val="24"/>
          <w:lang w:eastAsia="en-IN"/>
        </w:rPr>
      </w:pPr>
    </w:p>
    <w:p w14:paraId="7FE71C63" w14:textId="6ECB2832" w:rsidR="002732A7" w:rsidRDefault="002732A7" w:rsidP="00F431E7">
      <w:pPr>
        <w:spacing w:after="0" w:line="240" w:lineRule="auto"/>
        <w:textAlignment w:val="center"/>
        <w:rPr>
          <w:rFonts w:ascii="Arial" w:hAnsi="Arial" w:cs="Arial"/>
          <w:b/>
          <w:bCs/>
          <w:color w:val="BDC1C6"/>
          <w:shd w:val="clear" w:color="auto" w:fill="202124"/>
        </w:rPr>
      </w:pPr>
      <w:r>
        <w:rPr>
          <w:rFonts w:ascii="Arial" w:hAnsi="Arial" w:cs="Arial"/>
          <w:color w:val="BDC1C6"/>
          <w:shd w:val="clear" w:color="auto" w:fill="202124"/>
        </w:rPr>
        <w:t>These focus areas are talent, environment, </w:t>
      </w:r>
      <w:r>
        <w:rPr>
          <w:rFonts w:ascii="Arial" w:hAnsi="Arial" w:cs="Arial"/>
          <w:b/>
          <w:bCs/>
          <w:color w:val="BDC1C6"/>
          <w:shd w:val="clear" w:color="auto" w:fill="202124"/>
        </w:rPr>
        <w:t>structure, strategy, empowerment, and innovation</w:t>
      </w:r>
    </w:p>
    <w:p w14:paraId="02D1F882" w14:textId="4C374DE5" w:rsidR="002732A7" w:rsidRDefault="002732A7" w:rsidP="00F431E7">
      <w:pPr>
        <w:spacing w:after="0" w:line="240" w:lineRule="auto"/>
        <w:textAlignment w:val="center"/>
        <w:rPr>
          <w:rFonts w:ascii="Arial" w:hAnsi="Arial" w:cs="Arial"/>
          <w:b/>
          <w:bCs/>
          <w:color w:val="BDC1C6"/>
          <w:shd w:val="clear" w:color="auto" w:fill="202124"/>
        </w:rPr>
      </w:pPr>
    </w:p>
    <w:p w14:paraId="00B42CA7" w14:textId="4B41BDEF" w:rsidR="002732A7" w:rsidRDefault="002732A7" w:rsidP="00F431E7">
      <w:pPr>
        <w:spacing w:after="0" w:line="240" w:lineRule="auto"/>
        <w:textAlignment w:val="center"/>
        <w:rPr>
          <w:rFonts w:ascii="Arial" w:hAnsi="Arial" w:cs="Arial"/>
          <w:color w:val="BDC1C6"/>
          <w:shd w:val="clear" w:color="auto" w:fill="202124"/>
        </w:rPr>
      </w:pPr>
      <w:r>
        <w:rPr>
          <w:rFonts w:ascii="Arial" w:hAnsi="Arial" w:cs="Arial"/>
          <w:color w:val="BDC1C6"/>
          <w:shd w:val="clear" w:color="auto" w:fill="202124"/>
        </w:rPr>
        <w:t>To help you narrow down the scope of users expectations, consider the following focus areas; </w:t>
      </w:r>
      <w:r>
        <w:rPr>
          <w:rFonts w:ascii="Arial" w:hAnsi="Arial" w:cs="Arial"/>
          <w:b/>
          <w:bCs/>
          <w:color w:val="BDC1C6"/>
          <w:shd w:val="clear" w:color="auto" w:fill="202124"/>
        </w:rPr>
        <w:t>access, engagement, customization, and communication</w:t>
      </w:r>
      <w:r>
        <w:rPr>
          <w:rFonts w:ascii="Arial" w:hAnsi="Arial" w:cs="Arial"/>
          <w:color w:val="BDC1C6"/>
          <w:shd w:val="clear" w:color="auto" w:fill="202124"/>
        </w:rPr>
        <w:t>.</w:t>
      </w:r>
    </w:p>
    <w:p w14:paraId="34206A4B" w14:textId="5A9A96D6" w:rsidR="002732A7" w:rsidRDefault="002732A7" w:rsidP="00F431E7">
      <w:pPr>
        <w:spacing w:after="0" w:line="240" w:lineRule="auto"/>
        <w:textAlignment w:val="center"/>
        <w:rPr>
          <w:rFonts w:ascii="Arial" w:hAnsi="Arial" w:cs="Arial"/>
          <w:color w:val="BDC1C6"/>
          <w:shd w:val="clear" w:color="auto" w:fill="202124"/>
        </w:rPr>
      </w:pPr>
    </w:p>
    <w:p w14:paraId="63AF4877" w14:textId="77777777" w:rsidR="002732A7" w:rsidRPr="002732A7" w:rsidRDefault="002732A7" w:rsidP="002732A7">
      <w:pPr>
        <w:spacing w:after="0" w:line="240" w:lineRule="auto"/>
        <w:rPr>
          <w:rFonts w:ascii="Times New Roman" w:eastAsia="Times New Roman" w:hAnsi="Times New Roman" w:cs="Times New Roman"/>
          <w:sz w:val="24"/>
          <w:szCs w:val="24"/>
          <w:lang w:eastAsia="en-IN"/>
        </w:rPr>
      </w:pPr>
      <w:r w:rsidRPr="002732A7">
        <w:rPr>
          <w:rFonts w:ascii="Times New Roman" w:eastAsia="Times New Roman" w:hAnsi="Times New Roman" w:cs="Times New Roman"/>
          <w:sz w:val="24"/>
          <w:szCs w:val="24"/>
          <w:lang w:eastAsia="en-IN"/>
        </w:rPr>
        <w:t>To help you narrow down the scope of your user’s expectations, which focus areas should you consider? Select the correct answer.</w:t>
      </w:r>
    </w:p>
    <w:p w14:paraId="567BF1D1" w14:textId="41038564" w:rsidR="002732A7" w:rsidRPr="002732A7" w:rsidRDefault="002732A7" w:rsidP="002732A7">
      <w:pPr>
        <w:spacing w:after="0" w:line="240" w:lineRule="auto"/>
        <w:textAlignment w:val="center"/>
        <w:rPr>
          <w:rFonts w:ascii="Roboto" w:eastAsia="Times New Roman" w:hAnsi="Roboto" w:cs="Times New Roman"/>
          <w:color w:val="202124"/>
          <w:spacing w:val="3"/>
          <w:sz w:val="24"/>
          <w:szCs w:val="24"/>
          <w:lang w:eastAsia="en-IN"/>
        </w:rPr>
      </w:pPr>
      <w:r w:rsidRPr="002732A7">
        <w:rPr>
          <w:rFonts w:ascii="Roboto" w:eastAsia="Times New Roman" w:hAnsi="Roboto" w:cs="Times New Roman"/>
          <w:color w:val="202124"/>
          <w:spacing w:val="3"/>
          <w:sz w:val="24"/>
          <w:szCs w:val="24"/>
          <w:lang w:eastAsia="en-IN"/>
        </w:rPr>
        <w:object w:dxaOrig="1440" w:dyaOrig="1440" w14:anchorId="59EC9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5pt" o:ole="">
            <v:imagedata r:id="rId4" o:title=""/>
          </v:shape>
          <w:control r:id="rId5" w:name="DefaultOcxName" w:shapeid="_x0000_i1027"/>
        </w:object>
      </w:r>
    </w:p>
    <w:p w14:paraId="6BF8D10A" w14:textId="77777777" w:rsidR="002732A7" w:rsidRPr="002732A7" w:rsidRDefault="002732A7" w:rsidP="002732A7">
      <w:pPr>
        <w:spacing w:after="120" w:line="240" w:lineRule="auto"/>
        <w:textAlignment w:val="center"/>
        <w:rPr>
          <w:rFonts w:ascii="Roboto" w:eastAsia="Times New Roman" w:hAnsi="Roboto" w:cs="Times New Roman"/>
          <w:color w:val="202124"/>
          <w:spacing w:val="3"/>
          <w:sz w:val="24"/>
          <w:szCs w:val="24"/>
          <w:lang w:eastAsia="en-IN"/>
        </w:rPr>
      </w:pPr>
      <w:r w:rsidRPr="002732A7">
        <w:rPr>
          <w:rFonts w:ascii="Roboto" w:eastAsia="Times New Roman" w:hAnsi="Roboto" w:cs="Times New Roman"/>
          <w:color w:val="202124"/>
          <w:spacing w:val="3"/>
          <w:sz w:val="24"/>
          <w:szCs w:val="24"/>
          <w:lang w:eastAsia="en-IN"/>
        </w:rPr>
        <w:t>Access, Engagement, Customization, Communication</w:t>
      </w:r>
    </w:p>
    <w:p w14:paraId="7799768A" w14:textId="3F212512" w:rsidR="002732A7" w:rsidRDefault="002732A7" w:rsidP="00F431E7">
      <w:pPr>
        <w:spacing w:after="0" w:line="240" w:lineRule="auto"/>
        <w:textAlignment w:val="center"/>
        <w:rPr>
          <w:rFonts w:ascii="Roboto" w:eastAsia="Times New Roman" w:hAnsi="Roboto" w:cs="Times New Roman"/>
          <w:spacing w:val="3"/>
          <w:sz w:val="24"/>
          <w:szCs w:val="24"/>
          <w:lang w:eastAsia="en-IN"/>
        </w:rPr>
      </w:pPr>
    </w:p>
    <w:p w14:paraId="65AE6A4C" w14:textId="77777777" w:rsidR="002732A7" w:rsidRPr="002732A7" w:rsidRDefault="002732A7" w:rsidP="002732A7">
      <w:pPr>
        <w:spacing w:after="0" w:line="240" w:lineRule="auto"/>
        <w:rPr>
          <w:rFonts w:ascii="Times New Roman" w:eastAsia="Times New Roman" w:hAnsi="Times New Roman" w:cs="Times New Roman"/>
          <w:sz w:val="24"/>
          <w:szCs w:val="24"/>
          <w:lang w:eastAsia="en-IN"/>
        </w:rPr>
      </w:pPr>
      <w:r w:rsidRPr="002732A7">
        <w:rPr>
          <w:rFonts w:ascii="Times New Roman" w:eastAsia="Times New Roman" w:hAnsi="Times New Roman" w:cs="Times New Roman"/>
          <w:sz w:val="24"/>
          <w:szCs w:val="24"/>
          <w:lang w:eastAsia="en-IN"/>
        </w:rPr>
        <w:t>Which three business principles does Google recommend to ensure transformational outcomes? Select the correct answer.</w:t>
      </w:r>
    </w:p>
    <w:p w14:paraId="6F30DF84" w14:textId="383DF939" w:rsidR="002732A7" w:rsidRPr="002732A7" w:rsidRDefault="002732A7" w:rsidP="002732A7">
      <w:pPr>
        <w:spacing w:after="0" w:line="240" w:lineRule="auto"/>
        <w:textAlignment w:val="center"/>
        <w:rPr>
          <w:rFonts w:ascii="Roboto" w:eastAsia="Times New Roman" w:hAnsi="Roboto" w:cs="Times New Roman"/>
          <w:color w:val="202124"/>
          <w:spacing w:val="3"/>
          <w:sz w:val="24"/>
          <w:szCs w:val="24"/>
          <w:lang w:eastAsia="en-IN"/>
        </w:rPr>
      </w:pPr>
      <w:r w:rsidRPr="002732A7">
        <w:rPr>
          <w:rFonts w:ascii="Roboto" w:eastAsia="Times New Roman" w:hAnsi="Roboto" w:cs="Times New Roman"/>
          <w:color w:val="202124"/>
          <w:spacing w:val="3"/>
          <w:sz w:val="24"/>
          <w:szCs w:val="24"/>
          <w:lang w:eastAsia="en-IN"/>
        </w:rPr>
        <w:object w:dxaOrig="1440" w:dyaOrig="1440" w14:anchorId="0F23A645">
          <v:shape id="_x0000_i1030" type="#_x0000_t75" style="width:18pt;height:15.5pt" o:ole="">
            <v:imagedata r:id="rId4" o:title=""/>
          </v:shape>
          <w:control r:id="rId6" w:name="DefaultOcxName1" w:shapeid="_x0000_i1030"/>
        </w:object>
      </w:r>
    </w:p>
    <w:p w14:paraId="40FBB919" w14:textId="135F939B" w:rsidR="002732A7" w:rsidRDefault="002732A7" w:rsidP="002732A7">
      <w:pPr>
        <w:spacing w:after="120" w:line="240" w:lineRule="auto"/>
        <w:textAlignment w:val="center"/>
        <w:rPr>
          <w:rFonts w:ascii="Roboto" w:eastAsia="Times New Roman" w:hAnsi="Roboto" w:cs="Times New Roman"/>
          <w:color w:val="202124"/>
          <w:spacing w:val="3"/>
          <w:sz w:val="24"/>
          <w:szCs w:val="24"/>
          <w:lang w:eastAsia="en-IN"/>
        </w:rPr>
      </w:pPr>
      <w:r w:rsidRPr="002732A7">
        <w:rPr>
          <w:rFonts w:ascii="Roboto" w:eastAsia="Times New Roman" w:hAnsi="Roboto" w:cs="Times New Roman"/>
          <w:color w:val="202124"/>
          <w:spacing w:val="3"/>
          <w:sz w:val="24"/>
          <w:szCs w:val="24"/>
          <w:lang w:eastAsia="en-IN"/>
        </w:rPr>
        <w:t>Focus on the user, think 10X, launch and iterate</w:t>
      </w:r>
    </w:p>
    <w:p w14:paraId="54AE5E73" w14:textId="77777777" w:rsidR="002732A7" w:rsidRPr="002732A7" w:rsidRDefault="002732A7" w:rsidP="002732A7">
      <w:pPr>
        <w:spacing w:after="120" w:line="240" w:lineRule="auto"/>
        <w:textAlignment w:val="center"/>
        <w:rPr>
          <w:rFonts w:ascii="Roboto" w:eastAsia="Times New Roman" w:hAnsi="Roboto" w:cs="Times New Roman"/>
          <w:color w:val="202124"/>
          <w:spacing w:val="3"/>
          <w:sz w:val="24"/>
          <w:szCs w:val="24"/>
          <w:lang w:eastAsia="en-IN"/>
        </w:rPr>
      </w:pPr>
    </w:p>
    <w:p w14:paraId="7597F1E9" w14:textId="52E034B4" w:rsidR="002732A7" w:rsidRDefault="002732A7" w:rsidP="00F431E7">
      <w:pPr>
        <w:spacing w:after="0" w:line="240" w:lineRule="auto"/>
        <w:textAlignment w:val="center"/>
        <w:rPr>
          <w:rFonts w:ascii="Roboto" w:hAnsi="Roboto"/>
          <w:color w:val="202124"/>
          <w:spacing w:val="2"/>
        </w:rPr>
      </w:pPr>
      <w:r>
        <w:rPr>
          <w:rFonts w:ascii="Roboto" w:hAnsi="Roboto"/>
          <w:color w:val="202124"/>
          <w:spacing w:val="2"/>
        </w:rPr>
        <w:t>According to Google’s culture of innovation business principles, what does “Think 10X” mean? Select the correct answer.</w:t>
      </w:r>
    </w:p>
    <w:p w14:paraId="7E52AF35" w14:textId="10FD31D3" w:rsidR="002732A7" w:rsidRDefault="002732A7" w:rsidP="00F431E7">
      <w:pPr>
        <w:spacing w:after="0" w:line="240" w:lineRule="auto"/>
        <w:textAlignment w:val="center"/>
        <w:rPr>
          <w:rFonts w:ascii="Roboto" w:hAnsi="Roboto"/>
          <w:color w:val="202124"/>
          <w:spacing w:val="2"/>
        </w:rPr>
      </w:pPr>
      <w:r>
        <w:rPr>
          <w:rFonts w:ascii="Roboto" w:hAnsi="Roboto"/>
          <w:color w:val="202124"/>
          <w:spacing w:val="2"/>
        </w:rPr>
        <w:t>Fundamentally rethink business problems and solutions by a factor of 10.</w:t>
      </w:r>
    </w:p>
    <w:p w14:paraId="5C6D2CC3" w14:textId="635B2F1F" w:rsidR="002732A7" w:rsidRDefault="002732A7" w:rsidP="00F431E7">
      <w:pPr>
        <w:spacing w:after="0" w:line="240" w:lineRule="auto"/>
        <w:textAlignment w:val="center"/>
        <w:rPr>
          <w:rFonts w:ascii="Roboto" w:hAnsi="Roboto"/>
          <w:color w:val="202124"/>
          <w:spacing w:val="2"/>
        </w:rPr>
      </w:pPr>
    </w:p>
    <w:p w14:paraId="3C2BA2E3" w14:textId="7114A425" w:rsidR="002732A7" w:rsidRDefault="002732A7" w:rsidP="00F431E7">
      <w:pPr>
        <w:spacing w:after="0" w:line="240" w:lineRule="auto"/>
        <w:textAlignment w:val="center"/>
        <w:rPr>
          <w:rFonts w:ascii="Roboto" w:hAnsi="Roboto"/>
          <w:color w:val="202124"/>
          <w:spacing w:val="2"/>
        </w:rPr>
      </w:pPr>
    </w:p>
    <w:p w14:paraId="3FEA1CCC" w14:textId="77777777" w:rsidR="002732A7" w:rsidRPr="00F431E7" w:rsidRDefault="002732A7" w:rsidP="00F431E7">
      <w:pPr>
        <w:spacing w:after="0" w:line="240" w:lineRule="auto"/>
        <w:textAlignment w:val="center"/>
        <w:rPr>
          <w:rFonts w:ascii="Roboto" w:eastAsia="Times New Roman" w:hAnsi="Roboto" w:cs="Times New Roman"/>
          <w:spacing w:val="3"/>
          <w:sz w:val="24"/>
          <w:szCs w:val="24"/>
          <w:lang w:eastAsia="en-IN"/>
        </w:rPr>
      </w:pPr>
    </w:p>
    <w:p w14:paraId="2F3AB99C" w14:textId="49D821E4" w:rsidR="00F431E7" w:rsidRDefault="002732A7">
      <w:pPr>
        <w:rPr>
          <w:rFonts w:ascii="Roboto" w:hAnsi="Roboto"/>
          <w:color w:val="202124"/>
          <w:spacing w:val="2"/>
        </w:rPr>
      </w:pPr>
      <w:r>
        <w:br/>
      </w:r>
      <w:r>
        <w:rPr>
          <w:rFonts w:ascii="Roboto" w:hAnsi="Roboto"/>
          <w:color w:val="202124"/>
          <w:spacing w:val="2"/>
        </w:rPr>
        <w:t>Timothy owns and operates an organic food delivery service. Timothy must first define his company’s mission. Which of the following mission statements best focuses on the WHY and not the HOW, providing clear direction? Select the correct answer.</w:t>
      </w:r>
    </w:p>
    <w:p w14:paraId="73A27BF2" w14:textId="77777777" w:rsidR="002732A7" w:rsidRPr="002732A7" w:rsidRDefault="002732A7" w:rsidP="002732A7">
      <w:pPr>
        <w:spacing w:after="0" w:line="240" w:lineRule="auto"/>
        <w:textAlignment w:val="center"/>
        <w:rPr>
          <w:rFonts w:ascii="Roboto" w:eastAsia="Times New Roman" w:hAnsi="Roboto" w:cs="Times New Roman"/>
          <w:spacing w:val="3"/>
          <w:sz w:val="24"/>
          <w:szCs w:val="24"/>
          <w:lang w:eastAsia="en-IN"/>
        </w:rPr>
      </w:pPr>
      <w:r w:rsidRPr="002732A7">
        <w:rPr>
          <w:rFonts w:ascii="Roboto" w:eastAsia="Times New Roman" w:hAnsi="Roboto" w:cs="Times New Roman"/>
          <w:spacing w:val="1"/>
          <w:sz w:val="24"/>
          <w:szCs w:val="24"/>
          <w:lang w:eastAsia="en-IN"/>
        </w:rPr>
        <w:t>Deliver seasonal produce reliably</w:t>
      </w:r>
    </w:p>
    <w:p w14:paraId="039913BB" w14:textId="728E35C8" w:rsidR="002732A7" w:rsidRDefault="002732A7">
      <w:pPr>
        <w:rPr>
          <w:rFonts w:ascii="Roboto" w:hAnsi="Roboto"/>
          <w:color w:val="202124"/>
          <w:spacing w:val="2"/>
        </w:rPr>
      </w:pPr>
      <w:r>
        <w:br/>
      </w:r>
      <w:r>
        <w:rPr>
          <w:rFonts w:ascii="Roboto" w:hAnsi="Roboto"/>
          <w:color w:val="202124"/>
          <w:spacing w:val="2"/>
        </w:rPr>
        <w:t>Connect farmers and consumers through fresh produce</w:t>
      </w:r>
      <w:r w:rsidR="00ED18D8">
        <w:rPr>
          <w:rFonts w:ascii="Roboto" w:hAnsi="Roboto"/>
          <w:color w:val="202124"/>
          <w:spacing w:val="2"/>
        </w:rPr>
        <w:t>.</w:t>
      </w:r>
    </w:p>
    <w:p w14:paraId="54B22926" w14:textId="77777777" w:rsidR="00ED18D8" w:rsidRDefault="00ED18D8"/>
    <w:p w14:paraId="12199E45" w14:textId="3C12DA5D" w:rsidR="00F431E7" w:rsidRDefault="00F431E7"/>
    <w:p w14:paraId="5E41075E" w14:textId="77777777" w:rsidR="00F431E7" w:rsidRDefault="00F431E7"/>
    <w:sectPr w:rsidR="00F43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E7"/>
    <w:rsid w:val="002732A7"/>
    <w:rsid w:val="005B7BE7"/>
    <w:rsid w:val="00ED18D8"/>
    <w:rsid w:val="00ED6060"/>
    <w:rsid w:val="00F431E7"/>
    <w:rsid w:val="00FE4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7105"/>
  <w15:chartTrackingRefBased/>
  <w15:docId w15:val="{308415D6-80B2-491A-9AAA-1F2D33EB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E44A5"/>
    <w:rPr>
      <w:i/>
      <w:iCs/>
    </w:rPr>
  </w:style>
  <w:style w:type="character" w:customStyle="1" w:styleId="choice-title">
    <w:name w:val="choice-title"/>
    <w:basedOn w:val="DefaultParagraphFont"/>
    <w:rsid w:val="00F43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77715">
      <w:bodyDiv w:val="1"/>
      <w:marLeft w:val="0"/>
      <w:marRight w:val="0"/>
      <w:marTop w:val="0"/>
      <w:marBottom w:val="0"/>
      <w:divBdr>
        <w:top w:val="none" w:sz="0" w:space="0" w:color="auto"/>
        <w:left w:val="none" w:sz="0" w:space="0" w:color="auto"/>
        <w:bottom w:val="none" w:sz="0" w:space="0" w:color="auto"/>
        <w:right w:val="none" w:sz="0" w:space="0" w:color="auto"/>
      </w:divBdr>
      <w:divsChild>
        <w:div w:id="832797164">
          <w:marLeft w:val="0"/>
          <w:marRight w:val="0"/>
          <w:marTop w:val="0"/>
          <w:marBottom w:val="0"/>
          <w:divBdr>
            <w:top w:val="none" w:sz="0" w:space="0" w:color="auto"/>
            <w:left w:val="none" w:sz="0" w:space="0" w:color="auto"/>
            <w:bottom w:val="none" w:sz="0" w:space="0" w:color="auto"/>
            <w:right w:val="none" w:sz="0" w:space="0" w:color="auto"/>
          </w:divBdr>
        </w:div>
      </w:divsChild>
    </w:div>
    <w:div w:id="373772222">
      <w:bodyDiv w:val="1"/>
      <w:marLeft w:val="0"/>
      <w:marRight w:val="0"/>
      <w:marTop w:val="0"/>
      <w:marBottom w:val="0"/>
      <w:divBdr>
        <w:top w:val="none" w:sz="0" w:space="0" w:color="auto"/>
        <w:left w:val="none" w:sz="0" w:space="0" w:color="auto"/>
        <w:bottom w:val="none" w:sz="0" w:space="0" w:color="auto"/>
        <w:right w:val="none" w:sz="0" w:space="0" w:color="auto"/>
      </w:divBdr>
      <w:divsChild>
        <w:div w:id="509873367">
          <w:marLeft w:val="0"/>
          <w:marRight w:val="0"/>
          <w:marTop w:val="0"/>
          <w:marBottom w:val="0"/>
          <w:divBdr>
            <w:top w:val="none" w:sz="0" w:space="0" w:color="auto"/>
            <w:left w:val="none" w:sz="0" w:space="0" w:color="auto"/>
            <w:bottom w:val="none" w:sz="0" w:space="0" w:color="auto"/>
            <w:right w:val="none" w:sz="0" w:space="0" w:color="auto"/>
          </w:divBdr>
        </w:div>
      </w:divsChild>
    </w:div>
    <w:div w:id="393696080">
      <w:bodyDiv w:val="1"/>
      <w:marLeft w:val="0"/>
      <w:marRight w:val="0"/>
      <w:marTop w:val="0"/>
      <w:marBottom w:val="0"/>
      <w:divBdr>
        <w:top w:val="none" w:sz="0" w:space="0" w:color="auto"/>
        <w:left w:val="none" w:sz="0" w:space="0" w:color="auto"/>
        <w:bottom w:val="none" w:sz="0" w:space="0" w:color="auto"/>
        <w:right w:val="none" w:sz="0" w:space="0" w:color="auto"/>
      </w:divBdr>
      <w:divsChild>
        <w:div w:id="714623045">
          <w:marLeft w:val="0"/>
          <w:marRight w:val="0"/>
          <w:marTop w:val="120"/>
          <w:marBottom w:val="120"/>
          <w:divBdr>
            <w:top w:val="none" w:sz="0" w:space="0" w:color="auto"/>
            <w:left w:val="none" w:sz="0" w:space="0" w:color="auto"/>
            <w:bottom w:val="none" w:sz="0" w:space="0" w:color="auto"/>
            <w:right w:val="none" w:sz="0" w:space="0" w:color="auto"/>
          </w:divBdr>
          <w:divsChild>
            <w:div w:id="1218005415">
              <w:marLeft w:val="0"/>
              <w:marRight w:val="0"/>
              <w:marTop w:val="0"/>
              <w:marBottom w:val="0"/>
              <w:divBdr>
                <w:top w:val="none" w:sz="0" w:space="0" w:color="auto"/>
                <w:left w:val="none" w:sz="0" w:space="0" w:color="auto"/>
                <w:bottom w:val="none" w:sz="0" w:space="0" w:color="auto"/>
                <w:right w:val="none" w:sz="0" w:space="0" w:color="auto"/>
              </w:divBdr>
              <w:divsChild>
                <w:div w:id="11248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74062">
      <w:bodyDiv w:val="1"/>
      <w:marLeft w:val="0"/>
      <w:marRight w:val="0"/>
      <w:marTop w:val="0"/>
      <w:marBottom w:val="0"/>
      <w:divBdr>
        <w:top w:val="none" w:sz="0" w:space="0" w:color="auto"/>
        <w:left w:val="none" w:sz="0" w:space="0" w:color="auto"/>
        <w:bottom w:val="none" w:sz="0" w:space="0" w:color="auto"/>
        <w:right w:val="none" w:sz="0" w:space="0" w:color="auto"/>
      </w:divBdr>
      <w:divsChild>
        <w:div w:id="203448758">
          <w:marLeft w:val="0"/>
          <w:marRight w:val="0"/>
          <w:marTop w:val="120"/>
          <w:marBottom w:val="120"/>
          <w:divBdr>
            <w:top w:val="none" w:sz="0" w:space="0" w:color="auto"/>
            <w:left w:val="none" w:sz="0" w:space="0" w:color="auto"/>
            <w:bottom w:val="none" w:sz="0" w:space="0" w:color="auto"/>
            <w:right w:val="none" w:sz="0" w:space="0" w:color="auto"/>
          </w:divBdr>
          <w:divsChild>
            <w:div w:id="1883245609">
              <w:marLeft w:val="0"/>
              <w:marRight w:val="0"/>
              <w:marTop w:val="0"/>
              <w:marBottom w:val="0"/>
              <w:divBdr>
                <w:top w:val="none" w:sz="0" w:space="0" w:color="auto"/>
                <w:left w:val="none" w:sz="0" w:space="0" w:color="auto"/>
                <w:bottom w:val="none" w:sz="0" w:space="0" w:color="auto"/>
                <w:right w:val="none" w:sz="0" w:space="0" w:color="auto"/>
              </w:divBdr>
              <w:divsChild>
                <w:div w:id="12489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7180">
      <w:bodyDiv w:val="1"/>
      <w:marLeft w:val="0"/>
      <w:marRight w:val="0"/>
      <w:marTop w:val="0"/>
      <w:marBottom w:val="0"/>
      <w:divBdr>
        <w:top w:val="none" w:sz="0" w:space="0" w:color="auto"/>
        <w:left w:val="none" w:sz="0" w:space="0" w:color="auto"/>
        <w:bottom w:val="none" w:sz="0" w:space="0" w:color="auto"/>
        <w:right w:val="none" w:sz="0" w:space="0" w:color="auto"/>
      </w:divBdr>
      <w:divsChild>
        <w:div w:id="1440687308">
          <w:marLeft w:val="0"/>
          <w:marRight w:val="0"/>
          <w:marTop w:val="0"/>
          <w:marBottom w:val="0"/>
          <w:divBdr>
            <w:top w:val="none" w:sz="0" w:space="0" w:color="auto"/>
            <w:left w:val="none" w:sz="0" w:space="0" w:color="auto"/>
            <w:bottom w:val="none" w:sz="0" w:space="0" w:color="auto"/>
            <w:right w:val="none" w:sz="0" w:space="0" w:color="auto"/>
          </w:divBdr>
        </w:div>
      </w:divsChild>
    </w:div>
    <w:div w:id="743988862">
      <w:bodyDiv w:val="1"/>
      <w:marLeft w:val="0"/>
      <w:marRight w:val="0"/>
      <w:marTop w:val="0"/>
      <w:marBottom w:val="0"/>
      <w:divBdr>
        <w:top w:val="none" w:sz="0" w:space="0" w:color="auto"/>
        <w:left w:val="none" w:sz="0" w:space="0" w:color="auto"/>
        <w:bottom w:val="none" w:sz="0" w:space="0" w:color="auto"/>
        <w:right w:val="none" w:sz="0" w:space="0" w:color="auto"/>
      </w:divBdr>
      <w:divsChild>
        <w:div w:id="1910261806">
          <w:marLeft w:val="0"/>
          <w:marRight w:val="0"/>
          <w:marTop w:val="0"/>
          <w:marBottom w:val="0"/>
          <w:divBdr>
            <w:top w:val="none" w:sz="0" w:space="0" w:color="auto"/>
            <w:left w:val="none" w:sz="0" w:space="0" w:color="auto"/>
            <w:bottom w:val="none" w:sz="0" w:space="0" w:color="auto"/>
            <w:right w:val="none" w:sz="0" w:space="0" w:color="auto"/>
          </w:divBdr>
        </w:div>
      </w:divsChild>
    </w:div>
    <w:div w:id="1153062783">
      <w:bodyDiv w:val="1"/>
      <w:marLeft w:val="0"/>
      <w:marRight w:val="0"/>
      <w:marTop w:val="0"/>
      <w:marBottom w:val="0"/>
      <w:divBdr>
        <w:top w:val="none" w:sz="0" w:space="0" w:color="auto"/>
        <w:left w:val="none" w:sz="0" w:space="0" w:color="auto"/>
        <w:bottom w:val="none" w:sz="0" w:space="0" w:color="auto"/>
        <w:right w:val="none" w:sz="0" w:space="0" w:color="auto"/>
      </w:divBdr>
      <w:divsChild>
        <w:div w:id="1883205685">
          <w:marLeft w:val="0"/>
          <w:marRight w:val="0"/>
          <w:marTop w:val="0"/>
          <w:marBottom w:val="0"/>
          <w:divBdr>
            <w:top w:val="none" w:sz="0" w:space="0" w:color="auto"/>
            <w:left w:val="none" w:sz="0" w:space="0" w:color="auto"/>
            <w:bottom w:val="none" w:sz="0" w:space="0" w:color="auto"/>
            <w:right w:val="none" w:sz="0" w:space="0" w:color="auto"/>
          </w:divBdr>
        </w:div>
      </w:divsChild>
    </w:div>
    <w:div w:id="1333296447">
      <w:bodyDiv w:val="1"/>
      <w:marLeft w:val="0"/>
      <w:marRight w:val="0"/>
      <w:marTop w:val="0"/>
      <w:marBottom w:val="0"/>
      <w:divBdr>
        <w:top w:val="none" w:sz="0" w:space="0" w:color="auto"/>
        <w:left w:val="none" w:sz="0" w:space="0" w:color="auto"/>
        <w:bottom w:val="none" w:sz="0" w:space="0" w:color="auto"/>
        <w:right w:val="none" w:sz="0" w:space="0" w:color="auto"/>
      </w:divBdr>
      <w:divsChild>
        <w:div w:id="1358040574">
          <w:marLeft w:val="0"/>
          <w:marRight w:val="0"/>
          <w:marTop w:val="0"/>
          <w:marBottom w:val="0"/>
          <w:divBdr>
            <w:top w:val="none" w:sz="0" w:space="0" w:color="auto"/>
            <w:left w:val="none" w:sz="0" w:space="0" w:color="auto"/>
            <w:bottom w:val="none" w:sz="0" w:space="0" w:color="auto"/>
            <w:right w:val="none" w:sz="0" w:space="0" w:color="auto"/>
          </w:divBdr>
        </w:div>
      </w:divsChild>
    </w:div>
    <w:div w:id="1334649273">
      <w:bodyDiv w:val="1"/>
      <w:marLeft w:val="0"/>
      <w:marRight w:val="0"/>
      <w:marTop w:val="0"/>
      <w:marBottom w:val="0"/>
      <w:divBdr>
        <w:top w:val="none" w:sz="0" w:space="0" w:color="auto"/>
        <w:left w:val="none" w:sz="0" w:space="0" w:color="auto"/>
        <w:bottom w:val="none" w:sz="0" w:space="0" w:color="auto"/>
        <w:right w:val="none" w:sz="0" w:space="0" w:color="auto"/>
      </w:divBdr>
      <w:divsChild>
        <w:div w:id="1336767188">
          <w:marLeft w:val="0"/>
          <w:marRight w:val="0"/>
          <w:marTop w:val="0"/>
          <w:marBottom w:val="0"/>
          <w:divBdr>
            <w:top w:val="none" w:sz="0" w:space="0" w:color="auto"/>
            <w:left w:val="none" w:sz="0" w:space="0" w:color="auto"/>
            <w:bottom w:val="none" w:sz="0" w:space="0" w:color="auto"/>
            <w:right w:val="none" w:sz="0" w:space="0" w:color="auto"/>
          </w:divBdr>
        </w:div>
      </w:divsChild>
    </w:div>
    <w:div w:id="1390885080">
      <w:bodyDiv w:val="1"/>
      <w:marLeft w:val="0"/>
      <w:marRight w:val="0"/>
      <w:marTop w:val="0"/>
      <w:marBottom w:val="0"/>
      <w:divBdr>
        <w:top w:val="none" w:sz="0" w:space="0" w:color="auto"/>
        <w:left w:val="none" w:sz="0" w:space="0" w:color="auto"/>
        <w:bottom w:val="none" w:sz="0" w:space="0" w:color="auto"/>
        <w:right w:val="none" w:sz="0" w:space="0" w:color="auto"/>
      </w:divBdr>
      <w:divsChild>
        <w:div w:id="620460873">
          <w:marLeft w:val="0"/>
          <w:marRight w:val="0"/>
          <w:marTop w:val="0"/>
          <w:marBottom w:val="0"/>
          <w:divBdr>
            <w:top w:val="none" w:sz="0" w:space="0" w:color="auto"/>
            <w:left w:val="none" w:sz="0" w:space="0" w:color="auto"/>
            <w:bottom w:val="none" w:sz="0" w:space="0" w:color="auto"/>
            <w:right w:val="none" w:sz="0" w:space="0" w:color="auto"/>
          </w:divBdr>
        </w:div>
      </w:divsChild>
    </w:div>
    <w:div w:id="1674797763">
      <w:bodyDiv w:val="1"/>
      <w:marLeft w:val="0"/>
      <w:marRight w:val="0"/>
      <w:marTop w:val="0"/>
      <w:marBottom w:val="0"/>
      <w:divBdr>
        <w:top w:val="none" w:sz="0" w:space="0" w:color="auto"/>
        <w:left w:val="none" w:sz="0" w:space="0" w:color="auto"/>
        <w:bottom w:val="none" w:sz="0" w:space="0" w:color="auto"/>
        <w:right w:val="none" w:sz="0" w:space="0" w:color="auto"/>
      </w:divBdr>
      <w:divsChild>
        <w:div w:id="1047219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yadav</dc:creator>
  <cp:keywords/>
  <dc:description/>
  <cp:lastModifiedBy>divyansh yadav</cp:lastModifiedBy>
  <cp:revision>5</cp:revision>
  <dcterms:created xsi:type="dcterms:W3CDTF">2022-10-20T17:35:00Z</dcterms:created>
  <dcterms:modified xsi:type="dcterms:W3CDTF">2022-10-23T06:10:00Z</dcterms:modified>
</cp:coreProperties>
</file>