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title here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Recusandae ex, quisquam deserunt fugiat illum inventore blanditiis sunt vitae tenetur, laboriosam quaerat quia quae voluptas incidunt aliquid in nam maiores amet?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title here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Recusandae ex, quisquam deserunt fugiat illum inventore blanditiis sunt vitae tenetur, laboriosam quaerat quia quae voluptas incidunt aliquid in nam maiores amet?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title here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Recusandae ex, quisquam deserunt fugiat illum inventore blanditiis sunt vitae tenetur, laboriosam quaerat quia quae voluptas incidunt aliquid in nam maiores amet?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title here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Recusandae ex, quisquam deserunt fugiat illum inventore blanditiis sunt vitae tenetur, laboriosam quaerat quia quae voluptas incidunt aliquid in nam maiores amet?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title here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Recusandae ex, quisquam deserunt fugiat illum inventore blanditiis sunt vitae tenetur, laboriosam quaerat quia quae voluptas incidunt aliquid in nam maiores amet?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title here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Recusandae ex, quisquam deserunt fugiat illum inventore blanditiis sunt vitae tenetur, laboriosam quaerat quia quae voluptas incidunt aliquid in nam maiores amet?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