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F15B1C9" w14:paraId="43EA6CD0" wp14:textId="6FC22F2D">
      <w:pPr>
        <w:spacing w:after="160" w:line="259"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1"/>
          <w:bCs w:val="1"/>
          <w:i w:val="0"/>
          <w:iCs w:val="0"/>
          <w:noProof w:val="0"/>
          <w:color w:val="000000" w:themeColor="text1" w:themeTint="FF" w:themeShade="FF"/>
          <w:sz w:val="28"/>
          <w:szCs w:val="28"/>
          <w:lang w:val="en-US"/>
        </w:rPr>
        <w:t>Problem 2:</w:t>
      </w:r>
    </w:p>
    <w:p xmlns:wp14="http://schemas.microsoft.com/office/word/2010/wordml" w:rsidP="0F15B1C9" w14:paraId="6C84EA9F" wp14:textId="0F94FE38">
      <w:pPr>
        <w:rPr>
          <w:rFonts w:ascii="Times New Roman" w:hAnsi="Times New Roman" w:eastAsia="Times New Roman" w:cs="Times New Roman"/>
          <w:b w:val="0"/>
          <w:bCs w:val="0"/>
          <w:i w:val="0"/>
          <w:iCs w:val="0"/>
          <w:noProof w:val="0"/>
          <w:color w:val="4471C4" w:themeColor="accen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4471C4"/>
          <w:sz w:val="28"/>
          <w:szCs w:val="28"/>
          <w:lang w:val="en-US"/>
        </w:rPr>
        <w:t xml:space="preserve">The dataset </w:t>
      </w:r>
      <w:hyperlink r:id="Ra31f7f06163a40e7">
        <w:r w:rsidRPr="0F15B1C9" w:rsidR="0F15B1C9">
          <w:rPr>
            <w:rStyle w:val="Hyperlink"/>
            <w:rFonts w:ascii="Times New Roman" w:hAnsi="Times New Roman" w:eastAsia="Times New Roman" w:cs="Times New Roman"/>
            <w:b w:val="0"/>
            <w:bCs w:val="0"/>
            <w:i w:val="0"/>
            <w:iCs w:val="0"/>
            <w:noProof w:val="0"/>
            <w:color w:val="4471C4"/>
            <w:sz w:val="28"/>
            <w:szCs w:val="28"/>
            <w:lang w:val="en-US"/>
          </w:rPr>
          <w:t>Education - Post 12th Standard.csv</w:t>
        </w:r>
      </w:hyperlink>
      <w:r w:rsidRPr="0F15B1C9" w:rsidR="0F15B1C9">
        <w:rPr>
          <w:rFonts w:ascii="Times New Roman" w:hAnsi="Times New Roman" w:eastAsia="Times New Roman" w:cs="Times New Roman"/>
          <w:b w:val="0"/>
          <w:bCs w:val="0"/>
          <w:i w:val="0"/>
          <w:iCs w:val="0"/>
          <w:noProof w:val="0"/>
          <w:color w:val="4471C4"/>
          <w:sz w:val="28"/>
          <w:szCs w:val="28"/>
          <w:lang w:val="en-US"/>
        </w:rPr>
        <w:t xml:space="preserve"> is a dataset that contains the names of various colleges. This particular case study is based on various parameters of various institutions. You are expected to do Principal Component Analysis for this case study according to the instructions given in the following rubric. The data dictionary of the 'Education - Post 12th Standard.csv' can be found in the following file: </w:t>
      </w:r>
      <w:hyperlink r:id="R28e4c8f49108463b">
        <w:r w:rsidRPr="0F15B1C9" w:rsidR="0F15B1C9">
          <w:rPr>
            <w:rStyle w:val="Hyperlink"/>
            <w:rFonts w:ascii="Times New Roman" w:hAnsi="Times New Roman" w:eastAsia="Times New Roman" w:cs="Times New Roman"/>
            <w:b w:val="0"/>
            <w:bCs w:val="0"/>
            <w:i w:val="0"/>
            <w:iCs w:val="0"/>
            <w:noProof w:val="0"/>
            <w:color w:val="4471C4"/>
            <w:sz w:val="28"/>
            <w:szCs w:val="28"/>
            <w:lang w:val="en-US"/>
          </w:rPr>
          <w:t>Data Dictionary.xlsx</w:t>
        </w:r>
      </w:hyperlink>
      <w:r w:rsidRPr="0F15B1C9" w:rsidR="0F15B1C9">
        <w:rPr>
          <w:rFonts w:ascii="Times New Roman" w:hAnsi="Times New Roman" w:eastAsia="Times New Roman" w:cs="Times New Roman"/>
          <w:b w:val="0"/>
          <w:bCs w:val="0"/>
          <w:i w:val="0"/>
          <w:iCs w:val="0"/>
          <w:noProof w:val="0"/>
          <w:color w:val="4471C4"/>
          <w:sz w:val="28"/>
          <w:szCs w:val="28"/>
          <w:lang w:val="en-US"/>
        </w:rPr>
        <w:t>.</w:t>
      </w:r>
    </w:p>
    <w:p xmlns:wp14="http://schemas.microsoft.com/office/word/2010/wordml" w:rsidP="0F15B1C9" w14:paraId="355CC7BC" wp14:textId="4B1EF868">
      <w:pPr>
        <w:rPr>
          <w:rFonts w:ascii="Times New Roman" w:hAnsi="Times New Roman" w:eastAsia="Times New Roman" w:cs="Times New Roman"/>
          <w:b w:val="1"/>
          <w:bCs w:val="1"/>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1"/>
          <w:bCs w:val="1"/>
          <w:i w:val="0"/>
          <w:iCs w:val="0"/>
          <w:noProof w:val="0"/>
          <w:color w:val="000000" w:themeColor="text1" w:themeTint="FF" w:themeShade="FF"/>
          <w:sz w:val="28"/>
          <w:szCs w:val="28"/>
          <w:lang w:val="en-US"/>
        </w:rPr>
        <w:t>2.1) Perform Exploratory Data Analysis [both univariate and multivariate analysis to be performed]. The inferences drawn from this should be properly documented.</w:t>
      </w:r>
    </w:p>
    <w:p xmlns:wp14="http://schemas.microsoft.com/office/word/2010/wordml" w:rsidP="0F15B1C9" w14:paraId="4B0C4C8C" wp14:textId="22B7C296">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I have done some descriptive analysis to check the data types, size and to check if there are any missing or duplicated values by using </w:t>
      </w:r>
      <w:proofErr w:type="spellStart"/>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isna</w:t>
      </w:r>
      <w:proofErr w:type="spellEnd"/>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function and </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duplicated (</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function. There are no missing or duplicated values.</w:t>
      </w:r>
    </w:p>
    <w:p xmlns:wp14="http://schemas.microsoft.com/office/word/2010/wordml" w:rsidP="0F15B1C9" w14:paraId="06BE4BAE" wp14:textId="571E38E8">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For doing univariate analysis, I have used </w:t>
      </w:r>
      <w:proofErr w:type="spellStart"/>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distplot</w:t>
      </w:r>
      <w:proofErr w:type="spellEnd"/>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and boxplot functions in seaborn to know the distribution and outliers. I have performed univariate analysis on all the columns except names column which is an object datatype.</w:t>
      </w:r>
    </w:p>
    <w:p xmlns:wp14="http://schemas.microsoft.com/office/word/2010/wordml" w:rsidP="0F15B1C9" w14:paraId="0CFAC140" wp14:textId="3E523B5A">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The inferences drawn from the plots is that all the variables have outliers except Top25perc. The variables </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Apps, Accept, Enroll, </w:t>
      </w:r>
      <w:proofErr w:type="spellStart"/>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F.Undergrad</w:t>
      </w:r>
      <w:proofErr w:type="spellEnd"/>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proofErr w:type="spellStart"/>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P.Undergrad</w:t>
      </w:r>
      <w:proofErr w:type="spellEnd"/>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expend are positively distributed and the variables Top 10 per, Room board, Personal are slightly positively distributed. The variables Top 25 per, Grad rate shows normal distribution but grad rate has outliers. The variables Outstate,  </w:t>
      </w:r>
      <w:proofErr w:type="spellStart"/>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S.F.ratio</w:t>
      </w:r>
      <w:proofErr w:type="spellEnd"/>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per alumni show slightly normal distribution. The variables PhD, Terminal is negatively skewed and the variable books shows uneven distribution with a lot of outliers.</w:t>
      </w:r>
    </w:p>
    <w:p xmlns:wp14="http://schemas.microsoft.com/office/word/2010/wordml" w:rsidP="0F15B1C9" w14:paraId="16C269F8" wp14:textId="0CBED267">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For doing multivariate analysis, I have checked the correlation by using Pearson method and plotted heat map in seaborn package. </w:t>
      </w:r>
      <w:proofErr w:type="spellStart"/>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S.F.ratio</w:t>
      </w:r>
      <w:proofErr w:type="spellEnd"/>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and Expend are poorly correlated with a correlation coefficient of -0.58 which means may be there is no dependency between Student/faculty ratio and the expenditure per student. Enroll and f undergrad are highly correlated with a correlation coefficient of 0.96 showing that in the number of students enrolled, most of them are full time undergraduate students. And also, most of the applications are accepted, and the enrolled students contain more top10 and top25 higher secondary school graduates. And the people coming from outstate may prefer room board since they are somehow correlated. And also, most of the applications received are for full time undergraduate students.</w:t>
      </w:r>
    </w:p>
    <w:p xmlns:wp14="http://schemas.microsoft.com/office/word/2010/wordml" w:rsidP="0F15B1C9" w14:paraId="10BDBC03" wp14:textId="1602869D">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I have checked the distribution and relation using pair plot in seaborn package. And I have used boxplot to check for outliers. Except Top25 </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perc,</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all columns have outliers. </w:t>
      </w:r>
    </w:p>
    <w:p xmlns:wp14="http://schemas.microsoft.com/office/word/2010/wordml" w:rsidP="0F15B1C9" w14:paraId="202F7AF6" wp14:textId="73665ACC">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I have defined a custom function to treat outliers in which if for a particular column the maximum value is greater than that assign maximum value, minimum value is lower than that assign minimum value. </w:t>
      </w:r>
    </w:p>
    <w:p xmlns:wp14="http://schemas.microsoft.com/office/word/2010/wordml" w:rsidP="0F15B1C9" w14:paraId="20CD8A38" wp14:textId="2A2DC42E">
      <w:pPr>
        <w:rPr>
          <w:rFonts w:ascii="Times New Roman" w:hAnsi="Times New Roman" w:eastAsia="Times New Roman" w:cs="Times New Roman"/>
          <w:b w:val="1"/>
          <w:bCs w:val="1"/>
          <w:i w:val="0"/>
          <w:iCs w:val="0"/>
          <w:noProof w:val="0"/>
          <w:color w:val="000000" w:themeColor="text1" w:themeTint="FF" w:themeShade="FF"/>
          <w:sz w:val="28"/>
          <w:szCs w:val="28"/>
          <w:lang w:val="en-US"/>
        </w:rPr>
      </w:pPr>
      <w:r>
        <w:br/>
      </w:r>
      <w:r w:rsidRPr="0F15B1C9" w:rsidR="0F15B1C9">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2.2) Scale the variables and write the inference for using the type of scaling function for this case study. </w:t>
      </w:r>
    </w:p>
    <w:p xmlns:wp14="http://schemas.microsoft.com/office/word/2010/wordml" w:rsidP="0F15B1C9" w14:paraId="52DC3BF8" wp14:textId="785D6F87">
      <w:pPr>
        <w:pStyle w:val="Normal"/>
        <w:spacing w:line="480" w:lineRule="exac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Scaling or standardization is done to make all the variables on same scale. By standardizing, we find the zero mean of each column, by subtracting the mean from each row for every column in our dataset. Next, we divide through by the standard deviation to have a specific range of numbers. </w:t>
      </w:r>
      <w:proofErr w:type="spellStart"/>
      <w:proofErr w:type="spellEnd"/>
    </w:p>
    <w:p xmlns:wp14="http://schemas.microsoft.com/office/word/2010/wordml" w:rsidP="0F15B1C9" w14:paraId="0782506F" wp14:textId="692E4A20">
      <w:pPr>
        <w:pStyle w:val="Normal"/>
        <w:spacing w:line="480" w:lineRule="exac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Here I dropped the name variable which is of object data type by using drop function and standardize the data using </w:t>
      </w:r>
      <w:proofErr w:type="spellStart"/>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zscore</w:t>
      </w:r>
      <w:proofErr w:type="spellEnd"/>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from SciPy package. </w:t>
      </w:r>
    </w:p>
    <w:p xmlns:wp14="http://schemas.microsoft.com/office/word/2010/wordml" w:rsidP="0F15B1C9" w14:paraId="6E0A979D" wp14:textId="4D815AC6">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By plotting the new standardized data using boxplot from seaborn, we observed that there are outliers in the columns Top10perc, </w:t>
      </w:r>
      <w:proofErr w:type="spellStart"/>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S.F.Ratio</w:t>
      </w:r>
      <w:proofErr w:type="spellEnd"/>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perc. Alumni</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Almost all columns are positively skewed except top25perc, outstate, grad rate which seems to be symmetric and terminal, personal seems to be negatively skewed.</w:t>
      </w:r>
    </w:p>
    <w:p xmlns:wp14="http://schemas.microsoft.com/office/word/2010/wordml" w:rsidP="0F15B1C9" w14:paraId="37C7618B" wp14:textId="6F08B74C">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p>
    <w:p xmlns:wp14="http://schemas.microsoft.com/office/word/2010/wordml" w:rsidP="0F15B1C9" w14:paraId="072B8E78" wp14:textId="2B5FF796">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1"/>
          <w:bCs w:val="1"/>
          <w:i w:val="0"/>
          <w:iCs w:val="0"/>
          <w:noProof w:val="0"/>
          <w:color w:val="000000" w:themeColor="text1" w:themeTint="FF" w:themeShade="FF"/>
          <w:sz w:val="28"/>
          <w:szCs w:val="28"/>
          <w:lang w:val="en-US"/>
        </w:rPr>
        <w:t>2.3) Comment on the comparison between covariance and the correlation matrix.</w:t>
      </w:r>
    </w:p>
    <w:p xmlns:wp14="http://schemas.microsoft.com/office/word/2010/wordml" w:rsidP="0F15B1C9" w14:paraId="195D4A76" wp14:textId="27EC84A3">
      <w:pPr>
        <w:spacing w:line="450" w:lineRule="exact"/>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Both Correlation and Covariance are very closely related to each other and yet they differ a lot. </w:t>
      </w:r>
    </w:p>
    <w:p xmlns:wp14="http://schemas.microsoft.com/office/word/2010/wordml" w:rsidP="0F15B1C9" w14:paraId="751020E9" wp14:textId="456BA3C1">
      <w:pPr>
        <w:pStyle w:val="Normal"/>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When it comes to choosing between Covariance vs Correlation, correlation stands to be the first choice as it remains unaffected by the change in dimensions, location, and scale, and can also be used to make a comparison between two pairs of variables. </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With standardization (Without standardization also, correlation matrix yields same result. </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Since it is limited to a range of -1 to +1, it is useful to draw comparisons between variables across domains. </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“Covariance” indicates the direction of the linear relationship between variables. “Correlation” on the other hand measures both the strength and direction of the linear relationship between two variables.</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Correlation is a function of the covariance. You can obtain the correlation coefficient of two variables by dividing the covariance of these variables by the product of the standard deviations of the same values.</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p>
    <w:p xmlns:wp14="http://schemas.microsoft.com/office/word/2010/wordml" w:rsidP="0F15B1C9" w14:paraId="74062555" wp14:textId="3FBB2718">
      <w:pPr>
        <w:pStyle w:val="Normal"/>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But the limitation is that both these concepts measure only linear relationship.</w:t>
      </w:r>
    </w:p>
    <w:p xmlns:wp14="http://schemas.microsoft.com/office/word/2010/wordml" w:rsidP="0F15B1C9" w14:paraId="4662A257" wp14:textId="16CD3867">
      <w:pPr>
        <w:pStyle w:val="Normal"/>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After scaling, the covariance and the correlation have the same values.</w:t>
      </w:r>
    </w:p>
    <w:p xmlns:wp14="http://schemas.microsoft.com/office/word/2010/wordml" w:rsidP="0F15B1C9" w14:paraId="5DF9BC00" wp14:textId="09B00921">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p>
    <w:p xmlns:wp14="http://schemas.microsoft.com/office/word/2010/wordml" w:rsidP="0F15B1C9" w14:paraId="4BBD7E3E" wp14:textId="4FBA8FB2">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1"/>
          <w:bCs w:val="1"/>
          <w:i w:val="0"/>
          <w:iCs w:val="0"/>
          <w:noProof w:val="0"/>
          <w:color w:val="000000" w:themeColor="text1" w:themeTint="FF" w:themeShade="FF"/>
          <w:sz w:val="28"/>
          <w:szCs w:val="28"/>
          <w:lang w:val="en-US"/>
        </w:rPr>
        <w:t>2.4) Check the dataset for outliers before and after scaling. Draw your inferences from this exercise.</w:t>
      </w:r>
    </w:p>
    <w:p xmlns:wp14="http://schemas.microsoft.com/office/word/2010/wordml" w:rsidP="0F15B1C9" w14:paraId="794CAF38" wp14:textId="56F4C169">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I have used boxplot function in seaborn to check for outliers. The inferences drawn from the plots is that all the variables have outliers except Top25perc. I have defined a custom function to treat outliers in which if for a particular column the maximum value is greater than that assign maximum value, minimum value is lower than that assign minimum value. After scaling, by plotting the new standardized data using boxplot from seaborn, we observed that there are outliers in the columns Top10perc, </w:t>
      </w:r>
      <w:proofErr w:type="spellStart"/>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S.F.Ratio</w:t>
      </w:r>
      <w:proofErr w:type="spellEnd"/>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perc. Alumni</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p>
    <w:p xmlns:wp14="http://schemas.microsoft.com/office/word/2010/wordml" w:rsidP="0F15B1C9" w14:paraId="5F468183" wp14:textId="5506BD11">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0F15B1C9" w14:paraId="7C8A9AC3" wp14:textId="1A5ACD3E">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1"/>
          <w:bCs w:val="1"/>
          <w:i w:val="0"/>
          <w:iCs w:val="0"/>
          <w:noProof w:val="0"/>
          <w:color w:val="000000" w:themeColor="text1" w:themeTint="FF" w:themeShade="FF"/>
          <w:sz w:val="28"/>
          <w:szCs w:val="28"/>
          <w:lang w:val="en-US"/>
        </w:rPr>
        <w:t>2.5) Build the covariance matrix, eigenvalues, and eigenvector.</w:t>
      </w:r>
    </w:p>
    <w:p xmlns:wp14="http://schemas.microsoft.com/office/word/2010/wordml" w:rsidP="0F15B1C9" w14:paraId="6600C38A" wp14:textId="3BD0921F">
      <w:pPr>
        <w:pStyle w:val="Normal"/>
        <w:rPr>
          <w:rFonts w:ascii="Times New Roman" w:hAnsi="Times New Roman" w:eastAsia="Times New Roman" w:cs="Times New Roman"/>
          <w:b w:val="0"/>
          <w:bCs w:val="0"/>
          <w:i w:val="0"/>
          <w:iCs w:val="0"/>
          <w:noProof w:val="0"/>
          <w:color w:val="292929"/>
          <w:sz w:val="28"/>
          <w:szCs w:val="28"/>
          <w:lang w:val="en-US"/>
        </w:rPr>
      </w:pPr>
      <w:r w:rsidRPr="0F15B1C9" w:rsidR="0F15B1C9">
        <w:rPr>
          <w:rFonts w:ascii="Times New Roman" w:hAnsi="Times New Roman" w:eastAsia="Times New Roman" w:cs="Times New Roman"/>
          <w:b w:val="0"/>
          <w:bCs w:val="0"/>
          <w:i w:val="0"/>
          <w:iCs w:val="0"/>
          <w:noProof w:val="0"/>
          <w:color w:val="292929"/>
          <w:sz w:val="28"/>
          <w:szCs w:val="28"/>
          <w:lang w:val="en-US"/>
        </w:rPr>
        <w:t xml:space="preserve">The covariance matrix of the dataset is calculated by multiplying the matrix of features by its </w:t>
      </w:r>
      <w:r w:rsidRPr="0F15B1C9" w:rsidR="0F15B1C9">
        <w:rPr>
          <w:rFonts w:ascii="Times New Roman" w:hAnsi="Times New Roman" w:eastAsia="Times New Roman" w:cs="Times New Roman"/>
          <w:b w:val="0"/>
          <w:bCs w:val="0"/>
          <w:i w:val="0"/>
          <w:iCs w:val="0"/>
          <w:noProof w:val="0"/>
          <w:color w:val="292929"/>
          <w:sz w:val="28"/>
          <w:szCs w:val="28"/>
          <w:lang w:val="en-US"/>
        </w:rPr>
        <w:t>transpose</w:t>
      </w:r>
      <w:r w:rsidRPr="0F15B1C9" w:rsidR="0F15B1C9">
        <w:rPr>
          <w:rFonts w:ascii="Times New Roman" w:hAnsi="Times New Roman" w:eastAsia="Times New Roman" w:cs="Times New Roman"/>
          <w:b w:val="0"/>
          <w:bCs w:val="0"/>
          <w:i w:val="0"/>
          <w:iCs w:val="0"/>
          <w:noProof w:val="0"/>
          <w:color w:val="292929"/>
          <w:sz w:val="28"/>
          <w:szCs w:val="28"/>
          <w:lang w:val="en-US"/>
        </w:rPr>
        <w:t>. It is a measure of how much each of the dimensions vary from the mean with respect to each other.</w:t>
      </w:r>
    </w:p>
    <w:p xmlns:wp14="http://schemas.microsoft.com/office/word/2010/wordml" w:rsidP="0F15B1C9" w14:paraId="22D4725B" wp14:textId="6BFD81CD">
      <w:pPr>
        <w:spacing w:line="480" w:lineRule="exact"/>
        <w:rPr>
          <w:rFonts w:ascii="Times New Roman" w:hAnsi="Times New Roman" w:eastAsia="Times New Roman" w:cs="Times New Roman"/>
          <w:b w:val="0"/>
          <w:bCs w:val="0"/>
          <w:i w:val="0"/>
          <w:iCs w:val="0"/>
          <w:noProof w:val="0"/>
          <w:color w:val="292929"/>
          <w:sz w:val="28"/>
          <w:szCs w:val="28"/>
          <w:lang w:val="en-US"/>
        </w:rPr>
      </w:pPr>
      <w:r w:rsidRPr="0F15B1C9" w:rsidR="0F15B1C9">
        <w:rPr>
          <w:rFonts w:ascii="Times New Roman" w:hAnsi="Times New Roman" w:eastAsia="Times New Roman" w:cs="Times New Roman"/>
          <w:b w:val="0"/>
          <w:bCs w:val="0"/>
          <w:i w:val="0"/>
          <w:iCs w:val="0"/>
          <w:noProof w:val="0"/>
          <w:color w:val="292929"/>
          <w:sz w:val="28"/>
          <w:szCs w:val="28"/>
          <w:lang w:val="en-US"/>
        </w:rPr>
        <w:t>A positive value of covariance indicates that both the dimensions are directly proportional to each other, where if one dimension increases the other dimension increases accordingly.</w:t>
      </w:r>
    </w:p>
    <w:p xmlns:wp14="http://schemas.microsoft.com/office/word/2010/wordml" w:rsidP="0F15B1C9" w14:paraId="0A32AAB4" wp14:textId="5B94F21F">
      <w:pPr>
        <w:spacing w:line="480" w:lineRule="exact"/>
        <w:rPr>
          <w:rFonts w:ascii="Times New Roman" w:hAnsi="Times New Roman" w:eastAsia="Times New Roman" w:cs="Times New Roman"/>
          <w:b w:val="0"/>
          <w:bCs w:val="0"/>
          <w:i w:val="0"/>
          <w:iCs w:val="0"/>
          <w:noProof w:val="0"/>
          <w:color w:val="292929"/>
          <w:sz w:val="28"/>
          <w:szCs w:val="28"/>
          <w:lang w:val="en-US"/>
        </w:rPr>
      </w:pPr>
      <w:r w:rsidRPr="0F15B1C9" w:rsidR="0F15B1C9">
        <w:rPr>
          <w:rFonts w:ascii="Times New Roman" w:hAnsi="Times New Roman" w:eastAsia="Times New Roman" w:cs="Times New Roman"/>
          <w:b w:val="0"/>
          <w:bCs w:val="0"/>
          <w:i w:val="0"/>
          <w:iCs w:val="0"/>
          <w:noProof w:val="0"/>
          <w:color w:val="292929"/>
          <w:sz w:val="28"/>
          <w:szCs w:val="28"/>
          <w:lang w:val="en-US"/>
        </w:rPr>
        <w:t xml:space="preserve">A </w:t>
      </w:r>
      <w:r w:rsidRPr="0F15B1C9" w:rsidR="0F15B1C9">
        <w:rPr>
          <w:rFonts w:ascii="Times New Roman" w:hAnsi="Times New Roman" w:eastAsia="Times New Roman" w:cs="Times New Roman"/>
          <w:b w:val="0"/>
          <w:bCs w:val="0"/>
          <w:i w:val="0"/>
          <w:iCs w:val="0"/>
          <w:noProof w:val="0"/>
          <w:color w:val="292929"/>
          <w:sz w:val="28"/>
          <w:szCs w:val="28"/>
          <w:lang w:val="en-US"/>
        </w:rPr>
        <w:t xml:space="preserve">negative value </w:t>
      </w:r>
      <w:r w:rsidRPr="0F15B1C9" w:rsidR="0F15B1C9">
        <w:rPr>
          <w:rFonts w:ascii="Times New Roman" w:hAnsi="Times New Roman" w:eastAsia="Times New Roman" w:cs="Times New Roman"/>
          <w:b w:val="0"/>
          <w:bCs w:val="0"/>
          <w:i w:val="0"/>
          <w:iCs w:val="0"/>
          <w:noProof w:val="0"/>
          <w:color w:val="292929"/>
          <w:sz w:val="28"/>
          <w:szCs w:val="28"/>
          <w:lang w:val="en-US"/>
        </w:rPr>
        <w:t xml:space="preserve">of covariance indicates that both the dimensions are </w:t>
      </w:r>
      <w:r w:rsidRPr="0F15B1C9" w:rsidR="0F15B1C9">
        <w:rPr>
          <w:rFonts w:ascii="Times New Roman" w:hAnsi="Times New Roman" w:eastAsia="Times New Roman" w:cs="Times New Roman"/>
          <w:b w:val="0"/>
          <w:bCs w:val="0"/>
          <w:i w:val="0"/>
          <w:iCs w:val="0"/>
          <w:noProof w:val="0"/>
          <w:color w:val="292929"/>
          <w:sz w:val="28"/>
          <w:szCs w:val="28"/>
          <w:lang w:val="en-US"/>
        </w:rPr>
        <w:t>indirectly proportional</w:t>
      </w:r>
      <w:r w:rsidRPr="0F15B1C9" w:rsidR="0F15B1C9">
        <w:rPr>
          <w:rFonts w:ascii="Times New Roman" w:hAnsi="Times New Roman" w:eastAsia="Times New Roman" w:cs="Times New Roman"/>
          <w:b w:val="0"/>
          <w:bCs w:val="0"/>
          <w:i w:val="0"/>
          <w:iCs w:val="0"/>
          <w:noProof w:val="0"/>
          <w:color w:val="292929"/>
          <w:sz w:val="28"/>
          <w:szCs w:val="28"/>
          <w:lang w:val="en-US"/>
        </w:rPr>
        <w:t xml:space="preserve"> to each other, where if one dimension increases then other dimension decreases accordingly.</w:t>
      </w:r>
    </w:p>
    <w:p xmlns:wp14="http://schemas.microsoft.com/office/word/2010/wordml" w:rsidP="0F15B1C9" w14:paraId="592611E1" wp14:textId="4FD9F831">
      <w:pPr>
        <w:spacing w:line="480" w:lineRule="exact"/>
        <w:rPr>
          <w:rFonts w:ascii="Times New Roman" w:hAnsi="Times New Roman" w:eastAsia="Times New Roman" w:cs="Times New Roman"/>
          <w:b w:val="0"/>
          <w:bCs w:val="0"/>
          <w:i w:val="0"/>
          <w:iCs w:val="0"/>
          <w:noProof w:val="0"/>
          <w:color w:val="292929"/>
          <w:sz w:val="28"/>
          <w:szCs w:val="28"/>
          <w:lang w:val="en-US"/>
        </w:rPr>
      </w:pPr>
      <w:r w:rsidRPr="0F15B1C9" w:rsidR="0F15B1C9">
        <w:rPr>
          <w:rFonts w:ascii="Times New Roman" w:hAnsi="Times New Roman" w:eastAsia="Times New Roman" w:cs="Times New Roman"/>
          <w:b w:val="0"/>
          <w:bCs w:val="0"/>
          <w:i w:val="0"/>
          <w:iCs w:val="0"/>
          <w:noProof w:val="0"/>
          <w:color w:val="292929"/>
          <w:sz w:val="28"/>
          <w:szCs w:val="28"/>
          <w:lang w:val="en-US"/>
        </w:rPr>
        <w:t xml:space="preserve">If in case the </w:t>
      </w:r>
      <w:r w:rsidRPr="0F15B1C9" w:rsidR="0F15B1C9">
        <w:rPr>
          <w:rFonts w:ascii="Times New Roman" w:hAnsi="Times New Roman" w:eastAsia="Times New Roman" w:cs="Times New Roman"/>
          <w:b w:val="0"/>
          <w:bCs w:val="0"/>
          <w:i w:val="0"/>
          <w:iCs w:val="0"/>
          <w:noProof w:val="0"/>
          <w:color w:val="292929"/>
          <w:sz w:val="28"/>
          <w:szCs w:val="28"/>
          <w:lang w:val="en-US"/>
        </w:rPr>
        <w:t>covariance is zero</w:t>
      </w:r>
      <w:r w:rsidRPr="0F15B1C9" w:rsidR="0F15B1C9">
        <w:rPr>
          <w:rFonts w:ascii="Times New Roman" w:hAnsi="Times New Roman" w:eastAsia="Times New Roman" w:cs="Times New Roman"/>
          <w:b w:val="0"/>
          <w:bCs w:val="0"/>
          <w:i w:val="0"/>
          <w:iCs w:val="0"/>
          <w:noProof w:val="0"/>
          <w:color w:val="292929"/>
          <w:sz w:val="28"/>
          <w:szCs w:val="28"/>
          <w:lang w:val="en-US"/>
        </w:rPr>
        <w:t xml:space="preserve">, then the two dimensions are </w:t>
      </w:r>
      <w:r w:rsidRPr="0F15B1C9" w:rsidR="0F15B1C9">
        <w:rPr>
          <w:rFonts w:ascii="Times New Roman" w:hAnsi="Times New Roman" w:eastAsia="Times New Roman" w:cs="Times New Roman"/>
          <w:b w:val="0"/>
          <w:bCs w:val="0"/>
          <w:i w:val="0"/>
          <w:iCs w:val="0"/>
          <w:noProof w:val="0"/>
          <w:color w:val="292929"/>
          <w:sz w:val="28"/>
          <w:szCs w:val="28"/>
          <w:lang w:val="en-US"/>
        </w:rPr>
        <w:t xml:space="preserve">independent </w:t>
      </w:r>
      <w:r w:rsidRPr="0F15B1C9" w:rsidR="0F15B1C9">
        <w:rPr>
          <w:rFonts w:ascii="Times New Roman" w:hAnsi="Times New Roman" w:eastAsia="Times New Roman" w:cs="Times New Roman"/>
          <w:b w:val="0"/>
          <w:bCs w:val="0"/>
          <w:i w:val="0"/>
          <w:iCs w:val="0"/>
          <w:noProof w:val="0"/>
          <w:color w:val="292929"/>
          <w:sz w:val="28"/>
          <w:szCs w:val="28"/>
          <w:lang w:val="en-US"/>
        </w:rPr>
        <w:t>of each other.</w:t>
      </w:r>
    </w:p>
    <w:p xmlns:wp14="http://schemas.microsoft.com/office/word/2010/wordml" w:rsidP="0F15B1C9" w14:paraId="3B61A2C5" wp14:textId="7188480A">
      <w:pPr>
        <w:pStyle w:val="Normal"/>
        <w:rPr>
          <w:rFonts w:ascii="Times New Roman" w:hAnsi="Times New Roman" w:eastAsia="Times New Roman" w:cs="Times New Roman"/>
          <w:b w:val="0"/>
          <w:bCs w:val="0"/>
          <w:i w:val="0"/>
          <w:iCs w:val="0"/>
          <w:noProof w:val="0"/>
          <w:color w:val="222222"/>
          <w:sz w:val="28"/>
          <w:szCs w:val="28"/>
          <w:lang w:val="en-US"/>
        </w:rPr>
      </w:pPr>
      <w:r w:rsidRPr="0F15B1C9" w:rsidR="0F15B1C9">
        <w:rPr>
          <w:rFonts w:ascii="Times New Roman" w:hAnsi="Times New Roman" w:eastAsia="Times New Roman" w:cs="Times New Roman"/>
          <w:b w:val="0"/>
          <w:bCs w:val="0"/>
          <w:i w:val="0"/>
          <w:iCs w:val="0"/>
          <w:noProof w:val="0"/>
          <w:color w:val="222222"/>
          <w:sz w:val="28"/>
          <w:szCs w:val="28"/>
          <w:lang w:val="en-US"/>
        </w:rPr>
        <w:t xml:space="preserve">In the covariance matrix in the output, the off-diagonal elements contain the covariances of each pair of variables. The diagonal elements of the covariance matrix contain the variances of each variable. The variance measures how much the data are scattered about the mean. </w:t>
      </w:r>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
    <w:p xmlns:wp14="http://schemas.microsoft.com/office/word/2010/wordml" w:rsidP="0F15B1C9" w14:paraId="66690DA3" wp14:textId="6F72DBC8">
      <w:pPr>
        <w:pStyle w:val="Normal"/>
        <w:rPr>
          <w:rFonts w:ascii="Times New Roman" w:hAnsi="Times New Roman" w:eastAsia="Times New Roman" w:cs="Times New Roman"/>
          <w:b w:val="0"/>
          <w:bCs w:val="0"/>
          <w:i w:val="0"/>
          <w:iCs w:val="0"/>
          <w:noProof w:val="0"/>
          <w:color w:val="000000" w:themeColor="text1" w:themeTint="FF" w:themeShade="FF"/>
          <w:sz w:val="20"/>
          <w:szCs w:val="20"/>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Covariance </w:t>
      </w:r>
      <w:r w:rsidRPr="0F15B1C9" w:rsidR="0F15B1C9">
        <w:rPr>
          <w:rFonts w:ascii="Times New Roman" w:hAnsi="Times New Roman" w:eastAsia="Times New Roman" w:cs="Times New Roman"/>
          <w:b w:val="0"/>
          <w:bCs w:val="0"/>
          <w:i w:val="0"/>
          <w:iCs w:val="0"/>
          <w:noProof w:val="0"/>
          <w:color w:val="000000" w:themeColor="text1" w:themeTint="FF" w:themeShade="FF"/>
          <w:sz w:val="20"/>
          <w:szCs w:val="20"/>
          <w:lang w:val="en-US"/>
        </w:rPr>
        <w:t>Matrix [</w:t>
      </w:r>
      <w:r w:rsidRPr="0F15B1C9" w:rsidR="0F15B1C9">
        <w:rPr>
          <w:rFonts w:ascii="Times New Roman" w:hAnsi="Times New Roman" w:eastAsia="Times New Roman" w:cs="Times New Roman"/>
          <w:b w:val="0"/>
          <w:bCs w:val="0"/>
          <w:i w:val="0"/>
          <w:iCs w:val="0"/>
          <w:noProof w:val="0"/>
          <w:color w:val="000000" w:themeColor="text1" w:themeTint="FF" w:themeShade="FF"/>
          <w:sz w:val="20"/>
          <w:szCs w:val="20"/>
          <w:lang w:val="en-US"/>
        </w:rPr>
        <w:t>[ 1.00128866e+00 9.56537704e-01 8.98039052e-01 3.21756324e-01   3.64960691e-01 8.62111140e-01 5.20492952e-01 6.54209711e-02   1.87717056e-01 2.36441941e-01 2.30243993e-01 4.64521757e-01   4.35037784e-</w:t>
      </w:r>
      <w:r w:rsidRPr="0F15B1C9" w:rsidR="0F15B1C9">
        <w:rPr>
          <w:rFonts w:ascii="Times New Roman" w:hAnsi="Times New Roman" w:eastAsia="Times New Roman" w:cs="Times New Roman"/>
          <w:b w:val="0"/>
          <w:bCs w:val="0"/>
          <w:i w:val="0"/>
          <w:iCs w:val="0"/>
          <w:noProof w:val="0"/>
          <w:color w:val="000000" w:themeColor="text1" w:themeTint="FF" w:themeShade="FF"/>
          <w:sz w:val="20"/>
          <w:szCs w:val="20"/>
          <w:lang w:val="en-US"/>
        </w:rPr>
        <w:t>01 1.26573895e</w:t>
      </w:r>
      <w:r w:rsidRPr="0F15B1C9" w:rsidR="0F15B1C9">
        <w:rPr>
          <w:rFonts w:ascii="Times New Roman" w:hAnsi="Times New Roman" w:eastAsia="Times New Roman" w:cs="Times New Roman"/>
          <w:b w:val="0"/>
          <w:bCs w:val="0"/>
          <w:i w:val="0"/>
          <w:iCs w:val="0"/>
          <w:noProof w:val="0"/>
          <w:color w:val="000000" w:themeColor="text1" w:themeTint="FF" w:themeShade="FF"/>
          <w:sz w:val="20"/>
          <w:szCs w:val="20"/>
          <w:lang w:val="en-US"/>
        </w:rPr>
        <w:t>-01 -1.01288006e-01  2.43248206e-01   1.50997775e-01] [ 9.56537704e-01  1.00128866e+00  9.36482483e-01  2.23586208e-01   2.74033187e-01  8.98189799e-01  5.73428908e-01 -5.00874847e-03   1.19740419e-01  2.08974091e-01  2.56676290e-01  4.27891234e-01   4.03929238e-01  1.88748711e-01 -1.65728801e-01  1.62016688e-01   7.90839722e-02] [ 8.98039052e-01  9.36482483e-01  1.00128866e+00  1.71977357e-01   2.30730728e-01  9.68548601e-01  6.42421828e-01 -1.55856056e-01  -2.38762560e-02  2.02317274e-01  3.39785395e-01  3.82031198e-01   3.54835877e-01  2.74622251e-01 -2.23009677e-01  5.42906862e-02  -2.32810071e-02] [ 3.21756324e-01  2.23586208e-01  1.71977357e-01  1.00128866e+00   9.15052977e-01  1.11358019e-01 -1.80240778e-01  5.62884044e-01   3.57826139e-01  1.53650150e-01 -1.16880152e-01  5.44748764e-01   5.07401238e-01 -3.88425719e-01  4.56384036e-01  6.57885921e-01   4.94306540e-01] [ 3.64960691e-01  2.74033187e-01  2.30730728e-01  9.15052977e-01   1.00128866e+00  1.81429267e-01 -9.94231153e-02  4.90200034e-01   3.31413314e-01  1.69979808e-01 -8.69219644e-02  5.52172085e-01   5.28333659e-01 -2.97616423e-01  4.17369123e-01  5.73643193e-01   4.79601950e-01] [ 8.62111140e-01  8.98189799e-01  9.68548601e-01  1.11358019e-01   1.81429267e-01  1.00128866e+00  6.97027420e-01 -2.26457040e-01  -5.45459528e-02  2.08147257e-01  3.60246460e-01  3.62030390e-01   3.35485771e-01  3.24921933e-01 -2.85825062e-01  3.71119607e-04  -8.23447851e-02] [ 5.20492952e-01  5.73428908e-01  6.42421828e-01 -1.80240778e-01  -9.94231153e-02  6.97027420e-01  1.00128866e+00 -3.54672874e-01  -6.77252009e-02  1.22686416e-01  3.44495974e-01  1.27827147e-01   1.22309141e-01  3.71084841e-01 -4.19874031e-01 -2.02189396e-01  -2.65499420e-01]</w:t>
      </w:r>
      <w:r>
        <w:br/>
      </w:r>
      <w:r w:rsidRPr="0F15B1C9" w:rsidR="0F15B1C9">
        <w:rPr>
          <w:rFonts w:ascii="Times New Roman" w:hAnsi="Times New Roman" w:eastAsia="Times New Roman" w:cs="Times New Roman"/>
          <w:b w:val="0"/>
          <w:bCs w:val="0"/>
          <w:i w:val="0"/>
          <w:iCs w:val="0"/>
          <w:noProof w:val="0"/>
          <w:color w:val="000000" w:themeColor="text1" w:themeTint="FF" w:themeShade="FF"/>
          <w:sz w:val="20"/>
          <w:szCs w:val="20"/>
          <w:lang w:val="en-US"/>
        </w:rPr>
        <w:t>[ 6.54209711e-02 -5.00874847e-03 -1.55856056e-01  5.62884044e-01   4.90200034e-01 -2.26457040e-01 -3.54672874e-01  1.00128866e+00   6.56333564e-01  5.11656377e-03 -3.26028927e-01  3.91824814e-01   4.13110264e-01 -5.74421963e-01  5.66465309e-01  7.76326650e-01   5.73195743e-01] [ 1.87717056e-01  1.19740419e-01 -2.38762560e-02  3.57826139e-01   3.31413314e-01 -5.45459528e-02 -6.77252009e-02  6.56333564e-01   1.00128866e+00  1.09064551e-01 -2.19837042e-01  3.41908577e-01   3.79759015e-01 -3.76915472e-01  2.72743761e-01  5.81370284e-01   4.26338910e-01] [ 2.36441941e-01  2.08974091e-01  2.02317274e-01  1.53650150e-01   1.69979808e-01  2.08147257e-01  1.22686416e-01  5.11656377e-03   1.09064551e-01  1.00128866e+00  2.40172145e-01  1.36566243e-01   1.59523091e-01 -8.54689129e-03 -4.28870629e-02  1.50176551e-01  -8.06107505e-03] [ 2.30243993e-01  2.56676290e-01  3.39785395e-01 -1.16880152e-01  -8.69219644e-02  3.60246460e-01  3.44495974e-01 -3.26028927e-01  -2.19837042e-01  2.40172145e-01  1.00128866e+00 -1.16986124e-02  -3.20117803e-02  1.74136664e-01 -3.06146886e-01 -1.63481407e-01  -2.91268705e-01] [ 4.64521757e-01  4.27891234e-01  3.82031198e-01  5.44748764e-01   5.52172085e-01  3.62030390e-01  1.27827147e-01  3.91824814e-01   3.41908577e-01  1.36566243e-01 -1.16986124e-02  1.00128866e+00   8.64040263e-01 -1.29556494e-01  2.49197779e-01  5.11186852e-01   3.10418895e-01] [ 4.35037784e-01  4.03929238e-01  3.54835877e-01  5.07401238e-01   5.28333659e-01  3.35485771e-01  1.22309141e-01  4.13110264e-01   3.79759015e-01  1.59523091e-01 -3.20117803e-02  8.64040263e-01   1.00128866e+00 -1.51187934e-01  2.66375402e-01  5.24743500e-01   2.93180212e-01] [ 1.26573895e-01  1.88748711e-01  2.74622251e-01 -3.88425719e-01  -2.97616423e-01  3.24921933e-01  3.71084841e-01 -5.74421963e-01  -3.76915472e-01 -8.54689129e-03  1.74136664e-01 -1.29556494e-01  -1.51187934e-01  1.00128866e+00 -4.12632056e-01 -6.55219504e-01  -3.08922187e-01] [-1.01288006e-01 -1.65728801e-01 -2.23009677e-01  4.56384036e-01   4.17369123e-01 -2.85825062e-01 -4.19874031e-01  5.66465309e-01   2.72743761e-01 -4.28870629e-02 -3.06146886e-01  2.49197779e-01   2.66375402e-01 -4.12632056e-01  1.00128866e+00  4.63518674e-01   4.92040760e-01] [ 2.43248206e-01  1.62016688e-01  5.42906862e-02  6.57885921e-01   5.73643193e-01  3.71119607e-04 -2.02189396e-01  7.76326650e-01   5.81370284e-01  1.50176551e-01 -1.63481407e-01  5.11186852e-01   5.24743500e-01 -6.55219504e-01  4.63518674e-01  1.00128866e+00   4.15826026e-01] [ 1.50997775e-01  7.90839722e-02 -2.32810071e-02  4.94306540e-01   4.79601950e-01 -8.23447851e-02 -2.65499420e-01  5.73195743e-01   4.26338910e-01 -8.06107505e-03 -2.91268705e-01  3.10418895e-01   2.93180212e-01 -3.08922187e-01  4.92040760e-01  4.15826026e-01   1.00128866e+00]]</w:t>
      </w:r>
    </w:p>
    <w:p xmlns:wp14="http://schemas.microsoft.com/office/word/2010/wordml" w:rsidP="0F15B1C9" w14:paraId="229E669D" wp14:textId="456D1D2A">
      <w:pPr>
        <w:pStyle w:val="Normal"/>
        <w:rPr>
          <w:rFonts w:ascii="Times New Roman" w:hAnsi="Times New Roman" w:eastAsia="Times New Roman" w:cs="Times New Roman"/>
          <w:b w:val="0"/>
          <w:bCs w:val="0"/>
          <w:i w:val="0"/>
          <w:iCs w:val="0"/>
          <w:noProof w:val="0"/>
          <w:color w:val="222222"/>
          <w:sz w:val="28"/>
          <w:szCs w:val="28"/>
          <w:lang w:val="en-US"/>
        </w:rPr>
      </w:pPr>
      <w:r w:rsidRPr="0F15B1C9" w:rsidR="0F15B1C9">
        <w:rPr>
          <w:rFonts w:ascii="Times New Roman" w:hAnsi="Times New Roman" w:eastAsia="Times New Roman" w:cs="Times New Roman"/>
          <w:b w:val="0"/>
          <w:bCs w:val="0"/>
          <w:i w:val="0"/>
          <w:iCs w:val="0"/>
          <w:noProof w:val="0"/>
          <w:color w:val="222222"/>
          <w:sz w:val="28"/>
          <w:szCs w:val="28"/>
          <w:lang w:val="en-US"/>
        </w:rPr>
        <w:t xml:space="preserve">Eigenvalues and eigenvectors allow us to reduce a linear operation to separate, simpler, problems. They can be obtained by using #eig_vals, </w:t>
      </w:r>
      <w:proofErr w:type="spellStart"/>
      <w:r w:rsidRPr="0F15B1C9" w:rsidR="0F15B1C9">
        <w:rPr>
          <w:rFonts w:ascii="Times New Roman" w:hAnsi="Times New Roman" w:eastAsia="Times New Roman" w:cs="Times New Roman"/>
          <w:b w:val="0"/>
          <w:bCs w:val="0"/>
          <w:i w:val="0"/>
          <w:iCs w:val="0"/>
          <w:noProof w:val="0"/>
          <w:color w:val="222222"/>
          <w:sz w:val="28"/>
          <w:szCs w:val="28"/>
          <w:lang w:val="en-US"/>
        </w:rPr>
        <w:t>eig_vecs</w:t>
      </w:r>
      <w:proofErr w:type="spellEnd"/>
      <w:r w:rsidRPr="0F15B1C9" w:rsidR="0F15B1C9">
        <w:rPr>
          <w:rFonts w:ascii="Times New Roman" w:hAnsi="Times New Roman" w:eastAsia="Times New Roman" w:cs="Times New Roman"/>
          <w:b w:val="0"/>
          <w:bCs w:val="0"/>
          <w:i w:val="0"/>
          <w:iCs w:val="0"/>
          <w:noProof w:val="0"/>
          <w:color w:val="222222"/>
          <w:sz w:val="28"/>
          <w:szCs w:val="28"/>
          <w:lang w:val="en-US"/>
        </w:rPr>
        <w:t xml:space="preserve"> = </w:t>
      </w:r>
      <w:proofErr w:type="spellStart"/>
      <w:r w:rsidRPr="0F15B1C9" w:rsidR="0F15B1C9">
        <w:rPr>
          <w:rFonts w:ascii="Times New Roman" w:hAnsi="Times New Roman" w:eastAsia="Times New Roman" w:cs="Times New Roman"/>
          <w:b w:val="0"/>
          <w:bCs w:val="0"/>
          <w:i w:val="0"/>
          <w:iCs w:val="0"/>
          <w:noProof w:val="0"/>
          <w:color w:val="222222"/>
          <w:sz w:val="28"/>
          <w:szCs w:val="28"/>
          <w:lang w:val="en-US"/>
        </w:rPr>
        <w:t>np.linalg.eig</w:t>
      </w:r>
      <w:proofErr w:type="spellEnd"/>
      <w:r w:rsidRPr="0F15B1C9" w:rsidR="0F15B1C9">
        <w:rPr>
          <w:rFonts w:ascii="Times New Roman" w:hAnsi="Times New Roman" w:eastAsia="Times New Roman" w:cs="Times New Roman"/>
          <w:b w:val="0"/>
          <w:bCs w:val="0"/>
          <w:i w:val="0"/>
          <w:iCs w:val="0"/>
          <w:noProof w:val="0"/>
          <w:color w:val="222222"/>
          <w:sz w:val="28"/>
          <w:szCs w:val="28"/>
          <w:lang w:val="en-US"/>
        </w:rPr>
        <w:t>(</w:t>
      </w:r>
      <w:proofErr w:type="spellStart"/>
      <w:r w:rsidRPr="0F15B1C9" w:rsidR="0F15B1C9">
        <w:rPr>
          <w:rFonts w:ascii="Times New Roman" w:hAnsi="Times New Roman" w:eastAsia="Times New Roman" w:cs="Times New Roman"/>
          <w:b w:val="0"/>
          <w:bCs w:val="0"/>
          <w:i w:val="0"/>
          <w:iCs w:val="0"/>
          <w:noProof w:val="0"/>
          <w:color w:val="222222"/>
          <w:sz w:val="28"/>
          <w:szCs w:val="28"/>
          <w:lang w:val="en-US"/>
        </w:rPr>
        <w:t>cov_matrix</w:t>
      </w:r>
      <w:proofErr w:type="spellEnd"/>
      <w:r w:rsidRPr="0F15B1C9" w:rsidR="0F15B1C9">
        <w:rPr>
          <w:rFonts w:ascii="Times New Roman" w:hAnsi="Times New Roman" w:eastAsia="Times New Roman" w:cs="Times New Roman"/>
          <w:b w:val="0"/>
          <w:bCs w:val="0"/>
          <w:i w:val="0"/>
          <w:iCs w:val="0"/>
          <w:noProof w:val="0"/>
          <w:color w:val="222222"/>
          <w:sz w:val="28"/>
          <w:szCs w:val="28"/>
          <w:lang w:val="en-US"/>
        </w:rPr>
        <w:t>)</w:t>
      </w:r>
    </w:p>
    <w:p xmlns:wp14="http://schemas.microsoft.com/office/word/2010/wordml" w:rsidP="0F15B1C9" w14:paraId="00929E69" wp14:textId="58C28792">
      <w:pPr>
        <w:pStyle w:val="Normal"/>
        <w:rPr>
          <w:rFonts w:ascii="Times New Roman" w:hAnsi="Times New Roman" w:eastAsia="Times New Roman" w:cs="Times New Roman"/>
          <w:b w:val="0"/>
          <w:bCs w:val="0"/>
          <w:i w:val="0"/>
          <w:iCs w:val="0"/>
          <w:noProof w:val="0"/>
          <w:color w:val="000000" w:themeColor="text1" w:themeTint="FF" w:themeShade="FF"/>
          <w:sz w:val="20"/>
          <w:szCs w:val="20"/>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0"/>
          <w:szCs w:val="20"/>
          <w:lang w:val="en-US"/>
        </w:rPr>
        <w:t>Eigen Values  %s [5.6625219  4.89470815 1.12636744 1.00397659 0.87218426 0.7657541 0.58491404 0.5445048  0.42352336 0.38101777 0.24701456 0.02239369 0.03789395 0.14726392 0.13434483 0.09883384 0.07469003]Eigen Vectors  %s [[-2.62171542e-01  3.14136258e-01  8.10177245e-02 -9.87761685e-02  -2.19898081e-01  2.18800617e-03 -2.83715076e-02 -8.99498102e-02   1.30566998e-01 -1.56464458e-01 -8.62132843e-02  1.82169814e-01  -5.99137640e-01  8.99775288e-02  8.88697944e-02  5.49428396e-01   5.41453698e-03] [-2.30562461e-01  3.44623583e-01  1.07658626e-01 -1.18140437e-01  -1.89634940e-01 -1.65212882e-02 -1.29584896e-02 -1.37606312e-01   1.42275847e-01 -1.49209799e-01 -4.25899061e-02 -3.91041719e-01   6.61496927e-01  1.58861886e-01  4.37945938e-02  2.91572312e-01   1.44582845e-02] [-1.89276397e-01  3.82813322e-01  8.55296892e-02 -9.30717094e-03  -1.62314818e-01 -6.80794143e-02 -1.52403625e-02 -1.44216938e-01   5.08712481e-02 -6.48997860e-02 -4.38408622e-02  7.16684935e-01   2.33235272e-01 -3.53988202e-02 -6.19241658e-02 -4.17001280e-01  -4.97908902e-02] [-3.38874521e-01 -9.93191661e-02 -7.88293849e-02  3.69115031e-01  -1.57211016e-01 -8.88656824e-02 -2.57455284e-01  2.89538833e-01  -1.22467790e-01 -3.58776186e-02  1.77837341e-03 -5.62053913e-02   2.21448729e-02 -3.92277722e-02  6.99599977e-02  8.79767299e-03  -7.23645373e-01] [-3.34690532e-01 -5.95055011e-02 -5.07938247e-02  4.16824361e-01  -1.44449474e-01 -2.76268979e-02 -2.39038849e-01  3.45643551e-01  -1.93936316e-01  6.41786425e-03 -1.02127328e-01  1.96735274e-02   3.22646978e-02  1.45621999e-01 -9.70282598e-02 -1.07779150e-02   6.55464648e-01] [-1.63293010e-01  3.98636372e-01  7.37077827e-02 -1.39504424e-02  -1.02728468e-01 -5.16468727e-02 -3.11751439e-02 -1.08748900e-01   1.45452749e-03 -1.63981359e-04 -3.49993487e-02 -5.42774834e-01  -3.67681187e-01 -1.33555923e-01 -8.71753137e-02 -5.70683843e-01   2.53059904e-02] [-2.24797091e-02  3.57550046e-01  4.03568700e-02 -2.25351078e-01   9.56790178e-02 -2.45375721e-02 -1.00138971e-02  1.23841696e-01  -6.34774326e-01  5.46346279e-01  2.52107094e-01  2.95029745e-02   2.62494456e-02  5.02487566e-02  4.45537493e-02  1.46321060e-01  -3.97146972e-02] [-2.83547285e-01 -2.51863617e-01  1.49394795e-02 -2.62975384e-01  -3.72750885e-02 -2.03860462e-02  9.45370782e-02  1.12721477e-02  -8.36648339e-03 -2.31799759e-01  5.93433149e-01  1.03393587e-03  -8.14247697e-02  5.60392799e-01  6.72405494e-02 -2.11561014e-01  -1.59275617e-03] [-2.44186588e-01 -1.31909124e-01 -2.11379165e-02 -5.80894132e-01   6.91080879e-02  2.37267409e-01  9.45210745e-02  3.89639465e-01  -2.20526518e-01 -2.55107620e-01 -4.75297296e-01  9.85725168e-03   2.67779296e-02 -1.07365653e-01  1.77715010e-02 -1.00935084e-01  -2.82578388e-02] [-9.67082754e-02  9.39739472e-02 -6.97121128e-01  3.61562884e-02  -3.54056654e-02  6.38604997e-01 -1.11193334e-01 -2.39817267e-01   2.10246624e-02  9.11624912e-02  4.35697999e-02  4.36086500e-03   1.04624246e-02  5.16224550e-02  3.54343707e-02 -2.86384228e-02  -8.06259380e-03] [ 3.52299594e-02  2.32439594e-01 -5.30972806e-01  1.14982973e-01   4.75358244e-04 -3.81495854e-01  6.39418106e-01  2.77206569e-01   1.73715184e-02 -1.27647512e-01  1.51627393e-02 -1.08725257e-02   4.54572099e-03  9.39409228e-03 -1.18604404e-02  3.38197909e-02   1.42590097e-03] [-3.26410696e-01  5.51390195e-02  8.11134044e-02  1.47260891e-01   5.50786546e-01  3.34444832e-03  8.92320786e-02 -3.42628480e-02   1.66510079e-01  1.00975002e-01 -3.91865961e-02  1.33146759e-02   1.25137966e-02 -7.16590441e-02  7.02656469e-01 -6.38096394e-02   8.31471932e-02] [-3.23115980e-01  4.30332048e-02  5.89785929e-02  8.90079921e-02   5.90407136e-01  3.54121294e-02  9.16985445e-02 -9.03076644e-02   1.12609034e-01  8.60363025e-02 -8.48575651e-02  7.38135022e-03  -1.79275275e-02  1.63820871e-01 -6.62488717e-01  9.85019644e-02  -1.13374007e-01] [ 1.63151642e-01  2.59804556e-01  2.74150657e-01  2.59486122e-01   1.42842546e-01  4.68752604e-01  1.52864837e-01  2.42807562e-01  -1.53685343e-01 -4.70527925e-01  3.63042716e-01  8.85797314e-03   1.83059753e-02 -2.39902591e-01 -4.79006197e-02  6.19970446e-02   3.83160891e-03] [-1.86610828e-01 -2.57092552e-01  1.03715887e-01  2.23982467e-01  -1.28215768e-01  1.25669415e-02  3.91400512e-01 -5.66073056e-01  -5.39235753e-01 -1.47628917e-01 -1.73918533e-01 -2.40534190e-02  -8.03169296e-05 -4.89753356e-02  3.58875507e-02  2.80805469e-02  -7.32598621e-03] [-3.28955847e-01 -1.60008951e-01 -1.84205687e-01 -2.13756140e-01   2.24240837e-02 -2.31562325e-01 -1.50501305e-01 -1.18823549e-01   2.42371616e-02 -8.04154875e-02  3.93722676e-01  1.05658769e-02   5.60069250e-02 -6.90417042e-01 -1.26667522e-01  1.28739213e-01   1.45099786e-01] [-2.38822447e-01 -1.67523664e-01  2.45335837e-01  3.61915064e-02  -3.56843227e-01  3.13556243e-01  4.68641965e-01  1.80458508e-01   3.15812873e-01  4.88415259e-01  8.72638706e-02 -2.51028410e-03   1.48410810e-02 -1.59332164e-01 -6.30737002e-02 -7.09643331e-03  -3.29024228e-03]]</w:t>
      </w:r>
    </w:p>
    <w:p xmlns:wp14="http://schemas.microsoft.com/office/word/2010/wordml" w:rsidP="0F15B1C9" w14:paraId="55C39DF9" wp14:textId="3F39A428">
      <w:pPr>
        <w:pStyle w:val="Normal"/>
        <w:rPr>
          <w:rFonts w:ascii="Times New Roman" w:hAnsi="Times New Roman" w:eastAsia="Times New Roman" w:cs="Times New Roman"/>
          <w:b w:val="0"/>
          <w:bCs w:val="0"/>
          <w:i w:val="0"/>
          <w:iCs w:val="0"/>
          <w:noProof w:val="0"/>
          <w:color w:val="222222"/>
          <w:sz w:val="28"/>
          <w:szCs w:val="28"/>
          <w:lang w:val="en-US"/>
        </w:rPr>
      </w:pPr>
    </w:p>
    <w:p xmlns:wp14="http://schemas.microsoft.com/office/word/2010/wordml" w:rsidP="0F15B1C9" w14:paraId="770C9C07" wp14:textId="75DCB768">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1"/>
          <w:bCs w:val="1"/>
          <w:i w:val="0"/>
          <w:iCs w:val="0"/>
          <w:noProof w:val="0"/>
          <w:color w:val="000000" w:themeColor="text1" w:themeTint="FF" w:themeShade="FF"/>
          <w:sz w:val="28"/>
          <w:szCs w:val="28"/>
          <w:lang w:val="en-US"/>
        </w:rPr>
        <w:t>2.6) Write the explicit form of the first PC (in terms of Eigen Vectors).</w:t>
      </w:r>
    </w:p>
    <w:p xmlns:wp14="http://schemas.microsoft.com/office/word/2010/wordml" w:rsidP="0F15B1C9" w14:paraId="1B4FD350" wp14:textId="6572AC23">
      <w:pPr>
        <w:pStyle w:val="Normal"/>
        <w:rPr>
          <w:rFonts w:ascii="Times New Roman" w:hAnsi="Times New Roman" w:eastAsia="Times New Roman" w:cs="Times New Roman"/>
          <w:b w:val="0"/>
          <w:bCs w:val="0"/>
          <w:i w:val="0"/>
          <w:iCs w:val="0"/>
          <w:noProof w:val="0"/>
          <w:color w:val="auto"/>
          <w:sz w:val="28"/>
          <w:szCs w:val="28"/>
          <w:lang w:val="en-US"/>
        </w:rPr>
      </w:pPr>
      <w:r w:rsidRPr="0F15B1C9" w:rsidR="0F15B1C9">
        <w:rPr>
          <w:rFonts w:ascii="Times New Roman" w:hAnsi="Times New Roman" w:eastAsia="Times New Roman" w:cs="Times New Roman"/>
          <w:b w:val="0"/>
          <w:bCs w:val="0"/>
          <w:i w:val="0"/>
          <w:iCs w:val="0"/>
          <w:noProof w:val="0"/>
          <w:color w:val="auto"/>
          <w:sz w:val="28"/>
          <w:szCs w:val="28"/>
          <w:lang w:val="en-US"/>
        </w:rPr>
        <w:t>Line of best fit drawn representing the direction of the first eigenvector, which is the first PCA component.</w:t>
      </w:r>
    </w:p>
    <w:p w:rsidR="0F15B1C9" w:rsidP="0F15B1C9" w:rsidRDefault="0F15B1C9" w14:paraId="12865FEC" w14:textId="5836647E">
      <w:pPr>
        <w:pStyle w:val="Normal"/>
        <w:rPr>
          <w:rFonts w:ascii="Times New Roman" w:hAnsi="Times New Roman" w:eastAsia="Times New Roman" w:cs="Times New Roman"/>
          <w:b w:val="0"/>
          <w:bCs w:val="0"/>
          <w:i w:val="0"/>
          <w:iCs w:val="0"/>
          <w:noProof w:val="0"/>
          <w:color w:val="292929"/>
          <w:sz w:val="28"/>
          <w:szCs w:val="28"/>
          <w:lang w:val="en-US"/>
        </w:rPr>
      </w:pPr>
      <w:r w:rsidRPr="0F15B1C9" w:rsidR="0F15B1C9">
        <w:rPr>
          <w:rFonts w:ascii="Times New Roman" w:hAnsi="Times New Roman" w:eastAsia="Times New Roman" w:cs="Times New Roman"/>
          <w:b w:val="0"/>
          <w:bCs w:val="0"/>
          <w:i w:val="0"/>
          <w:iCs w:val="0"/>
          <w:noProof w:val="0"/>
          <w:color w:val="292929"/>
          <w:sz w:val="28"/>
          <w:szCs w:val="28"/>
          <w:lang w:val="en-US"/>
        </w:rPr>
        <w:t>The main principal component, depicted by the black line, is the first Eigenvector. The second Eigenvector will be p</w:t>
      </w:r>
      <w:r w:rsidRPr="0F15B1C9" w:rsidR="0F15B1C9">
        <w:rPr>
          <w:rFonts w:ascii="Times New Roman" w:hAnsi="Times New Roman" w:eastAsia="Times New Roman" w:cs="Times New Roman"/>
          <w:b w:val="0"/>
          <w:bCs w:val="0"/>
          <w:i w:val="0"/>
          <w:iCs w:val="0"/>
          <w:noProof w:val="0"/>
          <w:color w:val="292929"/>
          <w:sz w:val="28"/>
          <w:szCs w:val="28"/>
          <w:lang w:val="en-US"/>
        </w:rPr>
        <w:t xml:space="preserve">erpendicular or orthogonal </w:t>
      </w:r>
      <w:r w:rsidRPr="0F15B1C9" w:rsidR="0F15B1C9">
        <w:rPr>
          <w:rFonts w:ascii="Times New Roman" w:hAnsi="Times New Roman" w:eastAsia="Times New Roman" w:cs="Times New Roman"/>
          <w:b w:val="0"/>
          <w:bCs w:val="0"/>
          <w:i w:val="0"/>
          <w:iCs w:val="0"/>
          <w:noProof w:val="0"/>
          <w:color w:val="292929"/>
          <w:sz w:val="28"/>
          <w:szCs w:val="28"/>
          <w:lang w:val="en-US"/>
        </w:rPr>
        <w:t>to the first one. The reason the two Eigenvectors are orthogonal to each other is because the Eigenvectors should be able to span the whole x-y area. Naturally, a line perpendicular to the black line will be our new Y axis, the other principal component.</w:t>
      </w:r>
    </w:p>
    <w:p w:rsidR="0F15B1C9" w:rsidP="0F15B1C9" w:rsidRDefault="0F15B1C9" w14:paraId="0027003A" w14:textId="3C438298">
      <w:pPr>
        <w:pStyle w:val="Normal"/>
        <w:rPr>
          <w:rFonts w:ascii="Times New Roman" w:hAnsi="Times New Roman" w:eastAsia="Times New Roman" w:cs="Times New Roman"/>
          <w:b w:val="0"/>
          <w:bCs w:val="0"/>
          <w:i w:val="0"/>
          <w:iCs w:val="0"/>
          <w:noProof w:val="0"/>
          <w:color w:val="auto"/>
          <w:sz w:val="28"/>
          <w:szCs w:val="28"/>
          <w:lang w:val="en-US"/>
        </w:rPr>
      </w:pPr>
    </w:p>
    <w:p xmlns:wp14="http://schemas.microsoft.com/office/word/2010/wordml" w:rsidP="0F15B1C9" w14:paraId="7C773DA3" wp14:textId="09880116">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1"/>
          <w:bCs w:val="1"/>
          <w:i w:val="0"/>
          <w:iCs w:val="0"/>
          <w:noProof w:val="0"/>
          <w:color w:val="000000" w:themeColor="text1" w:themeTint="FF" w:themeShade="FF"/>
          <w:sz w:val="28"/>
          <w:szCs w:val="28"/>
          <w:lang w:val="en-US"/>
        </w:rPr>
        <w:t>2.7) Discuss the cumulative values of the eigenvalues. How does it help you to decide on the optimum number of principal components? What do the eigenvectors indicate?</w:t>
      </w:r>
      <w:r>
        <w:br/>
      </w:r>
      <w:r w:rsidRPr="0F15B1C9" w:rsidR="0F15B1C9">
        <w:rPr>
          <w:rFonts w:ascii="Times New Roman" w:hAnsi="Times New Roman" w:eastAsia="Times New Roman" w:cs="Times New Roman"/>
          <w:b w:val="1"/>
          <w:bCs w:val="1"/>
          <w:i w:val="0"/>
          <w:iCs w:val="0"/>
          <w:noProof w:val="0"/>
          <w:color w:val="000000" w:themeColor="text1" w:themeTint="FF" w:themeShade="FF"/>
          <w:sz w:val="28"/>
          <w:szCs w:val="28"/>
          <w:lang w:val="en-US"/>
        </w:rPr>
        <w:t>Perform PCA and export the data of the Principal Component scores into a data frame.</w:t>
      </w:r>
    </w:p>
    <w:p xmlns:wp14="http://schemas.microsoft.com/office/word/2010/wordml" w:rsidP="0F15B1C9" w14:paraId="30EEB8B7" wp14:textId="2AC4D828">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Cumulative distribution can be explained with the help of scree plot. Visually we can observe that there is steep drop in cumulative variance with increase in number of PC's. Based on</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Scree Plot, we can decide on the optimum number of principal components. Principal component with eigenvalues greater than 1 are considered more significant. </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Eigenvectors indicates the direction of maximum variance in the dataset. </w:t>
      </w:r>
    </w:p>
    <w:p xmlns:wp14="http://schemas.microsoft.com/office/word/2010/wordml" w:rsidP="0F15B1C9" w14:paraId="1E3D181D" wp14:textId="09BEA091">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Here we are generating only 4 PCA dimensions. Using scikit learn PCA here, it does all the steps and maps data to PCA dimensions in one shot. We will take the transpose of the reduced data to get our new data frame.  To select the components with high variance, we will find cumulative percentage which gives the percentage of sum of variance explained with [n] features. </w:t>
      </w:r>
    </w:p>
    <w:p xmlns:wp14="http://schemas.microsoft.com/office/word/2010/wordml" w:rsidP="0F15B1C9" w14:paraId="73308908" wp14:textId="5B094E66">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array (</w:t>
      </w: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[33.3, 62.1, 68.7, 74.6])</w:t>
      </w:r>
    </w:p>
    <w:p xmlns:wp14="http://schemas.microsoft.com/office/word/2010/wordml" w:rsidP="0F15B1C9" w14:paraId="23064B0C" wp14:textId="604EDFD0">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In the above output, we see that the first feature explains 33.3% of the variance within our data set while the first two explain 62.1 and so on. If we employ 4 features, we capture approximately 74.6% of the variance within the dataset, thus we gain very little by implementing an additional feature.</w:t>
      </w:r>
    </w:p>
    <w:p xmlns:wp14="http://schemas.microsoft.com/office/word/2010/wordml" w:rsidP="0F15B1C9" w14:paraId="09798947" wp14:textId="5D0E6F33">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0"/>
          <w:bCs w:val="0"/>
          <w:i w:val="0"/>
          <w:iCs w:val="0"/>
          <w:noProof w:val="0"/>
          <w:color w:val="000000" w:themeColor="text1" w:themeTint="FF" w:themeShade="FF"/>
          <w:sz w:val="28"/>
          <w:szCs w:val="28"/>
          <w:lang w:val="en-US"/>
        </w:rPr>
        <w:t>PCA can only be done on continuous variables</w:t>
      </w:r>
    </w:p>
    <w:p xmlns:wp14="http://schemas.microsoft.com/office/word/2010/wordml" w:rsidP="0F15B1C9" w14:paraId="47B8841C" wp14:textId="5EFB1586">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0F15B1C9" w14:paraId="38D548D5" wp14:textId="49C8DD96">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r w:rsidRPr="0F15B1C9" w:rsidR="0F15B1C9">
        <w:rPr>
          <w:rFonts w:ascii="Times New Roman" w:hAnsi="Times New Roman" w:eastAsia="Times New Roman" w:cs="Times New Roman"/>
          <w:b w:val="1"/>
          <w:bCs w:val="1"/>
          <w:i w:val="0"/>
          <w:iCs w:val="0"/>
          <w:noProof w:val="0"/>
          <w:color w:val="000000" w:themeColor="text1" w:themeTint="FF" w:themeShade="FF"/>
          <w:sz w:val="28"/>
          <w:szCs w:val="28"/>
          <w:lang w:val="en-US"/>
        </w:rPr>
        <w:t>2.8) Mention the business implication of using the Principal Component Analysis for this case study. [Hint: Write Interpretations of the Principal Components Obtained]</w:t>
      </w:r>
    </w:p>
    <w:p w:rsidR="0F15B1C9" w:rsidP="0F15B1C9" w:rsidRDefault="0F15B1C9" w14:paraId="6CF720EE" w14:textId="7022E9E5">
      <w:pPr>
        <w:pStyle w:val="Normal"/>
        <w:rPr>
          <w:rFonts w:ascii="Times New Roman" w:hAnsi="Times New Roman" w:eastAsia="Times New Roman" w:cs="Times New Roman"/>
          <w:b w:val="0"/>
          <w:bCs w:val="0"/>
          <w:i w:val="0"/>
          <w:iCs w:val="0"/>
          <w:noProof w:val="0"/>
          <w:color w:val="292929"/>
          <w:sz w:val="28"/>
          <w:szCs w:val="28"/>
          <w:lang w:val="en-US"/>
        </w:rPr>
      </w:pPr>
      <w:r w:rsidRPr="0F15B1C9" w:rsidR="0F15B1C9">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w:t>
      </w:r>
      <w:r w:rsidRPr="0F15B1C9" w:rsidR="0F15B1C9">
        <w:rPr>
          <w:rFonts w:ascii="Times New Roman" w:hAnsi="Times New Roman" w:eastAsia="Times New Roman" w:cs="Times New Roman"/>
          <w:b w:val="0"/>
          <w:bCs w:val="0"/>
          <w:i w:val="0"/>
          <w:iCs w:val="0"/>
          <w:noProof w:val="0"/>
          <w:color w:val="292929"/>
          <w:sz w:val="28"/>
          <w:szCs w:val="28"/>
          <w:lang w:val="en-US"/>
        </w:rPr>
        <w:t>PCA is a method that brings together measure of how each variable is associated with one another (covariance matrix), the directions in which our data are dispersed (Eigenvectors), the relative importance of these different directions (Eigenvalues). The idea is to re-align the axis in an n-dimensional space such that we can capture most of the variance in the data. Here we can see in the heatmap that the maximum variance is in the estimated books cost followed by estimated personal spending and cost of room and board per student.</w:t>
      </w:r>
    </w:p>
    <w:p w:rsidR="0F15B1C9" w:rsidP="0F15B1C9" w:rsidRDefault="0F15B1C9" w14:paraId="01FD1766" w14:textId="610EAA1B">
      <w:pPr>
        <w:pStyle w:val="Normal"/>
        <w:spacing w:line="480" w:lineRule="exact"/>
        <w:ind w:left="0"/>
        <w:rPr>
          <w:rFonts w:ascii="Times New Roman" w:hAnsi="Times New Roman" w:eastAsia="Times New Roman" w:cs="Times New Roman"/>
          <w:b w:val="0"/>
          <w:bCs w:val="0"/>
          <w:i w:val="0"/>
          <w:iCs w:val="0"/>
          <w:noProof w:val="0"/>
          <w:color w:val="292929"/>
          <w:sz w:val="28"/>
          <w:szCs w:val="28"/>
          <w:lang w:val="en-US"/>
        </w:rPr>
      </w:pPr>
      <w:r w:rsidRPr="0F15B1C9" w:rsidR="0F15B1C9">
        <w:rPr>
          <w:rFonts w:ascii="Times New Roman" w:hAnsi="Times New Roman" w:eastAsia="Times New Roman" w:cs="Times New Roman"/>
          <w:b w:val="0"/>
          <w:bCs w:val="0"/>
          <w:i w:val="0"/>
          <w:iCs w:val="0"/>
          <w:noProof w:val="0"/>
          <w:color w:val="292929"/>
          <w:sz w:val="28"/>
          <w:szCs w:val="28"/>
          <w:lang w:val="en-US"/>
        </w:rPr>
        <w:t xml:space="preserve"> </w:t>
      </w:r>
    </w:p>
    <w:p xmlns:wp14="http://schemas.microsoft.com/office/word/2010/wordml" w:rsidP="0F15B1C9" w14:paraId="64FE01A4" wp14:textId="59C29055">
      <w:pPr>
        <w:pStyle w:val="Normal"/>
        <w:rPr>
          <w:rFonts w:ascii="Times New Roman" w:hAnsi="Times New Roman" w:eastAsia="Times New Roman" w:cs="Times New Roman"/>
          <w:sz w:val="28"/>
          <w:szCs w:val="28"/>
        </w:rPr>
      </w:pPr>
    </w:p>
    <w:p xmlns:wp14="http://schemas.microsoft.com/office/word/2010/wordml" w:rsidP="0F15B1C9" w14:paraId="6EE923A5" wp14:textId="43D66B3D">
      <w:pPr>
        <w:pStyle w:val="Normal"/>
        <w:rPr>
          <w:rFonts w:ascii="Times New Roman" w:hAnsi="Times New Roman" w:eastAsia="Times New Roman" w:cs="Times New Roman"/>
          <w:sz w:val="28"/>
          <w:szCs w:val="28"/>
        </w:rPr>
      </w:pPr>
      <w:r>
        <w:br/>
      </w:r>
    </w:p>
    <w:p xmlns:wp14="http://schemas.microsoft.com/office/word/2010/wordml" w:rsidP="0F15B1C9" w14:paraId="18CECCA5" wp14:textId="23A7846F">
      <w:pPr>
        <w:pStyle w:val="Normal"/>
        <w:spacing w:after="160" w:line="259"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p>
    <w:p xmlns:wp14="http://schemas.microsoft.com/office/word/2010/wordml" w:rsidP="0F15B1C9" w14:paraId="2C078E63" wp14:textId="71568C34">
      <w:pPr>
        <w:pStyle w:val="Normal"/>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45ABC0F"/>
  <w15:docId w15:val="{216dcbe2-d147-4d2c-a1b9-58a07cedc7f8}"/>
  <w:rsids>
    <w:rsidRoot w:val="266D6957"/>
    <w:rsid w:val="0F15B1C9"/>
    <w:rsid w:val="266D6957"/>
    <w:rsid w:val="2B37366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4bd367901624b59" /><Relationship Type="http://schemas.openxmlformats.org/officeDocument/2006/relationships/hyperlink" Target="https://olympus.greatlearning.in/courses/13597/files/949140/download?verifier=oX1Wt62BnQYg2W5d1RNm0HUeWLec43RgsYfLc7Bm&amp;wrap=1" TargetMode="External" Id="Ra31f7f06163a40e7" /><Relationship Type="http://schemas.openxmlformats.org/officeDocument/2006/relationships/hyperlink" Target="https://olympus.greatlearning.in/courses/13597/files/949139/download?verifier=WEBtPHq62AytKgy9fIhbfaIWindNVAh0mSInermH&amp;wrap=1" TargetMode="External" Id="R28e4c8f4910846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2020-10-09T07:19:17.3094825Z</dcterms:created>
  <dcterms:modified xsi:type="dcterms:W3CDTF">2020-10-18T08:18:00.8662320Z</dcterms:modified>
  <dc:creator>divya sarika</dc:creator>
  <lastModifiedBy>divya sarika</lastModifiedBy>
</coreProperties>
</file>