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2420" w14:textId="0BFB4759" w:rsidR="009A6289" w:rsidRPr="009A6289" w:rsidRDefault="009A6289" w:rsidP="009A6289">
      <w:pPr>
        <w:pStyle w:val="Paragraph"/>
        <w:ind w:firstLine="0"/>
        <w:rPr>
          <w:b/>
          <w:bCs/>
          <w:noProof/>
          <w:sz w:val="32"/>
          <w:szCs w:val="32"/>
        </w:rPr>
      </w:pPr>
      <w:r w:rsidRPr="009A6289">
        <w:rPr>
          <w:b/>
          <w:bCs/>
          <w:noProof/>
          <w:sz w:val="32"/>
          <w:szCs w:val="32"/>
        </w:rPr>
        <w:drawing>
          <wp:anchor distT="0" distB="0" distL="114300" distR="114300" simplePos="0" relativeHeight="251659264" behindDoc="0" locked="0" layoutInCell="1" allowOverlap="1" wp14:anchorId="642933DB" wp14:editId="1BB745CE">
            <wp:simplePos x="0" y="0"/>
            <wp:positionH relativeFrom="column">
              <wp:posOffset>-558589</wp:posOffset>
            </wp:positionH>
            <wp:positionV relativeFrom="paragraph">
              <wp:posOffset>137372</wp:posOffset>
            </wp:positionV>
            <wp:extent cx="2878667" cy="2569318"/>
            <wp:effectExtent l="0" t="0" r="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
                      <a:extLst>
                        <a:ext uri="{28A0092B-C50C-407E-A947-70E740481C1C}">
                          <a14:useLocalDpi xmlns:a14="http://schemas.microsoft.com/office/drawing/2010/main" val="0"/>
                        </a:ext>
                      </a:extLst>
                    </a:blip>
                    <a:stretch>
                      <a:fillRect/>
                    </a:stretch>
                  </pic:blipFill>
                  <pic:spPr>
                    <a:xfrm>
                      <a:off x="0" y="0"/>
                      <a:ext cx="2878667" cy="2569318"/>
                    </a:xfrm>
                    <a:prstGeom prst="rect">
                      <a:avLst/>
                    </a:prstGeom>
                  </pic:spPr>
                </pic:pic>
              </a:graphicData>
            </a:graphic>
          </wp:anchor>
        </w:drawing>
      </w:r>
      <w:r w:rsidRPr="009A6289">
        <w:rPr>
          <w:b/>
          <w:bCs/>
          <w:noProof/>
          <w:sz w:val="32"/>
          <w:szCs w:val="32"/>
        </w:rPr>
        <w:t>RESULT</w:t>
      </w:r>
    </w:p>
    <w:p w14:paraId="41ECDCE6" w14:textId="77777777" w:rsidR="009A6289" w:rsidRPr="009A6289" w:rsidRDefault="009A6289" w:rsidP="009A6289">
      <w:pPr>
        <w:pStyle w:val="Paragraph"/>
        <w:ind w:firstLine="0"/>
        <w:rPr>
          <w:sz w:val="32"/>
          <w:szCs w:val="32"/>
        </w:rPr>
      </w:pPr>
    </w:p>
    <w:p w14:paraId="40D9E6CC" w14:textId="77777777" w:rsidR="009A6289" w:rsidRPr="00BE6388" w:rsidRDefault="009A6289" w:rsidP="009A6289"/>
    <w:p w14:paraId="0277EDAA" w14:textId="77777777" w:rsidR="009A6289" w:rsidRDefault="009A6289" w:rsidP="009A6289"/>
    <w:p w14:paraId="4DE54628" w14:textId="77777777" w:rsidR="009A6289" w:rsidRPr="004F57CE" w:rsidRDefault="009A6289" w:rsidP="009A6289">
      <w:pPr>
        <w:rPr>
          <w:i/>
          <w:iCs/>
          <w:sz w:val="18"/>
          <w:szCs w:val="18"/>
        </w:rPr>
      </w:pPr>
      <w:r w:rsidRPr="004F57CE">
        <w:rPr>
          <w:i/>
          <w:iCs/>
          <w:sz w:val="18"/>
          <w:szCs w:val="18"/>
        </w:rPr>
        <w:t>Figure5: Example Format of readings on LCD screen        Figure6: Example format of message to phone</w:t>
      </w:r>
    </w:p>
    <w:p w14:paraId="6FC15D99" w14:textId="77777777" w:rsidR="009A6289" w:rsidRPr="004F57CE" w:rsidRDefault="009A6289" w:rsidP="009A6289">
      <w:pPr>
        <w:pStyle w:val="Paragraph"/>
        <w:ind w:firstLine="0"/>
        <w:rPr>
          <w:i/>
          <w:iCs/>
        </w:rPr>
      </w:pPr>
    </w:p>
    <w:p w14:paraId="6830AB18" w14:textId="77777777" w:rsidR="009A6289" w:rsidRDefault="009A6289" w:rsidP="009A6289">
      <w:pPr>
        <w:pStyle w:val="Paragraph"/>
        <w:ind w:firstLine="0"/>
      </w:pPr>
    </w:p>
    <w:p w14:paraId="2E20A2F1" w14:textId="77777777" w:rsidR="009A6289" w:rsidRDefault="009A6289" w:rsidP="009A6289">
      <w:pPr>
        <w:pStyle w:val="Paragraph"/>
        <w:ind w:firstLine="0"/>
        <w:rPr>
          <w:sz w:val="24"/>
          <w:szCs w:val="24"/>
        </w:rPr>
      </w:pPr>
    </w:p>
    <w:p w14:paraId="3517CE9E" w14:textId="77777777" w:rsidR="009A6289" w:rsidRDefault="009A6289" w:rsidP="009A6289">
      <w:pPr>
        <w:pStyle w:val="Paragraph"/>
        <w:ind w:firstLine="0"/>
        <w:rPr>
          <w:b/>
          <w:bCs/>
          <w:sz w:val="24"/>
          <w:szCs w:val="24"/>
        </w:rPr>
      </w:pPr>
      <w:r w:rsidRPr="000B08A1">
        <w:rPr>
          <w:b/>
          <w:bCs/>
          <w:sz w:val="24"/>
          <w:szCs w:val="24"/>
        </w:rPr>
        <w:t xml:space="preserve"> </w:t>
      </w:r>
      <w:r>
        <w:rPr>
          <w:b/>
          <w:bCs/>
          <w:noProof/>
          <w:sz w:val="24"/>
          <w:szCs w:val="24"/>
        </w:rPr>
        <w:drawing>
          <wp:inline distT="0" distB="0" distL="0" distR="0" wp14:anchorId="28680C1C" wp14:editId="3AA5628B">
            <wp:extent cx="2571750" cy="15005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extLst>
                        <a:ext uri="{28A0092B-C50C-407E-A947-70E740481C1C}">
                          <a14:useLocalDpi xmlns:a14="http://schemas.microsoft.com/office/drawing/2010/main" val="0"/>
                        </a:ext>
                      </a:extLst>
                    </a:blip>
                    <a:stretch>
                      <a:fillRect/>
                    </a:stretch>
                  </pic:blipFill>
                  <pic:spPr>
                    <a:xfrm>
                      <a:off x="0" y="0"/>
                      <a:ext cx="2571750" cy="1500505"/>
                    </a:xfrm>
                    <a:prstGeom prst="rect">
                      <a:avLst/>
                    </a:prstGeom>
                  </pic:spPr>
                </pic:pic>
              </a:graphicData>
            </a:graphic>
          </wp:inline>
        </w:drawing>
      </w:r>
      <w:r w:rsidRPr="000B08A1">
        <w:rPr>
          <w:b/>
          <w:bCs/>
          <w:sz w:val="24"/>
          <w:szCs w:val="24"/>
        </w:rPr>
        <w:t xml:space="preserve"> </w:t>
      </w:r>
      <w:r>
        <w:rPr>
          <w:b/>
          <w:bCs/>
          <w:sz w:val="24"/>
          <w:szCs w:val="24"/>
        </w:rPr>
        <w:t xml:space="preserve"> </w:t>
      </w:r>
      <w:r>
        <w:rPr>
          <w:noProof/>
        </w:rPr>
        <w:drawing>
          <wp:inline distT="0" distB="0" distL="0" distR="0" wp14:anchorId="75C24D34" wp14:editId="3A18B482">
            <wp:extent cx="2496245" cy="1346355"/>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616" cy="1361118"/>
                    </a:xfrm>
                    <a:prstGeom prst="rect">
                      <a:avLst/>
                    </a:prstGeom>
                    <a:noFill/>
                  </pic:spPr>
                </pic:pic>
              </a:graphicData>
            </a:graphic>
          </wp:inline>
        </w:drawing>
      </w:r>
    </w:p>
    <w:p w14:paraId="6D5E5FC8" w14:textId="77777777" w:rsidR="009A6289" w:rsidRDefault="009A6289" w:rsidP="009A6289">
      <w:pPr>
        <w:pStyle w:val="Paragraph"/>
        <w:ind w:firstLine="0"/>
        <w:rPr>
          <w:b/>
          <w:bCs/>
          <w:sz w:val="24"/>
          <w:szCs w:val="24"/>
        </w:rPr>
      </w:pPr>
    </w:p>
    <w:p w14:paraId="588D7A6F" w14:textId="77777777" w:rsidR="009A6289" w:rsidRPr="004F57CE" w:rsidRDefault="009A6289" w:rsidP="009A6289">
      <w:pPr>
        <w:pStyle w:val="Paragraph"/>
        <w:ind w:firstLine="0"/>
        <w:rPr>
          <w:i/>
          <w:iCs/>
          <w:sz w:val="18"/>
          <w:szCs w:val="18"/>
        </w:rPr>
      </w:pPr>
      <w:r>
        <w:rPr>
          <w:i/>
          <w:iCs/>
          <w:sz w:val="18"/>
          <w:szCs w:val="18"/>
        </w:rPr>
        <w:t>Figure7: Temperature Readings in Cloud                                      Figure8: Humidity Readings in Cloud</w:t>
      </w:r>
    </w:p>
    <w:p w14:paraId="469EDB0D" w14:textId="77777777" w:rsidR="009A6289" w:rsidRPr="004F57CE" w:rsidRDefault="009A6289" w:rsidP="009A6289">
      <w:pPr>
        <w:pStyle w:val="Paragraph"/>
        <w:ind w:firstLine="0"/>
        <w:rPr>
          <w:i/>
          <w:iCs/>
          <w:sz w:val="18"/>
          <w:szCs w:val="18"/>
        </w:rPr>
      </w:pPr>
    </w:p>
    <w:p w14:paraId="57465CAF" w14:textId="77777777" w:rsidR="009A6289" w:rsidRDefault="009A6289" w:rsidP="009A6289">
      <w:pPr>
        <w:pStyle w:val="Paragraph"/>
        <w:ind w:firstLine="0"/>
        <w:rPr>
          <w:b/>
          <w:bCs/>
          <w:sz w:val="24"/>
          <w:szCs w:val="24"/>
        </w:rPr>
      </w:pPr>
    </w:p>
    <w:p w14:paraId="415E930B" w14:textId="77777777" w:rsidR="009A6289" w:rsidRDefault="009A6289" w:rsidP="009A6289">
      <w:pPr>
        <w:pStyle w:val="Paragraph"/>
        <w:ind w:firstLine="0"/>
        <w:rPr>
          <w:b/>
          <w:bCs/>
          <w:sz w:val="24"/>
          <w:szCs w:val="24"/>
        </w:rPr>
      </w:pPr>
    </w:p>
    <w:p w14:paraId="643BF54B" w14:textId="77777777" w:rsidR="009A6289" w:rsidRDefault="009A6289" w:rsidP="009A6289">
      <w:pPr>
        <w:pStyle w:val="Paragraph"/>
        <w:ind w:firstLine="0"/>
        <w:rPr>
          <w:b/>
          <w:bCs/>
          <w:sz w:val="24"/>
          <w:szCs w:val="24"/>
        </w:rPr>
      </w:pPr>
    </w:p>
    <w:p w14:paraId="6B3E3874" w14:textId="77777777" w:rsidR="009A6289" w:rsidRDefault="009A6289" w:rsidP="009A6289">
      <w:pPr>
        <w:pStyle w:val="Paragraph"/>
        <w:ind w:firstLine="0"/>
        <w:rPr>
          <w:b/>
          <w:bCs/>
          <w:sz w:val="24"/>
          <w:szCs w:val="24"/>
        </w:rPr>
      </w:pPr>
    </w:p>
    <w:p w14:paraId="4D089DCB" w14:textId="77777777" w:rsidR="009A6289" w:rsidRDefault="009A6289" w:rsidP="009A6289">
      <w:pPr>
        <w:pStyle w:val="Paragraph"/>
        <w:ind w:firstLine="0"/>
        <w:rPr>
          <w:b/>
          <w:bCs/>
          <w:sz w:val="24"/>
          <w:szCs w:val="24"/>
        </w:rPr>
      </w:pPr>
      <w:r>
        <w:rPr>
          <w:b/>
          <w:bCs/>
          <w:noProof/>
          <w:sz w:val="24"/>
          <w:szCs w:val="24"/>
        </w:rPr>
        <w:drawing>
          <wp:inline distT="0" distB="0" distL="0" distR="0" wp14:anchorId="60D1B95D" wp14:editId="68C11254">
            <wp:extent cx="2596362" cy="1401445"/>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268" cy="1413269"/>
                    </a:xfrm>
                    <a:prstGeom prst="rect">
                      <a:avLst/>
                    </a:prstGeom>
                    <a:noFill/>
                  </pic:spPr>
                </pic:pic>
              </a:graphicData>
            </a:graphic>
          </wp:inline>
        </w:drawing>
      </w:r>
      <w:r>
        <w:rPr>
          <w:b/>
          <w:bCs/>
          <w:sz w:val="24"/>
          <w:szCs w:val="24"/>
        </w:rPr>
        <w:t xml:space="preserve">     </w:t>
      </w:r>
      <w:r>
        <w:rPr>
          <w:b/>
          <w:bCs/>
          <w:noProof/>
          <w:sz w:val="24"/>
          <w:szCs w:val="24"/>
        </w:rPr>
        <w:drawing>
          <wp:inline distT="0" distB="0" distL="0" distR="0" wp14:anchorId="51E90FC9" wp14:editId="750F61BE">
            <wp:extent cx="2467860" cy="1567815"/>
            <wp:effectExtent l="0" t="0" r="889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2334" cy="1583363"/>
                    </a:xfrm>
                    <a:prstGeom prst="rect">
                      <a:avLst/>
                    </a:prstGeom>
                    <a:noFill/>
                  </pic:spPr>
                </pic:pic>
              </a:graphicData>
            </a:graphic>
          </wp:inline>
        </w:drawing>
      </w:r>
    </w:p>
    <w:p w14:paraId="5E9A6510" w14:textId="77777777" w:rsidR="009A6289" w:rsidRDefault="009A6289" w:rsidP="009A6289">
      <w:pPr>
        <w:pStyle w:val="Paragraph"/>
        <w:ind w:firstLine="0"/>
        <w:rPr>
          <w:b/>
          <w:bCs/>
          <w:sz w:val="24"/>
          <w:szCs w:val="24"/>
        </w:rPr>
      </w:pPr>
    </w:p>
    <w:p w14:paraId="6423FB5D" w14:textId="77777777" w:rsidR="009A6289" w:rsidRPr="004F57CE" w:rsidRDefault="009A6289" w:rsidP="009A6289">
      <w:pPr>
        <w:pStyle w:val="Paragraph"/>
        <w:ind w:firstLine="0"/>
        <w:rPr>
          <w:i/>
          <w:iCs/>
          <w:sz w:val="18"/>
          <w:szCs w:val="18"/>
        </w:rPr>
      </w:pPr>
      <w:r>
        <w:rPr>
          <w:i/>
          <w:iCs/>
          <w:sz w:val="18"/>
          <w:szCs w:val="18"/>
        </w:rPr>
        <w:t>Figure9: Mq3 Readings in Cloud                                             Figure10: Pressure Readings in Cloud</w:t>
      </w:r>
    </w:p>
    <w:p w14:paraId="536F15D8" w14:textId="77777777" w:rsidR="009A6289" w:rsidRPr="004F57CE" w:rsidRDefault="009A6289" w:rsidP="009A6289">
      <w:pPr>
        <w:pStyle w:val="Paragraph"/>
        <w:ind w:firstLine="0"/>
        <w:rPr>
          <w:i/>
          <w:iCs/>
          <w:sz w:val="18"/>
          <w:szCs w:val="18"/>
        </w:rPr>
      </w:pPr>
    </w:p>
    <w:p w14:paraId="67A5F15C" w14:textId="77777777" w:rsidR="009A6289" w:rsidRDefault="009A6289" w:rsidP="009A6289">
      <w:pPr>
        <w:pStyle w:val="Paragraph"/>
        <w:ind w:firstLine="0"/>
        <w:rPr>
          <w:b/>
          <w:bCs/>
          <w:sz w:val="24"/>
          <w:szCs w:val="24"/>
        </w:rPr>
      </w:pPr>
    </w:p>
    <w:p w14:paraId="7F92204B" w14:textId="5EA20DC0" w:rsidR="009A6289" w:rsidRPr="000B08A1" w:rsidRDefault="009A6289" w:rsidP="009A6289">
      <w:pPr>
        <w:pStyle w:val="Paragraph"/>
        <w:ind w:firstLine="0"/>
      </w:pPr>
      <w:r w:rsidRPr="000B08A1">
        <w:rPr>
          <w:b/>
          <w:bCs/>
          <w:sz w:val="24"/>
          <w:szCs w:val="24"/>
        </w:rPr>
        <w:t>CONCLUSION</w:t>
      </w:r>
      <w:r>
        <w:rPr>
          <w:b/>
          <w:bCs/>
          <w:sz w:val="24"/>
          <w:szCs w:val="24"/>
        </w:rPr>
        <w:t>:</w:t>
      </w:r>
      <w:r w:rsidRPr="000B08A1">
        <w:br w:type="textWrapping" w:clear="all"/>
      </w:r>
    </w:p>
    <w:p w14:paraId="5DCEFD1F" w14:textId="23EDC972" w:rsidR="00745BB8" w:rsidRDefault="009A6289" w:rsidP="009A6289">
      <w:r w:rsidRPr="008F338C">
        <w:t xml:space="preserve">The proposed IoT based air pollution system is a good device to measure the air quality in outdoors and indoors. This device can be useful to measure the level of gases in a highly dense area like markets hospitals, railway station, bus stand </w:t>
      </w:r>
      <w:proofErr w:type="spellStart"/>
      <w:r w:rsidRPr="008F338C">
        <w:t>etc</w:t>
      </w:r>
      <w:proofErr w:type="spellEnd"/>
      <w:r w:rsidRPr="008F338C">
        <w:t xml:space="preserve"> from the remote-control room. If data is stored, we can use the data for further experiments which can conclude a </w:t>
      </w:r>
      <w:r w:rsidRPr="008F338C">
        <w:lastRenderedPageBreak/>
        <w:t>significant result. This system is IoT based so it can be used in the smart home for the purpose of cooling, ventilation and other purposes. IoT will enhance the artificial intelligence in the world, so the system can be used in automated systems in factories and industries. For the varied experiments that were meted out on the air sample and also the air sample with completely different gases the subsequent conclusions were arrived. It has been noted that there's associate• improvement within the most pollution density and also the optimum dissolved pollution content for the air sample that is treated with metal chloride answer. In terms of the accrued geographic region the• planting of hairdo and usage of transportation is kind of troublesome</w:t>
      </w:r>
    </w:p>
    <w:sectPr w:rsidR="00745B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2A23" w14:textId="77777777" w:rsidR="00FB374D" w:rsidRDefault="00FB374D" w:rsidP="009A6289">
      <w:r>
        <w:separator/>
      </w:r>
    </w:p>
  </w:endnote>
  <w:endnote w:type="continuationSeparator" w:id="0">
    <w:p w14:paraId="58CAA638" w14:textId="77777777" w:rsidR="00FB374D" w:rsidRDefault="00FB374D" w:rsidP="009A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1A9D" w14:textId="77777777" w:rsidR="00FB374D" w:rsidRDefault="00FB374D" w:rsidP="009A6289">
      <w:r>
        <w:separator/>
      </w:r>
    </w:p>
  </w:footnote>
  <w:footnote w:type="continuationSeparator" w:id="0">
    <w:p w14:paraId="5E496159" w14:textId="77777777" w:rsidR="00FB374D" w:rsidRDefault="00FB374D" w:rsidP="009A62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89"/>
    <w:rsid w:val="00745BB8"/>
    <w:rsid w:val="009A6289"/>
    <w:rsid w:val="00FB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A89D"/>
  <w15:chartTrackingRefBased/>
  <w15:docId w15:val="{5309DE2B-C95C-4C5C-AD01-402EF76E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6289"/>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6289"/>
    <w:pPr>
      <w:ind w:firstLine="284"/>
      <w:jc w:val="both"/>
    </w:pPr>
    <w:rPr>
      <w:sz w:val="20"/>
    </w:rPr>
  </w:style>
  <w:style w:type="paragraph" w:styleId="Header">
    <w:name w:val="header"/>
    <w:basedOn w:val="Normal"/>
    <w:link w:val="HeaderChar"/>
    <w:uiPriority w:val="99"/>
    <w:unhideWhenUsed/>
    <w:rsid w:val="009A6289"/>
    <w:pPr>
      <w:tabs>
        <w:tab w:val="center" w:pos="4513"/>
        <w:tab w:val="right" w:pos="9026"/>
      </w:tabs>
    </w:pPr>
  </w:style>
  <w:style w:type="character" w:customStyle="1" w:styleId="HeaderChar">
    <w:name w:val="Header Char"/>
    <w:basedOn w:val="DefaultParagraphFont"/>
    <w:link w:val="Header"/>
    <w:uiPriority w:val="99"/>
    <w:rsid w:val="009A6289"/>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9A6289"/>
    <w:pPr>
      <w:tabs>
        <w:tab w:val="center" w:pos="4513"/>
        <w:tab w:val="right" w:pos="9026"/>
      </w:tabs>
    </w:pPr>
  </w:style>
  <w:style w:type="character" w:customStyle="1" w:styleId="FooterChar">
    <w:name w:val="Footer Char"/>
    <w:basedOn w:val="DefaultParagraphFont"/>
    <w:link w:val="Footer"/>
    <w:uiPriority w:val="99"/>
    <w:rsid w:val="009A6289"/>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Divyasudha Nadirge</dc:creator>
  <cp:keywords/>
  <dc:description/>
  <cp:lastModifiedBy>Divyasudha Nadirge</cp:lastModifiedBy>
  <cp:revision>1</cp:revision>
  <dcterms:created xsi:type="dcterms:W3CDTF">2022-04-23T11:24:00Z</dcterms:created>
  <dcterms:modified xsi:type="dcterms:W3CDTF">2022-04-23T11:27:00Z</dcterms:modified>
</cp:coreProperties>
</file>