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7C54" w14:textId="4BAD0ECC" w:rsidR="00745BB8" w:rsidRDefault="00413BD9">
      <w:r>
        <w:rPr>
          <w:noProof/>
          <w:sz w:val="20"/>
        </w:rPr>
        <w:drawing>
          <wp:inline distT="0" distB="0" distL="0" distR="0" wp14:anchorId="491D931B" wp14:editId="02BF908C">
            <wp:extent cx="5731510" cy="4333475"/>
            <wp:effectExtent l="0" t="0" r="254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D9"/>
    <w:rsid w:val="00413BD9"/>
    <w:rsid w:val="007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F7D3"/>
  <w15:chartTrackingRefBased/>
  <w15:docId w15:val="{363E13FF-B1F4-4A8A-987B-377C0CC8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Divyasudha Nadirge</dc:creator>
  <cp:keywords/>
  <dc:description/>
  <cp:lastModifiedBy>Divyasudha Nadirge</cp:lastModifiedBy>
  <cp:revision>1</cp:revision>
  <dcterms:created xsi:type="dcterms:W3CDTF">2022-04-23T10:57:00Z</dcterms:created>
  <dcterms:modified xsi:type="dcterms:W3CDTF">2022-04-23T10:58:00Z</dcterms:modified>
</cp:coreProperties>
</file>