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className="brand-name"&gt;Divyata Savaj&lt;/span&gt;</w:t>
              <w:br/>
              <w:t xml:space="preserve">            &lt;span className="brand-sub"&gt;ID: 24CS091&lt;/span&gt;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Divyata Savaj , ID : 24CS091&lt;/h1&gt;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"https://github.com/DivyataSavaj/24cs091-awdf-practical1"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"https://github.com/DivyataSavaj"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"https://github.com/DivyataSavaj"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href="mailto:24cs091@charusat.edu.in"&gt;24cs091@charusat.edu.in&lt;/a&gt;&lt;/p&gt;</w:t>
              <w:br/>
              <w:t xml:space="preserve">      &lt;p className="copyright-text"&gt;</w:t>
              <w:br/>
              <w:t xml:space="preserve">        © 2026 Divyata Savaj (24CS091)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https://github.com/DivyataSavaj/24cs091-awdf-practical1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Academic Details</w:t>
      </w:r>
    </w:p>
    <w:p>
      <w:r>
        <w:t>Name: Divyata Savaj</w:t>
      </w:r>
    </w:p>
    <w:p>
      <w:r>
        <w:t>Student 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