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Acceptance criteria</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Acceptance criteria: </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criteria are set of rules or criteria that a feature must meet in order to be accepted by the user or customer</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criteria are used to define the boundaries of a requirement and used in agile development process</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Importance of acceptance criteria:</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criteria help us to ensure that everyone and has a clear understanding of what needs to be done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provide a clear set of expectation that everyone can use to measure whether the project meets its criteria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help us to avoid misunderstanding which reduces the chances of mistake</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ensure that the final product meets the needs of the customer or users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help team to stay focused on what’s most  important their work based on what’s needs to be done to meet the acceptance criteria</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criteria are frequently written from the users perspective to ensure that the feature meets the needs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provide basis feedback allowing users to review and provide feedback on the work being done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criteria are important because they help to ensure that the right product is being built that meets the criteria or not</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Testing acceptance criteria: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requirement: Before testing starts we make sure that everyone knows what needs to be done and what the end result look like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 planning: In test planning we figure out how to test if the requirements are met like set of tasks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design: we design test cases that cover each acceptance criteria. Test cases should include detailed step of expected results for each scenario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environment setup: we setup the test environment like making sure we have the right tools and software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By following our test plans we test each requirement to see if it works as expected or not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issues: If something does not work during testing then they should be documented in a defect tracking system. defects should include detailed information such as steps to reproduce, severity, priority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 issues: then the team fixes any problem found during testing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Retest: test again to make sure that the fixed defect worked or not and previously tested functionality is retest to verify that it still meets the acceptance criteria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once everything works as expected the feature presented to the users or customer and they review the result of testing and provide their approval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then we document the testing process including test scenario, results and any other issues founds, we write down everything we did for future reference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criteria are set by product owner along with business owner, developer and customer, the product owner is key because they understand what the customer need and ensure the final product meets the requirement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define acceptance criteria early in the project planning stages.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Types of acceptance: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interface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describe how the software should look like and people should interact with it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describe the functions and features that the software must perform to meet the customer criteria</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Non-functional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focus on the software’s performance, security and other non - functional attributes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rule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are like company policy that the software follows rules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Regression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make sure that adding new feature to the software does not cause old feature to stop working</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defines set goals for how software should respond to request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Compatibility Acceptance criteria: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criteria make sure that the software works on different systems like windows or Mac.</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center"/>
        <w:rPr>
          <w:b w:val="1"/>
          <w:sz w:val="40"/>
          <w:szCs w:val="40"/>
        </w:rPr>
      </w:pPr>
      <w:r w:rsidDel="00000000" w:rsidR="00000000" w:rsidRPr="00000000">
        <w:rPr>
          <w:rtl w:val="0"/>
        </w:rPr>
      </w:r>
    </w:p>
    <w:p w:rsidR="00000000" w:rsidDel="00000000" w:rsidP="00000000" w:rsidRDefault="00000000" w:rsidRPr="00000000" w14:paraId="0000002C">
      <w:pPr>
        <w:jc w:val="center"/>
        <w:rPr>
          <w:b w:val="1"/>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2BC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3pH4QRYFejoESySVGC4XnotrvQ==">CgMxLjA4AHIhMVc3YXhZWUFIQjlBLV9ITHlXaDFiNFZJNkFobUNkYmx3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2024-04-14T15:27:00Z</dcterms:created>
  <dc:creator>divya yerkewar</dc:creator>
</cp:coreProperties>
</file>