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Rule="auto"/>
        <w:rPr>
          <w:b w:val="1"/>
          <w:color w:val="373d49"/>
          <w:sz w:val="46"/>
          <w:szCs w:val="46"/>
        </w:rPr>
      </w:pPr>
      <w:bookmarkStart w:colFirst="0" w:colLast="0" w:name="_u4rv5r5wiyj" w:id="0"/>
      <w:bookmarkEnd w:id="0"/>
      <w:r w:rsidDel="00000000" w:rsidR="00000000" w:rsidRPr="00000000">
        <w:rPr>
          <w:b w:val="1"/>
          <w:color w:val="373d49"/>
          <w:sz w:val="46"/>
          <w:szCs w:val="46"/>
          <w:rtl w:val="0"/>
        </w:rPr>
        <w:t xml:space="preserve">Internal Use License Agreement for IDAK Application</w:t>
      </w:r>
    </w:p>
    <w:p w:rsidR="00000000" w:rsidDel="00000000" w:rsidP="00000000" w:rsidRDefault="00000000" w:rsidRPr="00000000" w14:paraId="0000000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This Internal Use License Agreement (“Agreement”) is a legal agreement between you (either an individual or a single entity, referred to herein as “you” or “your”) and [Your Organization’s Name] (“Company”), the author and owner of the IDAK application (“Software”).</w:t>
      </w:r>
    </w:p>
    <w:p w:rsidR="00000000" w:rsidDel="00000000" w:rsidP="00000000" w:rsidRDefault="00000000" w:rsidRPr="00000000" w14:paraId="00000003">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By installing, copying, or otherwise using the Software, you agree to be bound by the terms of this Agreement.</w:t>
      </w:r>
    </w:p>
    <w:p w:rsidR="00000000" w:rsidDel="00000000" w:rsidP="00000000" w:rsidRDefault="00000000" w:rsidRPr="00000000" w14:paraId="00000004">
      <w:pPr>
        <w:pStyle w:val="Heading2"/>
        <w:keepNext w:val="0"/>
        <w:keepLines w:val="0"/>
        <w:shd w:fill="ffffff" w:val="clear"/>
        <w:spacing w:after="80" w:before="0" w:lineRule="auto"/>
        <w:rPr>
          <w:b w:val="1"/>
          <w:color w:val="373d49"/>
          <w:sz w:val="34"/>
          <w:szCs w:val="34"/>
        </w:rPr>
      </w:pPr>
      <w:bookmarkStart w:colFirst="0" w:colLast="0" w:name="_fsamnbrbx1lo" w:id="1"/>
      <w:bookmarkEnd w:id="1"/>
      <w:r w:rsidDel="00000000" w:rsidR="00000000" w:rsidRPr="00000000">
        <w:rPr>
          <w:b w:val="1"/>
          <w:color w:val="373d49"/>
          <w:sz w:val="34"/>
          <w:szCs w:val="34"/>
          <w:rtl w:val="0"/>
        </w:rPr>
        <w:t xml:space="preserve">Grant of License</w:t>
      </w:r>
    </w:p>
    <w:p w:rsidR="00000000" w:rsidDel="00000000" w:rsidP="00000000" w:rsidRDefault="00000000" w:rsidRPr="00000000" w14:paraId="00000005">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Subject to the terms of this Agreement, the Company grants you a limited, non-exclusive, non-transferable license to use the Software for internal business purposes only within [Your Organization’s Name]. This license does not allow you to use the Software on any system with which you do not directly interact, or to allow others to use the Software.</w:t>
      </w:r>
    </w:p>
    <w:p w:rsidR="00000000" w:rsidDel="00000000" w:rsidP="00000000" w:rsidRDefault="00000000" w:rsidRPr="00000000" w14:paraId="00000006">
      <w:pPr>
        <w:pStyle w:val="Heading2"/>
        <w:keepNext w:val="0"/>
        <w:keepLines w:val="0"/>
        <w:shd w:fill="ffffff" w:val="clear"/>
        <w:spacing w:after="80" w:before="0" w:lineRule="auto"/>
        <w:rPr>
          <w:b w:val="1"/>
          <w:color w:val="373d49"/>
          <w:sz w:val="34"/>
          <w:szCs w:val="34"/>
        </w:rPr>
      </w:pPr>
      <w:bookmarkStart w:colFirst="0" w:colLast="0" w:name="_e0pjya65wucn" w:id="2"/>
      <w:bookmarkEnd w:id="2"/>
      <w:r w:rsidDel="00000000" w:rsidR="00000000" w:rsidRPr="00000000">
        <w:rPr>
          <w:b w:val="1"/>
          <w:color w:val="373d49"/>
          <w:sz w:val="34"/>
          <w:szCs w:val="34"/>
          <w:rtl w:val="0"/>
        </w:rPr>
        <w:t xml:space="preserve">Restrictions</w:t>
      </w:r>
    </w:p>
    <w:p w:rsidR="00000000" w:rsidDel="00000000" w:rsidP="00000000" w:rsidRDefault="00000000" w:rsidRPr="00000000" w14:paraId="00000007">
      <w:pPr>
        <w:numPr>
          <w:ilvl w:val="0"/>
          <w:numId w:val="1"/>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Modification and Derivative Works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You may not modify, reverse engineer, decompile, or disassemble the Software, except to the extent that such activity is expressly permitted by applicable law notwithstanding this limitation.</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Redistribution</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You may not distribute copies of the Software to third parties.</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Commercial Use</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You may not use the Software for commercial purposes outside of the internal operations of [Your Organization’s Name].</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Sub-Licensing</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0E">
      <w:pPr>
        <w:numPr>
          <w:ilvl w:val="1"/>
          <w:numId w:val="1"/>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You may not rent, lease, or sublicense the Software.</w:t>
      </w:r>
    </w:p>
    <w:p w:rsidR="00000000" w:rsidDel="00000000" w:rsidP="00000000" w:rsidRDefault="00000000" w:rsidRPr="00000000" w14:paraId="0000000F">
      <w:pPr>
        <w:pStyle w:val="Heading2"/>
        <w:keepNext w:val="0"/>
        <w:keepLines w:val="0"/>
        <w:shd w:fill="ffffff" w:val="clear"/>
        <w:spacing w:after="80" w:before="0" w:lineRule="auto"/>
        <w:rPr>
          <w:b w:val="1"/>
          <w:color w:val="373d49"/>
          <w:sz w:val="34"/>
          <w:szCs w:val="34"/>
        </w:rPr>
      </w:pPr>
      <w:bookmarkStart w:colFirst="0" w:colLast="0" w:name="_e08xyvj7tj10" w:id="3"/>
      <w:bookmarkEnd w:id="3"/>
      <w:r w:rsidDel="00000000" w:rsidR="00000000" w:rsidRPr="00000000">
        <w:rPr>
          <w:b w:val="1"/>
          <w:color w:val="373d49"/>
          <w:sz w:val="34"/>
          <w:szCs w:val="34"/>
          <w:rtl w:val="0"/>
        </w:rPr>
        <w:t xml:space="preserve">Ownership</w:t>
      </w:r>
    </w:p>
    <w:p w:rsidR="00000000" w:rsidDel="00000000" w:rsidP="00000000" w:rsidRDefault="00000000" w:rsidRPr="00000000" w14:paraId="00000010">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Software is the intellectual property of [Your Organization’s Name] and is protected by intellectual property laws and treaties. The Company retains all rights not expressly granted by this Agreement.</w:t>
      </w:r>
    </w:p>
    <w:p w:rsidR="00000000" w:rsidDel="00000000" w:rsidP="00000000" w:rsidRDefault="00000000" w:rsidRPr="00000000" w14:paraId="00000011">
      <w:pPr>
        <w:pStyle w:val="Heading2"/>
        <w:keepNext w:val="0"/>
        <w:keepLines w:val="0"/>
        <w:shd w:fill="ffffff" w:val="clear"/>
        <w:spacing w:after="80" w:before="0" w:lineRule="auto"/>
        <w:rPr>
          <w:b w:val="1"/>
          <w:color w:val="373d49"/>
          <w:sz w:val="34"/>
          <w:szCs w:val="34"/>
        </w:rPr>
      </w:pPr>
      <w:bookmarkStart w:colFirst="0" w:colLast="0" w:name="_5xrl9388j2bo" w:id="4"/>
      <w:bookmarkEnd w:id="4"/>
      <w:r w:rsidDel="00000000" w:rsidR="00000000" w:rsidRPr="00000000">
        <w:rPr>
          <w:b w:val="1"/>
          <w:color w:val="373d49"/>
          <w:sz w:val="34"/>
          <w:szCs w:val="34"/>
          <w:rtl w:val="0"/>
        </w:rPr>
        <w:t xml:space="preserve">Termination</w:t>
      </w:r>
    </w:p>
    <w:p w:rsidR="00000000" w:rsidDel="00000000" w:rsidP="00000000" w:rsidRDefault="00000000" w:rsidRPr="00000000" w14:paraId="0000001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This Agreement is effective until terminated. Your rights under this Agreement will terminate automatically without notice from the Company if you fail to comply with any term(s) of this Agreement. Upon termination of this Agreement, you shall cease all use of the Software and destroy all copies, full or partial, of the Software.</w:t>
      </w:r>
    </w:p>
    <w:p w:rsidR="00000000" w:rsidDel="00000000" w:rsidP="00000000" w:rsidRDefault="00000000" w:rsidRPr="00000000" w14:paraId="00000013">
      <w:pPr>
        <w:pStyle w:val="Heading2"/>
        <w:keepNext w:val="0"/>
        <w:keepLines w:val="0"/>
        <w:shd w:fill="ffffff" w:val="clear"/>
        <w:spacing w:after="80" w:before="0" w:lineRule="auto"/>
        <w:rPr>
          <w:b w:val="1"/>
          <w:color w:val="373d49"/>
          <w:sz w:val="34"/>
          <w:szCs w:val="34"/>
        </w:rPr>
      </w:pPr>
      <w:bookmarkStart w:colFirst="0" w:colLast="0" w:name="_wqeeehqxw006" w:id="5"/>
      <w:bookmarkEnd w:id="5"/>
      <w:r w:rsidDel="00000000" w:rsidR="00000000" w:rsidRPr="00000000">
        <w:rPr>
          <w:b w:val="1"/>
          <w:color w:val="373d49"/>
          <w:sz w:val="34"/>
          <w:szCs w:val="34"/>
          <w:rtl w:val="0"/>
        </w:rPr>
        <w:t xml:space="preserve">Disclaimer of Warranty</w:t>
      </w:r>
    </w:p>
    <w:p w:rsidR="00000000" w:rsidDel="00000000" w:rsidP="00000000" w:rsidRDefault="00000000" w:rsidRPr="00000000" w14:paraId="00000014">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Software is provided “AS IS,” without warranty of any kind. The Company does not warrant that the Software will meet your requirements or that operation of the Software will be uninterrupted or error-free.</w:t>
      </w:r>
    </w:p>
    <w:p w:rsidR="00000000" w:rsidDel="00000000" w:rsidP="00000000" w:rsidRDefault="00000000" w:rsidRPr="00000000" w14:paraId="00000015">
      <w:pPr>
        <w:pStyle w:val="Heading2"/>
        <w:keepNext w:val="0"/>
        <w:keepLines w:val="0"/>
        <w:shd w:fill="ffffff" w:val="clear"/>
        <w:spacing w:after="80" w:before="0" w:lineRule="auto"/>
        <w:rPr>
          <w:b w:val="1"/>
          <w:color w:val="373d49"/>
          <w:sz w:val="34"/>
          <w:szCs w:val="34"/>
        </w:rPr>
      </w:pPr>
      <w:bookmarkStart w:colFirst="0" w:colLast="0" w:name="_rhoa644e9gcv" w:id="6"/>
      <w:bookmarkEnd w:id="6"/>
      <w:r w:rsidDel="00000000" w:rsidR="00000000" w:rsidRPr="00000000">
        <w:rPr>
          <w:b w:val="1"/>
          <w:color w:val="373d49"/>
          <w:sz w:val="34"/>
          <w:szCs w:val="34"/>
          <w:rtl w:val="0"/>
        </w:rPr>
        <w:t xml:space="preserve">Limitation of Liability</w:t>
      </w:r>
    </w:p>
    <w:p w:rsidR="00000000" w:rsidDel="00000000" w:rsidP="00000000" w:rsidRDefault="00000000" w:rsidRPr="00000000" w14:paraId="00000016">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To the maximum extent permitted by applicable law, in no event shall [Your Organization’s Name] be liable for any special, incidental, indirect, or consequential damages whatsoever arising out of the use of or inability to use the Software.</w:t>
      </w:r>
    </w:p>
    <w:p w:rsidR="00000000" w:rsidDel="00000000" w:rsidP="00000000" w:rsidRDefault="00000000" w:rsidRPr="00000000" w14:paraId="00000017">
      <w:pPr>
        <w:pStyle w:val="Heading2"/>
        <w:keepNext w:val="0"/>
        <w:keepLines w:val="0"/>
        <w:shd w:fill="ffffff" w:val="clear"/>
        <w:spacing w:after="80" w:before="0" w:lineRule="auto"/>
        <w:rPr>
          <w:b w:val="1"/>
          <w:color w:val="373d49"/>
          <w:sz w:val="34"/>
          <w:szCs w:val="34"/>
        </w:rPr>
      </w:pPr>
      <w:bookmarkStart w:colFirst="0" w:colLast="0" w:name="_go494i1cgsji" w:id="7"/>
      <w:bookmarkEnd w:id="7"/>
      <w:r w:rsidDel="00000000" w:rsidR="00000000" w:rsidRPr="00000000">
        <w:rPr>
          <w:b w:val="1"/>
          <w:color w:val="373d49"/>
          <w:sz w:val="34"/>
          <w:szCs w:val="34"/>
          <w:rtl w:val="0"/>
        </w:rPr>
        <w:t xml:space="preserve">Governing Law</w:t>
      </w:r>
    </w:p>
    <w:p w:rsidR="00000000" w:rsidDel="00000000" w:rsidP="00000000" w:rsidRDefault="00000000" w:rsidRPr="00000000" w14:paraId="00000018">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This Agreement shall be governed by and interpreted in accordance with the laws of [Your Jurisdiction], without regard to its conflict of law provisions.</w:t>
      </w:r>
    </w:p>
    <w:p w:rsidR="00000000" w:rsidDel="00000000" w:rsidP="00000000" w:rsidRDefault="00000000" w:rsidRPr="00000000" w14:paraId="00000019">
      <w:pPr>
        <w:pStyle w:val="Heading2"/>
        <w:keepNext w:val="0"/>
        <w:keepLines w:val="0"/>
        <w:shd w:fill="ffffff" w:val="clear"/>
        <w:spacing w:after="80" w:before="0" w:lineRule="auto"/>
        <w:rPr>
          <w:b w:val="1"/>
          <w:color w:val="373d49"/>
          <w:sz w:val="34"/>
          <w:szCs w:val="34"/>
        </w:rPr>
      </w:pPr>
      <w:bookmarkStart w:colFirst="0" w:colLast="0" w:name="_u917i0jqtcgd" w:id="8"/>
      <w:bookmarkEnd w:id="8"/>
      <w:r w:rsidDel="00000000" w:rsidR="00000000" w:rsidRPr="00000000">
        <w:rPr>
          <w:b w:val="1"/>
          <w:color w:val="373d49"/>
          <w:sz w:val="34"/>
          <w:szCs w:val="34"/>
          <w:rtl w:val="0"/>
        </w:rPr>
        <w:t xml:space="preserve">Agreement</w:t>
      </w:r>
    </w:p>
    <w:p w:rsidR="00000000" w:rsidDel="00000000" w:rsidP="00000000" w:rsidRDefault="00000000" w:rsidRPr="00000000" w14:paraId="0000001A">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By using the Software, you acknowledge that you have read this Agreement, understand it, and agree to be bound by its terms and conditions.</w:t>
      </w:r>
    </w:p>
    <w:p w:rsidR="00000000" w:rsidDel="00000000" w:rsidP="00000000" w:rsidRDefault="00000000" w:rsidRPr="00000000" w14:paraId="0000001B">
      <w:pPr>
        <w:pStyle w:val="Heading2"/>
        <w:keepNext w:val="0"/>
        <w:keepLines w:val="0"/>
        <w:shd w:fill="ffffff" w:val="clear"/>
        <w:spacing w:after="80" w:before="0" w:lineRule="auto"/>
        <w:rPr>
          <w:b w:val="1"/>
          <w:color w:val="373d49"/>
          <w:sz w:val="34"/>
          <w:szCs w:val="34"/>
        </w:rPr>
      </w:pPr>
      <w:bookmarkStart w:colFirst="0" w:colLast="0" w:name="_fk8alzj0uyd5" w:id="9"/>
      <w:bookmarkEnd w:id="9"/>
      <w:r w:rsidDel="00000000" w:rsidR="00000000" w:rsidRPr="00000000">
        <w:rPr>
          <w:b w:val="1"/>
          <w:color w:val="373d49"/>
          <w:sz w:val="34"/>
          <w:szCs w:val="34"/>
          <w:rtl w:val="0"/>
        </w:rPr>
        <w:t xml:space="preserve">Contact Information</w:t>
      </w:r>
    </w:p>
    <w:p w:rsidR="00000000" w:rsidDel="00000000" w:rsidP="00000000" w:rsidRDefault="00000000" w:rsidRPr="00000000" w14:paraId="0000001C">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If you have any questions about this Agreement, or if you want to contact the Company for any reason, please direct all correspondence to:</w:t>
      </w:r>
    </w:p>
    <w:p w:rsidR="00000000" w:rsidDel="00000000" w:rsidP="00000000" w:rsidRDefault="00000000" w:rsidRPr="00000000" w14:paraId="0000001D">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[Your Organization’s Legal Contact Information]</w:t>
      </w:r>
    </w:p>
    <w:p w:rsidR="00000000" w:rsidDel="00000000" w:rsidP="00000000" w:rsidRDefault="00000000" w:rsidRPr="00000000" w14:paraId="0000001E">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[Your Organization’s Name]</w:t>
        <w:br w:type="textWrapping"/>
        <w:t xml:space="preserve">[Your Organization’s Address]</w:t>
      </w:r>
    </w:p>
    <w:p w:rsidR="00000000" w:rsidDel="00000000" w:rsidP="00000000" w:rsidRDefault="00000000" w:rsidRPr="00000000" w14:paraId="0000001F">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END OF TERMS AND CONDITIONS</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