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653" w:rsidRDefault="00314653" w:rsidP="00DC1F69">
      <w:pPr>
        <w:pStyle w:val="Heading1"/>
        <w:rPr>
          <w:u w:val="single"/>
        </w:rPr>
      </w:pPr>
    </w:p>
    <w:p w:rsidR="00EC3FF0" w:rsidRPr="00314653" w:rsidRDefault="00B00EDC" w:rsidP="00314653">
      <w:pPr>
        <w:jc w:val="center"/>
        <w:rPr>
          <w:b/>
        </w:rPr>
      </w:pPr>
      <w:r>
        <w:rPr>
          <w:b/>
          <w:u w:val="single"/>
        </w:rPr>
        <w:t xml:space="preserve">Readme for </w:t>
      </w:r>
      <w:r w:rsidR="00DC1F69">
        <w:rPr>
          <w:b/>
          <w:u w:val="single"/>
        </w:rPr>
        <w:t>Project</w:t>
      </w:r>
      <w:bookmarkStart w:id="0" w:name="_GoBack"/>
      <w:bookmarkEnd w:id="0"/>
    </w:p>
    <w:p w:rsidR="00B00EDC" w:rsidRPr="007A05DE" w:rsidRDefault="00B00EDC" w:rsidP="007A05DE">
      <w:pPr>
        <w:jc w:val="both"/>
        <w:rPr>
          <w:rFonts w:ascii="Times New Roman" w:hAnsi="Times New Roman" w:cs="Times New Roman"/>
        </w:rPr>
      </w:pPr>
      <w:r w:rsidRPr="007A05DE">
        <w:rPr>
          <w:rFonts w:ascii="Times New Roman" w:hAnsi="Times New Roman" w:cs="Times New Roman"/>
        </w:rPr>
        <w:t>The Center for Community Self-Help (Self-Help) is a community development lender and real estate developer. It was founded in Durham, North Carolina in 1980. Self-Help is one of the largest community development financial institutions in the United States, and a leader in profitably lending to underserved borrowers and communities.</w:t>
      </w:r>
    </w:p>
    <w:p w:rsidR="00B00EDC" w:rsidRPr="007A05DE" w:rsidRDefault="00B00EDC" w:rsidP="007A05DE">
      <w:pPr>
        <w:jc w:val="both"/>
        <w:rPr>
          <w:rFonts w:ascii="Times New Roman" w:hAnsi="Times New Roman" w:cs="Times New Roman"/>
        </w:rPr>
      </w:pPr>
      <w:r w:rsidRPr="007A05DE">
        <w:rPr>
          <w:rFonts w:ascii="Times New Roman" w:hAnsi="Times New Roman" w:cs="Times New Roman"/>
        </w:rPr>
        <w:t>Self Help's mission is to create and protect ownership and economic opportunity for all. Self-Help does this by providing responsible financial services, lending to small businesses and nonprofits, developing real estate and promoting fair financial practices. While Self-Help's work benefits communities of all kinds, the focus is on those who may be underserved by conventional lenders, including people of color, women, rural residents and low-wealth families and communities.</w:t>
      </w:r>
    </w:p>
    <w:p w:rsidR="00B00EDC" w:rsidRPr="007A05DE" w:rsidRDefault="00B00EDC" w:rsidP="007A05DE">
      <w:pPr>
        <w:jc w:val="both"/>
        <w:rPr>
          <w:rFonts w:ascii="Times New Roman" w:hAnsi="Times New Roman" w:cs="Times New Roman"/>
        </w:rPr>
      </w:pPr>
      <w:r w:rsidRPr="007A05DE">
        <w:rPr>
          <w:rFonts w:ascii="Times New Roman" w:hAnsi="Times New Roman" w:cs="Times New Roman"/>
        </w:rPr>
        <w:t xml:space="preserve">This document contains a step-wise guide to create a new database in the system and onboard fictitious data in various tables to answer some of the business intelligence assessment question asked for the role of summer intern’18 at Self Help Credit Union. </w:t>
      </w:r>
    </w:p>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Default="00B00EDC" w:rsidP="00B00EDC"/>
    <w:p w:rsidR="00B00EDC" w:rsidRPr="007A05DE" w:rsidRDefault="00B00EDC" w:rsidP="007A05DE">
      <w:pPr>
        <w:jc w:val="both"/>
        <w:rPr>
          <w:rFonts w:ascii="Times New Roman" w:hAnsi="Times New Roman" w:cs="Times New Roman"/>
          <w:b/>
        </w:rPr>
      </w:pPr>
      <w:r w:rsidRPr="007A05DE">
        <w:rPr>
          <w:rFonts w:ascii="Times New Roman" w:hAnsi="Times New Roman" w:cs="Times New Roman"/>
          <w:b/>
        </w:rPr>
        <w:t>Assessment Questions</w:t>
      </w:r>
    </w:p>
    <w:p w:rsidR="00EC3FF0" w:rsidRPr="007A05DE" w:rsidRDefault="00B00EDC" w:rsidP="007A05DE">
      <w:pPr>
        <w:pStyle w:val="ListParagraph"/>
        <w:numPr>
          <w:ilvl w:val="0"/>
          <w:numId w:val="1"/>
        </w:numPr>
        <w:jc w:val="both"/>
        <w:rPr>
          <w:rFonts w:ascii="Times New Roman" w:hAnsi="Times New Roman" w:cs="Times New Roman"/>
        </w:rPr>
      </w:pPr>
      <w:r w:rsidRPr="007A05DE">
        <w:rPr>
          <w:rFonts w:ascii="Times New Roman" w:hAnsi="Times New Roman" w:cs="Times New Roman"/>
        </w:rPr>
        <w:lastRenderedPageBreak/>
        <w:t>Write a query that shows year-to-date loan production (amount and count) by bank branch and month of close.</w:t>
      </w:r>
    </w:p>
    <w:p w:rsidR="00B00EDC" w:rsidRPr="007A05DE" w:rsidRDefault="00B00EDC" w:rsidP="007A05DE">
      <w:pPr>
        <w:pStyle w:val="ListParagraph"/>
        <w:numPr>
          <w:ilvl w:val="0"/>
          <w:numId w:val="1"/>
        </w:numPr>
        <w:jc w:val="both"/>
        <w:rPr>
          <w:rFonts w:ascii="Times New Roman" w:hAnsi="Times New Roman" w:cs="Times New Roman"/>
        </w:rPr>
      </w:pPr>
      <w:r w:rsidRPr="007A05DE">
        <w:rPr>
          <w:rFonts w:ascii="Times New Roman" w:hAnsi="Times New Roman" w:cs="Times New Roman"/>
        </w:rPr>
        <w:t xml:space="preserve">Write a query that shows the top 5 loan products in each state, in terms of loan production, by amount lent. Use the borrower’s address to determine the state. </w:t>
      </w:r>
    </w:p>
    <w:p w:rsidR="00B00EDC" w:rsidRPr="007A05DE" w:rsidRDefault="00B00EDC" w:rsidP="007A05DE">
      <w:pPr>
        <w:pStyle w:val="ListParagraph"/>
        <w:numPr>
          <w:ilvl w:val="0"/>
          <w:numId w:val="1"/>
        </w:numPr>
        <w:jc w:val="both"/>
        <w:rPr>
          <w:rFonts w:ascii="Times New Roman" w:hAnsi="Times New Roman" w:cs="Times New Roman"/>
        </w:rPr>
      </w:pPr>
      <w:r w:rsidRPr="007A05DE">
        <w:rPr>
          <w:rFonts w:ascii="Times New Roman" w:hAnsi="Times New Roman" w:cs="Times New Roman"/>
        </w:rPr>
        <w:t>Write a query that illustrates whether we are consistently making loans to low-income or minority borrowers across geographies.</w:t>
      </w:r>
    </w:p>
    <w:p w:rsidR="00B00EDC" w:rsidRPr="007A05DE" w:rsidRDefault="00B00EDC" w:rsidP="007A05DE">
      <w:pPr>
        <w:jc w:val="both"/>
        <w:rPr>
          <w:rFonts w:ascii="Times New Roman" w:hAnsi="Times New Roman" w:cs="Times New Roman"/>
        </w:rPr>
      </w:pPr>
    </w:p>
    <w:p w:rsidR="00B00EDC" w:rsidRPr="007A05DE" w:rsidRDefault="00B00EDC" w:rsidP="007A05DE">
      <w:pPr>
        <w:jc w:val="both"/>
        <w:rPr>
          <w:rFonts w:ascii="Times New Roman" w:hAnsi="Times New Roman" w:cs="Times New Roman"/>
          <w:b/>
        </w:rPr>
      </w:pPr>
      <w:r w:rsidRPr="007A05DE">
        <w:rPr>
          <w:rFonts w:ascii="Times New Roman" w:hAnsi="Times New Roman" w:cs="Times New Roman"/>
          <w:b/>
        </w:rPr>
        <w:t>Instructions:</w:t>
      </w:r>
    </w:p>
    <w:p w:rsidR="00395D66" w:rsidRPr="007A05DE" w:rsidRDefault="00395D66" w:rsidP="007A05DE">
      <w:pPr>
        <w:pStyle w:val="ListParagraph"/>
        <w:numPr>
          <w:ilvl w:val="0"/>
          <w:numId w:val="2"/>
        </w:numPr>
        <w:jc w:val="both"/>
        <w:rPr>
          <w:rFonts w:ascii="Times New Roman" w:hAnsi="Times New Roman" w:cs="Times New Roman"/>
        </w:rPr>
      </w:pPr>
      <w:r w:rsidRPr="007A05DE">
        <w:rPr>
          <w:rFonts w:ascii="Times New Roman" w:hAnsi="Times New Roman" w:cs="Times New Roman"/>
        </w:rPr>
        <w:t>All the files were developed using SQL Server Management Studio</w:t>
      </w:r>
      <w:r w:rsidR="007A05DE">
        <w:rPr>
          <w:rFonts w:ascii="Times New Roman" w:hAnsi="Times New Roman" w:cs="Times New Roman"/>
        </w:rPr>
        <w:t xml:space="preserve"> 17 on a windows platform.</w:t>
      </w:r>
    </w:p>
    <w:p w:rsidR="00B00EDC" w:rsidRPr="007A05DE" w:rsidRDefault="00B00EDC" w:rsidP="007A05DE">
      <w:pPr>
        <w:pStyle w:val="ListParagraph"/>
        <w:numPr>
          <w:ilvl w:val="0"/>
          <w:numId w:val="2"/>
        </w:numPr>
        <w:jc w:val="both"/>
        <w:rPr>
          <w:rFonts w:ascii="Times New Roman" w:hAnsi="Times New Roman" w:cs="Times New Roman"/>
        </w:rPr>
      </w:pPr>
      <w:r w:rsidRPr="007A05DE">
        <w:rPr>
          <w:rFonts w:ascii="Times New Roman" w:hAnsi="Times New Roman" w:cs="Times New Roman"/>
        </w:rPr>
        <w:t>Please execute the scripts</w:t>
      </w:r>
      <w:r w:rsidR="00395D66" w:rsidRPr="007A05DE">
        <w:rPr>
          <w:rFonts w:ascii="Times New Roman" w:hAnsi="Times New Roman" w:cs="Times New Roman"/>
        </w:rPr>
        <w:t xml:space="preserve"> (“</w:t>
      </w:r>
      <w:r w:rsidR="00395D66" w:rsidRPr="007A05DE">
        <w:rPr>
          <w:rFonts w:ascii="Times New Roman" w:hAnsi="Times New Roman" w:cs="Times New Roman"/>
          <w:i/>
          <w:sz w:val="18"/>
        </w:rPr>
        <w:t>press F5</w:t>
      </w:r>
      <w:r w:rsidR="00395D66" w:rsidRPr="007A05DE">
        <w:rPr>
          <w:rFonts w:ascii="Times New Roman" w:hAnsi="Times New Roman" w:cs="Times New Roman"/>
        </w:rPr>
        <w:t>”)</w:t>
      </w:r>
      <w:r w:rsidRPr="007A05DE">
        <w:rPr>
          <w:rFonts w:ascii="Times New Roman" w:hAnsi="Times New Roman" w:cs="Times New Roman"/>
        </w:rPr>
        <w:t xml:space="preserve"> as per the numbers assigned (XX_Text.sql)</w:t>
      </w:r>
      <w:r w:rsidR="00395D66" w:rsidRPr="007A05DE">
        <w:rPr>
          <w:rFonts w:ascii="Times New Roman" w:hAnsi="Times New Roman" w:cs="Times New Roman"/>
        </w:rPr>
        <w:t xml:space="preserve"> in the given order:</w:t>
      </w:r>
    </w:p>
    <w:p w:rsidR="007B3DED" w:rsidRPr="007A05DE" w:rsidRDefault="00525D2F" w:rsidP="007A05DE">
      <w:pPr>
        <w:pStyle w:val="ListParagraph"/>
        <w:numPr>
          <w:ilvl w:val="1"/>
          <w:numId w:val="2"/>
        </w:numPr>
        <w:jc w:val="both"/>
        <w:rPr>
          <w:rFonts w:ascii="Times New Roman" w:hAnsi="Times New Roman" w:cs="Times New Roman"/>
          <w:sz w:val="18"/>
        </w:rPr>
      </w:pPr>
      <w:r w:rsidRPr="007A05DE">
        <w:rPr>
          <w:rFonts w:ascii="Times New Roman" w:hAnsi="Times New Roman" w:cs="Times New Roman"/>
        </w:rPr>
        <w:t>01_CreateDatabaseSelfHelp</w:t>
      </w:r>
      <w:r w:rsidR="00395D66" w:rsidRPr="007A05DE">
        <w:rPr>
          <w:rFonts w:ascii="Times New Roman" w:hAnsi="Times New Roman" w:cs="Times New Roman"/>
        </w:rPr>
        <w:t>.sql</w:t>
      </w:r>
      <w:r w:rsidR="00B00EDC" w:rsidRPr="007A05DE">
        <w:rPr>
          <w:rFonts w:ascii="Times New Roman" w:hAnsi="Times New Roman" w:cs="Times New Roman"/>
        </w:rPr>
        <w:t xml:space="preserve"> : </w:t>
      </w:r>
      <w:r w:rsidR="00B00EDC" w:rsidRPr="007A05DE">
        <w:rPr>
          <w:rFonts w:ascii="Times New Roman" w:hAnsi="Times New Roman" w:cs="Times New Roman"/>
          <w:color w:val="FF0000"/>
          <w:sz w:val="18"/>
        </w:rPr>
        <w:t xml:space="preserve">Please note </w:t>
      </w:r>
      <w:r w:rsidR="007A05DE">
        <w:rPr>
          <w:rFonts w:ascii="Times New Roman" w:hAnsi="Times New Roman" w:cs="Times New Roman"/>
          <w:color w:val="FF0000"/>
          <w:sz w:val="18"/>
        </w:rPr>
        <w:t xml:space="preserve">that </w:t>
      </w:r>
      <w:r w:rsidR="00B00EDC" w:rsidRPr="007A05DE">
        <w:rPr>
          <w:rFonts w:ascii="Times New Roman" w:hAnsi="Times New Roman" w:cs="Times New Roman"/>
          <w:color w:val="FF0000"/>
          <w:sz w:val="18"/>
        </w:rPr>
        <w:t xml:space="preserve">this is the most critical part of the project since all the other files are dependent on the creation of a new database (SelfHelp). Please contact the author for </w:t>
      </w:r>
      <w:r w:rsidR="007A05DE">
        <w:rPr>
          <w:rFonts w:ascii="Times New Roman" w:hAnsi="Times New Roman" w:cs="Times New Roman"/>
          <w:color w:val="FF0000"/>
          <w:sz w:val="18"/>
        </w:rPr>
        <w:t xml:space="preserve">a </w:t>
      </w:r>
      <w:r w:rsidR="00B00EDC" w:rsidRPr="007A05DE">
        <w:rPr>
          <w:rFonts w:ascii="Times New Roman" w:hAnsi="Times New Roman" w:cs="Times New Roman"/>
          <w:color w:val="FF0000"/>
          <w:sz w:val="18"/>
        </w:rPr>
        <w:t>workaround in case this step fails.</w:t>
      </w:r>
    </w:p>
    <w:p w:rsidR="00B00EDC" w:rsidRPr="007A05DE" w:rsidRDefault="00395D66" w:rsidP="007A05DE">
      <w:pPr>
        <w:pStyle w:val="ListParagraph"/>
        <w:numPr>
          <w:ilvl w:val="1"/>
          <w:numId w:val="2"/>
        </w:numPr>
        <w:jc w:val="both"/>
        <w:rPr>
          <w:rFonts w:ascii="Times New Roman" w:hAnsi="Times New Roman" w:cs="Times New Roman"/>
        </w:rPr>
      </w:pPr>
      <w:r w:rsidRPr="007A05DE">
        <w:rPr>
          <w:rFonts w:ascii="Times New Roman" w:hAnsi="Times New Roman" w:cs="Times New Roman"/>
        </w:rPr>
        <w:t>02_CreateTables_DDL.sql</w:t>
      </w:r>
    </w:p>
    <w:p w:rsidR="00395D66" w:rsidRPr="007A05DE" w:rsidRDefault="00395D66" w:rsidP="007A05DE">
      <w:pPr>
        <w:pStyle w:val="ListParagraph"/>
        <w:numPr>
          <w:ilvl w:val="1"/>
          <w:numId w:val="2"/>
        </w:numPr>
        <w:jc w:val="both"/>
        <w:rPr>
          <w:rFonts w:ascii="Times New Roman" w:hAnsi="Times New Roman" w:cs="Times New Roman"/>
        </w:rPr>
      </w:pPr>
      <w:r w:rsidRPr="007A05DE">
        <w:rPr>
          <w:rFonts w:ascii="Times New Roman" w:hAnsi="Times New Roman" w:cs="Times New Roman"/>
        </w:rPr>
        <w:t>03_InsertData_LoanBorrowerInformation.sql</w:t>
      </w:r>
    </w:p>
    <w:p w:rsidR="00395D66" w:rsidRPr="007A05DE" w:rsidRDefault="00395D66" w:rsidP="007A05DE">
      <w:pPr>
        <w:pStyle w:val="ListParagraph"/>
        <w:numPr>
          <w:ilvl w:val="1"/>
          <w:numId w:val="2"/>
        </w:numPr>
        <w:jc w:val="both"/>
        <w:rPr>
          <w:rFonts w:ascii="Times New Roman" w:hAnsi="Times New Roman" w:cs="Times New Roman"/>
        </w:rPr>
      </w:pPr>
      <w:r w:rsidRPr="007A05DE">
        <w:rPr>
          <w:rFonts w:ascii="Times New Roman" w:hAnsi="Times New Roman" w:cs="Times New Roman"/>
        </w:rPr>
        <w:t>04_InsertData_LoanProductDefinition.sql</w:t>
      </w:r>
    </w:p>
    <w:p w:rsidR="00395D66" w:rsidRPr="007A05DE" w:rsidRDefault="00395D66" w:rsidP="007A05DE">
      <w:pPr>
        <w:pStyle w:val="ListParagraph"/>
        <w:numPr>
          <w:ilvl w:val="1"/>
          <w:numId w:val="2"/>
        </w:numPr>
        <w:jc w:val="both"/>
        <w:rPr>
          <w:rFonts w:ascii="Times New Roman" w:hAnsi="Times New Roman" w:cs="Times New Roman"/>
        </w:rPr>
      </w:pPr>
      <w:r w:rsidRPr="007A05DE">
        <w:rPr>
          <w:rFonts w:ascii="Times New Roman" w:hAnsi="Times New Roman" w:cs="Times New Roman"/>
        </w:rPr>
        <w:t>05_InsertData_BankBranchDefinition.sql</w:t>
      </w:r>
    </w:p>
    <w:p w:rsidR="00395D66" w:rsidRPr="007A05DE" w:rsidRDefault="00395D66" w:rsidP="007A05DE">
      <w:pPr>
        <w:pStyle w:val="ListParagraph"/>
        <w:numPr>
          <w:ilvl w:val="1"/>
          <w:numId w:val="2"/>
        </w:numPr>
        <w:jc w:val="both"/>
        <w:rPr>
          <w:rFonts w:ascii="Times New Roman" w:hAnsi="Times New Roman" w:cs="Times New Roman"/>
        </w:rPr>
      </w:pPr>
      <w:r w:rsidRPr="007A05DE">
        <w:rPr>
          <w:rFonts w:ascii="Times New Roman" w:hAnsi="Times New Roman" w:cs="Times New Roman"/>
        </w:rPr>
        <w:t>06_InsertData_EmployeeInformation.sql</w:t>
      </w:r>
    </w:p>
    <w:p w:rsidR="00395D66" w:rsidRPr="007A05DE" w:rsidRDefault="00395D66" w:rsidP="007A05DE">
      <w:pPr>
        <w:pStyle w:val="ListParagraph"/>
        <w:numPr>
          <w:ilvl w:val="1"/>
          <w:numId w:val="2"/>
        </w:numPr>
        <w:jc w:val="both"/>
        <w:rPr>
          <w:rFonts w:ascii="Times New Roman" w:hAnsi="Times New Roman" w:cs="Times New Roman"/>
        </w:rPr>
      </w:pPr>
      <w:r w:rsidRPr="007A05DE">
        <w:rPr>
          <w:rFonts w:ascii="Times New Roman" w:hAnsi="Times New Roman" w:cs="Times New Roman"/>
        </w:rPr>
        <w:t>07_InsertData_LoanOriginationInformation</w:t>
      </w:r>
    </w:p>
    <w:p w:rsidR="00395D66" w:rsidRPr="007A05DE" w:rsidRDefault="00395D66" w:rsidP="007A05DE">
      <w:pPr>
        <w:pStyle w:val="ListParagraph"/>
        <w:numPr>
          <w:ilvl w:val="1"/>
          <w:numId w:val="2"/>
        </w:numPr>
        <w:jc w:val="both"/>
        <w:rPr>
          <w:rFonts w:ascii="Times New Roman" w:hAnsi="Times New Roman" w:cs="Times New Roman"/>
        </w:rPr>
      </w:pPr>
      <w:r w:rsidRPr="007A05DE">
        <w:rPr>
          <w:rFonts w:ascii="Times New Roman" w:hAnsi="Times New Roman" w:cs="Times New Roman"/>
        </w:rPr>
        <w:t>08_proc_yearToDateLoanProduction.sql : After compiling (</w:t>
      </w:r>
      <w:r w:rsidRPr="007A05DE">
        <w:rPr>
          <w:rFonts w:ascii="Times New Roman" w:hAnsi="Times New Roman" w:cs="Times New Roman"/>
          <w:i/>
          <w:sz w:val="18"/>
        </w:rPr>
        <w:t>“press F5”</w:t>
      </w:r>
      <w:r w:rsidRPr="007A05DE">
        <w:rPr>
          <w:rFonts w:ascii="Times New Roman" w:hAnsi="Times New Roman" w:cs="Times New Roman"/>
        </w:rPr>
        <w:t>) the procedure, execute the procedure as mentioned in the comments section inside the script.</w:t>
      </w:r>
    </w:p>
    <w:p w:rsidR="00395D66" w:rsidRPr="007A05DE" w:rsidRDefault="00395D66" w:rsidP="007A05DE">
      <w:pPr>
        <w:pStyle w:val="ListParagraph"/>
        <w:numPr>
          <w:ilvl w:val="1"/>
          <w:numId w:val="2"/>
        </w:numPr>
        <w:jc w:val="both"/>
        <w:rPr>
          <w:rFonts w:ascii="Times New Roman" w:hAnsi="Times New Roman" w:cs="Times New Roman"/>
        </w:rPr>
      </w:pPr>
      <w:r w:rsidRPr="007A05DE">
        <w:rPr>
          <w:rFonts w:ascii="Times New Roman" w:hAnsi="Times New Roman" w:cs="Times New Roman"/>
        </w:rPr>
        <w:t>09_proc_topLoanProductsByState: After compiling (</w:t>
      </w:r>
      <w:r w:rsidRPr="007A05DE">
        <w:rPr>
          <w:rFonts w:ascii="Times New Roman" w:hAnsi="Times New Roman" w:cs="Times New Roman"/>
          <w:i/>
          <w:sz w:val="18"/>
        </w:rPr>
        <w:t>“press F5”</w:t>
      </w:r>
      <w:r w:rsidRPr="007A05DE">
        <w:rPr>
          <w:rFonts w:ascii="Times New Roman" w:hAnsi="Times New Roman" w:cs="Times New Roman"/>
        </w:rPr>
        <w:t>) the procedure, execute the procedure as mentioned in the comments section inside the script.</w:t>
      </w:r>
    </w:p>
    <w:p w:rsidR="00395D66" w:rsidRPr="007A05DE" w:rsidRDefault="00395D66" w:rsidP="007A05DE">
      <w:pPr>
        <w:pStyle w:val="ListParagraph"/>
        <w:numPr>
          <w:ilvl w:val="1"/>
          <w:numId w:val="2"/>
        </w:numPr>
        <w:jc w:val="both"/>
        <w:rPr>
          <w:rFonts w:ascii="Times New Roman" w:hAnsi="Times New Roman" w:cs="Times New Roman"/>
        </w:rPr>
      </w:pPr>
      <w:r w:rsidRPr="007A05DE">
        <w:rPr>
          <w:rFonts w:ascii="Times New Roman" w:hAnsi="Times New Roman" w:cs="Times New Roman"/>
        </w:rPr>
        <w:t>10_MinorityTrends.sql: To support the data generated through this query, refer to SelfHelp\Files\ MinorityTrends.pdf</w:t>
      </w:r>
    </w:p>
    <w:p w:rsidR="00395D66" w:rsidRPr="007A05DE" w:rsidRDefault="00395D66" w:rsidP="007A05DE">
      <w:pPr>
        <w:jc w:val="both"/>
        <w:rPr>
          <w:rFonts w:ascii="Times New Roman" w:hAnsi="Times New Roman" w:cs="Times New Roman"/>
        </w:rPr>
      </w:pPr>
    </w:p>
    <w:p w:rsidR="00395D66" w:rsidRPr="007A05DE" w:rsidRDefault="00395D66" w:rsidP="007A05DE">
      <w:pPr>
        <w:jc w:val="both"/>
        <w:rPr>
          <w:rFonts w:ascii="Times New Roman" w:hAnsi="Times New Roman" w:cs="Times New Roman"/>
          <w:b/>
        </w:rPr>
      </w:pPr>
      <w:r w:rsidRPr="007A05DE">
        <w:rPr>
          <w:rFonts w:ascii="Times New Roman" w:hAnsi="Times New Roman" w:cs="Times New Roman"/>
          <w:b/>
        </w:rPr>
        <w:t>Data</w:t>
      </w:r>
      <w:r w:rsidR="007A05DE">
        <w:rPr>
          <w:rFonts w:ascii="Times New Roman" w:hAnsi="Times New Roman" w:cs="Times New Roman"/>
          <w:b/>
        </w:rPr>
        <w:t>:</w:t>
      </w:r>
    </w:p>
    <w:p w:rsidR="00395D66" w:rsidRPr="007A05DE" w:rsidRDefault="00395D66" w:rsidP="007A05DE">
      <w:pPr>
        <w:jc w:val="both"/>
        <w:rPr>
          <w:rFonts w:ascii="Times New Roman" w:hAnsi="Times New Roman" w:cs="Times New Roman"/>
        </w:rPr>
      </w:pPr>
      <w:r w:rsidRPr="007A05DE">
        <w:rPr>
          <w:rFonts w:ascii="Times New Roman" w:hAnsi="Times New Roman" w:cs="Times New Roman"/>
        </w:rPr>
        <w:t>The data generated for the assessment is a fictitious data generated using various free online data</w:t>
      </w:r>
      <w:r w:rsidR="007A05DE">
        <w:rPr>
          <w:rFonts w:ascii="Times New Roman" w:hAnsi="Times New Roman" w:cs="Times New Roman"/>
        </w:rPr>
        <w:t xml:space="preserve"> </w:t>
      </w:r>
      <w:r w:rsidRPr="007A05DE">
        <w:rPr>
          <w:rFonts w:ascii="Times New Roman" w:hAnsi="Times New Roman" w:cs="Times New Roman"/>
        </w:rPr>
        <w:t>sources and randomized in MS Excel. Al</w:t>
      </w:r>
      <w:r w:rsidR="007A05DE">
        <w:rPr>
          <w:rFonts w:ascii="Times New Roman" w:hAnsi="Times New Roman" w:cs="Times New Roman"/>
        </w:rPr>
        <w:t>l</w:t>
      </w:r>
      <w:r w:rsidRPr="007A05DE">
        <w:rPr>
          <w:rFonts w:ascii="Times New Roman" w:hAnsi="Times New Roman" w:cs="Times New Roman"/>
        </w:rPr>
        <w:t xml:space="preserve"> the relevant data files are present in SelfHelp\Files\</w:t>
      </w:r>
    </w:p>
    <w:p w:rsidR="00395D66" w:rsidRPr="007A05DE" w:rsidRDefault="00395D66" w:rsidP="007A05DE">
      <w:pPr>
        <w:pStyle w:val="ListParagraph"/>
        <w:numPr>
          <w:ilvl w:val="0"/>
          <w:numId w:val="4"/>
        </w:numPr>
        <w:jc w:val="both"/>
        <w:rPr>
          <w:rFonts w:ascii="Times New Roman" w:hAnsi="Times New Roman" w:cs="Times New Roman"/>
        </w:rPr>
      </w:pPr>
      <w:r w:rsidRPr="007A05DE">
        <w:rPr>
          <w:rFonts w:ascii="Times New Roman" w:hAnsi="Times New Roman" w:cs="Times New Roman"/>
        </w:rPr>
        <w:t>Customized insert scripts are created to onboard data in SQL Server using concatenation command in MS Excel.</w:t>
      </w:r>
    </w:p>
    <w:p w:rsidR="00395D66" w:rsidRPr="007A05DE" w:rsidRDefault="00395D66" w:rsidP="007A05DE">
      <w:pPr>
        <w:pStyle w:val="ListParagraph"/>
        <w:numPr>
          <w:ilvl w:val="0"/>
          <w:numId w:val="4"/>
        </w:numPr>
        <w:jc w:val="both"/>
        <w:rPr>
          <w:rFonts w:ascii="Times New Roman" w:hAnsi="Times New Roman" w:cs="Times New Roman"/>
        </w:rPr>
      </w:pPr>
      <w:r w:rsidRPr="007A05DE">
        <w:rPr>
          <w:rFonts w:ascii="Times New Roman" w:hAnsi="Times New Roman" w:cs="Times New Roman"/>
        </w:rPr>
        <w:t>01_LoanBorrowerInformation.csv: This file contain information about loan borrowers.</w:t>
      </w:r>
    </w:p>
    <w:p w:rsidR="00395D66" w:rsidRPr="007A05DE" w:rsidRDefault="00395D66" w:rsidP="007A05DE">
      <w:pPr>
        <w:pStyle w:val="ListParagraph"/>
        <w:numPr>
          <w:ilvl w:val="0"/>
          <w:numId w:val="4"/>
        </w:numPr>
        <w:jc w:val="both"/>
        <w:rPr>
          <w:rFonts w:ascii="Times New Roman" w:hAnsi="Times New Roman" w:cs="Times New Roman"/>
        </w:rPr>
      </w:pPr>
      <w:r w:rsidRPr="007A05DE">
        <w:rPr>
          <w:rFonts w:ascii="Times New Roman" w:hAnsi="Times New Roman" w:cs="Times New Roman"/>
        </w:rPr>
        <w:t>02_ForeignTablesData.xlsx: This file contains data for all the tables that have a foreign key present in LoanOriginationInformation table. (</w:t>
      </w:r>
      <w:r w:rsidRPr="007A05DE">
        <w:rPr>
          <w:rFonts w:ascii="Times New Roman" w:hAnsi="Times New Roman" w:cs="Times New Roman"/>
          <w:i/>
        </w:rPr>
        <w:t>see sheets inside the file</w:t>
      </w:r>
      <w:r w:rsidRPr="007A05DE">
        <w:rPr>
          <w:rFonts w:ascii="Times New Roman" w:hAnsi="Times New Roman" w:cs="Times New Roman"/>
        </w:rPr>
        <w:t>)</w:t>
      </w:r>
    </w:p>
    <w:p w:rsidR="00395D66" w:rsidRPr="007A05DE" w:rsidRDefault="00395D66" w:rsidP="007A05DE">
      <w:pPr>
        <w:pStyle w:val="ListParagraph"/>
        <w:numPr>
          <w:ilvl w:val="0"/>
          <w:numId w:val="4"/>
        </w:numPr>
        <w:jc w:val="both"/>
        <w:rPr>
          <w:rFonts w:ascii="Times New Roman" w:hAnsi="Times New Roman" w:cs="Times New Roman"/>
        </w:rPr>
      </w:pPr>
      <w:r w:rsidRPr="007A05DE">
        <w:rPr>
          <w:rFonts w:ascii="Times New Roman" w:hAnsi="Times New Roman" w:cs="Times New Roman"/>
        </w:rPr>
        <w:t xml:space="preserve">03_LoanOriginationInformation: This file contains all the transaction data </w:t>
      </w:r>
      <w:r w:rsidR="007A05DE" w:rsidRPr="007A05DE">
        <w:rPr>
          <w:rFonts w:ascii="Times New Roman" w:hAnsi="Times New Roman" w:cs="Times New Roman"/>
        </w:rPr>
        <w:t>for the loans disbursed by a bank branch.</w:t>
      </w:r>
    </w:p>
    <w:p w:rsidR="007A05DE" w:rsidRPr="007A05DE" w:rsidRDefault="007A05DE" w:rsidP="007A05DE">
      <w:pPr>
        <w:pStyle w:val="ListParagraph"/>
        <w:numPr>
          <w:ilvl w:val="0"/>
          <w:numId w:val="4"/>
        </w:numPr>
        <w:jc w:val="both"/>
        <w:rPr>
          <w:rFonts w:ascii="Times New Roman" w:hAnsi="Times New Roman" w:cs="Times New Roman"/>
        </w:rPr>
      </w:pPr>
      <w:r w:rsidRPr="007A05DE">
        <w:rPr>
          <w:rFonts w:ascii="Times New Roman" w:hAnsi="Times New Roman" w:cs="Times New Roman"/>
        </w:rPr>
        <w:t>MinorityTrends.xlsx: This is a support file for assessment question 3.</w:t>
      </w:r>
    </w:p>
    <w:p w:rsidR="007A05DE" w:rsidRPr="007A05DE" w:rsidRDefault="007A05DE" w:rsidP="007A05DE">
      <w:pPr>
        <w:jc w:val="both"/>
        <w:rPr>
          <w:rFonts w:ascii="Times New Roman" w:hAnsi="Times New Roman" w:cs="Times New Roman"/>
        </w:rPr>
      </w:pPr>
    </w:p>
    <w:p w:rsidR="00EC3FF0" w:rsidRDefault="007A05DE" w:rsidP="007A05DE">
      <w:pPr>
        <w:jc w:val="both"/>
      </w:pPr>
      <w:r w:rsidRPr="007A05DE">
        <w:rPr>
          <w:rFonts w:ascii="Times New Roman" w:hAnsi="Times New Roman" w:cs="Times New Roman"/>
        </w:rPr>
        <w:t>Please note that the comment section for each sql file contains author’s understanding of the question along with assumptions made (if any). Also, relevant comments are marked on top of code for developer’s understanding. In case of any issues, please feel free to reach the author.</w:t>
      </w:r>
    </w:p>
    <w:sectPr w:rsidR="00EC3FF0" w:rsidSect="00314653">
      <w:headerReference w:type="default" r:id="rId7"/>
      <w:pgSz w:w="12240" w:h="15840"/>
      <w:pgMar w:top="270" w:right="720" w:bottom="9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8C2" w:rsidRDefault="007138C2" w:rsidP="00EC3FF0">
      <w:pPr>
        <w:spacing w:after="0" w:line="240" w:lineRule="auto"/>
      </w:pPr>
      <w:r>
        <w:separator/>
      </w:r>
    </w:p>
  </w:endnote>
  <w:endnote w:type="continuationSeparator" w:id="0">
    <w:p w:rsidR="007138C2" w:rsidRDefault="007138C2" w:rsidP="00EC3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8C2" w:rsidRDefault="007138C2" w:rsidP="00EC3FF0">
      <w:pPr>
        <w:spacing w:after="0" w:line="240" w:lineRule="auto"/>
      </w:pPr>
      <w:r>
        <w:separator/>
      </w:r>
    </w:p>
  </w:footnote>
  <w:footnote w:type="continuationSeparator" w:id="0">
    <w:p w:rsidR="007138C2" w:rsidRDefault="007138C2" w:rsidP="00EC3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653" w:rsidRDefault="00314653" w:rsidP="00314653">
    <w:pPr>
      <w:pStyle w:val="Header"/>
      <w:jc w:val="right"/>
    </w:pPr>
    <w:r>
      <w:t>Author: Batra, Divyesh</w:t>
    </w:r>
  </w:p>
  <w:p w:rsidR="00314653" w:rsidRDefault="00314653" w:rsidP="00314653">
    <w:pPr>
      <w:pStyle w:val="Header"/>
      <w:jc w:val="right"/>
    </w:pPr>
    <w:r>
      <w:t>Date: 03/31/2018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33D4"/>
    <w:multiLevelType w:val="hybridMultilevel"/>
    <w:tmpl w:val="7D08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E484F"/>
    <w:multiLevelType w:val="multilevel"/>
    <w:tmpl w:val="08CCF1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7193D54"/>
    <w:multiLevelType w:val="hybridMultilevel"/>
    <w:tmpl w:val="1DD492E6"/>
    <w:lvl w:ilvl="0" w:tplc="E5128D54">
      <w:start w:val="1"/>
      <w:numFmt w:val="bullet"/>
      <w:lvlText w:val="•"/>
      <w:lvlJc w:val="left"/>
      <w:pPr>
        <w:tabs>
          <w:tab w:val="num" w:pos="720"/>
        </w:tabs>
        <w:ind w:left="720" w:hanging="360"/>
      </w:pPr>
      <w:rPr>
        <w:rFonts w:ascii="Times New Roman" w:hAnsi="Times New Roman" w:hint="default"/>
      </w:rPr>
    </w:lvl>
    <w:lvl w:ilvl="1" w:tplc="4C8C04E0" w:tentative="1">
      <w:start w:val="1"/>
      <w:numFmt w:val="bullet"/>
      <w:lvlText w:val="•"/>
      <w:lvlJc w:val="left"/>
      <w:pPr>
        <w:tabs>
          <w:tab w:val="num" w:pos="1440"/>
        </w:tabs>
        <w:ind w:left="1440" w:hanging="360"/>
      </w:pPr>
      <w:rPr>
        <w:rFonts w:ascii="Times New Roman" w:hAnsi="Times New Roman" w:hint="default"/>
      </w:rPr>
    </w:lvl>
    <w:lvl w:ilvl="2" w:tplc="785A7E30" w:tentative="1">
      <w:start w:val="1"/>
      <w:numFmt w:val="bullet"/>
      <w:lvlText w:val="•"/>
      <w:lvlJc w:val="left"/>
      <w:pPr>
        <w:tabs>
          <w:tab w:val="num" w:pos="2160"/>
        </w:tabs>
        <w:ind w:left="2160" w:hanging="360"/>
      </w:pPr>
      <w:rPr>
        <w:rFonts w:ascii="Times New Roman" w:hAnsi="Times New Roman" w:hint="default"/>
      </w:rPr>
    </w:lvl>
    <w:lvl w:ilvl="3" w:tplc="7A5A2B5A" w:tentative="1">
      <w:start w:val="1"/>
      <w:numFmt w:val="bullet"/>
      <w:lvlText w:val="•"/>
      <w:lvlJc w:val="left"/>
      <w:pPr>
        <w:tabs>
          <w:tab w:val="num" w:pos="2880"/>
        </w:tabs>
        <w:ind w:left="2880" w:hanging="360"/>
      </w:pPr>
      <w:rPr>
        <w:rFonts w:ascii="Times New Roman" w:hAnsi="Times New Roman" w:hint="default"/>
      </w:rPr>
    </w:lvl>
    <w:lvl w:ilvl="4" w:tplc="827AF07C" w:tentative="1">
      <w:start w:val="1"/>
      <w:numFmt w:val="bullet"/>
      <w:lvlText w:val="•"/>
      <w:lvlJc w:val="left"/>
      <w:pPr>
        <w:tabs>
          <w:tab w:val="num" w:pos="3600"/>
        </w:tabs>
        <w:ind w:left="3600" w:hanging="360"/>
      </w:pPr>
      <w:rPr>
        <w:rFonts w:ascii="Times New Roman" w:hAnsi="Times New Roman" w:hint="default"/>
      </w:rPr>
    </w:lvl>
    <w:lvl w:ilvl="5" w:tplc="5EDEBDAE" w:tentative="1">
      <w:start w:val="1"/>
      <w:numFmt w:val="bullet"/>
      <w:lvlText w:val="•"/>
      <w:lvlJc w:val="left"/>
      <w:pPr>
        <w:tabs>
          <w:tab w:val="num" w:pos="4320"/>
        </w:tabs>
        <w:ind w:left="4320" w:hanging="360"/>
      </w:pPr>
      <w:rPr>
        <w:rFonts w:ascii="Times New Roman" w:hAnsi="Times New Roman" w:hint="default"/>
      </w:rPr>
    </w:lvl>
    <w:lvl w:ilvl="6" w:tplc="773EF610" w:tentative="1">
      <w:start w:val="1"/>
      <w:numFmt w:val="bullet"/>
      <w:lvlText w:val="•"/>
      <w:lvlJc w:val="left"/>
      <w:pPr>
        <w:tabs>
          <w:tab w:val="num" w:pos="5040"/>
        </w:tabs>
        <w:ind w:left="5040" w:hanging="360"/>
      </w:pPr>
      <w:rPr>
        <w:rFonts w:ascii="Times New Roman" w:hAnsi="Times New Roman" w:hint="default"/>
      </w:rPr>
    </w:lvl>
    <w:lvl w:ilvl="7" w:tplc="75A6C812" w:tentative="1">
      <w:start w:val="1"/>
      <w:numFmt w:val="bullet"/>
      <w:lvlText w:val="•"/>
      <w:lvlJc w:val="left"/>
      <w:pPr>
        <w:tabs>
          <w:tab w:val="num" w:pos="5760"/>
        </w:tabs>
        <w:ind w:left="5760" w:hanging="360"/>
      </w:pPr>
      <w:rPr>
        <w:rFonts w:ascii="Times New Roman" w:hAnsi="Times New Roman" w:hint="default"/>
      </w:rPr>
    </w:lvl>
    <w:lvl w:ilvl="8" w:tplc="E36E9E1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A8B5289"/>
    <w:multiLevelType w:val="hybridMultilevel"/>
    <w:tmpl w:val="4D2E3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08"/>
    <w:rsid w:val="00314653"/>
    <w:rsid w:val="00324A08"/>
    <w:rsid w:val="00395D66"/>
    <w:rsid w:val="004F2B3F"/>
    <w:rsid w:val="00525D2F"/>
    <w:rsid w:val="0054375B"/>
    <w:rsid w:val="00545A02"/>
    <w:rsid w:val="00597B33"/>
    <w:rsid w:val="005A764E"/>
    <w:rsid w:val="005B59A3"/>
    <w:rsid w:val="00635247"/>
    <w:rsid w:val="00655965"/>
    <w:rsid w:val="007138C2"/>
    <w:rsid w:val="00790CAB"/>
    <w:rsid w:val="007A05DE"/>
    <w:rsid w:val="007B3DED"/>
    <w:rsid w:val="00846333"/>
    <w:rsid w:val="00B00EDC"/>
    <w:rsid w:val="00C04923"/>
    <w:rsid w:val="00CF085F"/>
    <w:rsid w:val="00DC1F69"/>
    <w:rsid w:val="00EC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03C32"/>
  <w15:chartTrackingRefBased/>
  <w15:docId w15:val="{B1D1A7DC-7BFE-4FDB-8E90-632FDAE8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FF0"/>
  </w:style>
  <w:style w:type="paragraph" w:styleId="Footer">
    <w:name w:val="footer"/>
    <w:basedOn w:val="Normal"/>
    <w:link w:val="FooterChar"/>
    <w:uiPriority w:val="99"/>
    <w:unhideWhenUsed/>
    <w:rsid w:val="00EC3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FF0"/>
  </w:style>
  <w:style w:type="paragraph" w:styleId="ListParagraph">
    <w:name w:val="List Paragraph"/>
    <w:basedOn w:val="Normal"/>
    <w:uiPriority w:val="34"/>
    <w:qFormat/>
    <w:rsid w:val="00B00EDC"/>
    <w:pPr>
      <w:ind w:left="720"/>
      <w:contextualSpacing/>
    </w:pPr>
  </w:style>
  <w:style w:type="character" w:customStyle="1" w:styleId="Heading1Char">
    <w:name w:val="Heading 1 Char"/>
    <w:basedOn w:val="DefaultParagraphFont"/>
    <w:link w:val="Heading1"/>
    <w:uiPriority w:val="9"/>
    <w:rsid w:val="00DC1F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771334">
      <w:bodyDiv w:val="1"/>
      <w:marLeft w:val="0"/>
      <w:marRight w:val="0"/>
      <w:marTop w:val="0"/>
      <w:marBottom w:val="0"/>
      <w:divBdr>
        <w:top w:val="none" w:sz="0" w:space="0" w:color="auto"/>
        <w:left w:val="none" w:sz="0" w:space="0" w:color="auto"/>
        <w:bottom w:val="none" w:sz="0" w:space="0" w:color="auto"/>
        <w:right w:val="none" w:sz="0" w:space="0" w:color="auto"/>
      </w:divBdr>
      <w:divsChild>
        <w:div w:id="1909802251">
          <w:marLeft w:val="547"/>
          <w:marRight w:val="0"/>
          <w:marTop w:val="0"/>
          <w:marBottom w:val="0"/>
          <w:divBdr>
            <w:top w:val="none" w:sz="0" w:space="0" w:color="auto"/>
            <w:left w:val="none" w:sz="0" w:space="0" w:color="auto"/>
            <w:bottom w:val="none" w:sz="0" w:space="0" w:color="auto"/>
            <w:right w:val="none" w:sz="0" w:space="0" w:color="auto"/>
          </w:divBdr>
        </w:div>
      </w:divsChild>
    </w:div>
    <w:div w:id="147779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A&amp;M University at College Station</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Batra, Divyesh</dc:creator>
  <cp:keywords/>
  <dc:description/>
  <cp:lastModifiedBy>Batra, Divyesh</cp:lastModifiedBy>
  <cp:revision>3</cp:revision>
  <cp:lastPrinted>2018-04-02T08:50:00Z</cp:lastPrinted>
  <dcterms:created xsi:type="dcterms:W3CDTF">2018-04-02T09:36:00Z</dcterms:created>
  <dcterms:modified xsi:type="dcterms:W3CDTF">2019-01-22T01:13:00Z</dcterms:modified>
</cp:coreProperties>
</file>