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https://leetcode.com/problems/total-characters-in-string-after-transformations-i/?envType=daily-question&amp;envId=2025-05-13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lengthAfterTransformations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 : s)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[ch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k &lt; t; ++k)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 % m;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 % m;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 % m;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= n;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 = (r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 % m;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)r;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otal-characters-in-string-after-transformations-i/?envType=daily-question&amp;envId=2025-05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