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https://leetcode.com/problems/nim-game/description/?encType=daily-question&amp;envId=2025-05-14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canWinNim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nim-game/description/?envType=daily-question&amp;envId=2025-05-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