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https://leetcode.com/problems/path-sum/description/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hasPathSum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(!root)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targetSum;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targetSum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hasPathSum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targetSum)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hasPathSum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targetSum);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th-sum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