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https://leetcode.com/problems/neighboring-bitwise-xor/?envType=daily-question&amp;envId=2025-01-17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doesValidArrayExist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derived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derived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i++)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^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derived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^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derived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neighboring-bitwise-xor/?envType=daily-question&amp;envId=2025-01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