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https://leetcode.com/problems/longest-nice-subarray/?envType=daily-question&amp;envId=2025-03-18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longestNiceSubarray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r &lt; n; r++)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((c 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[r])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 ^=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l++;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 |=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r - l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nice-subarray/?envType=daily-question&amp;envId=2025-03-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