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https://leetcode.com/problems/find-words-containing-character/?envType=daily-question&amp;envId=2025-05-24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findWordsContaining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(x) !=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::npos)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words-containing-character/?envType=daily-question&amp;envId=2025-05-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