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https://leetcode.com/problems/detect-capital/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detectCapitalUse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word)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u++;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tect-cap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