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https://leetcode.com/problems/maximum-unique-subarray-sum-after-deletion/description/?envType=daily-question&amp;envId=2025-07-25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accumulate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,[](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n); });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unique-subarray-sum-after-deletion/description/?envType=daily-question&amp;envId=2025-07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