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https://leetcode.com/problems/find-the-k-th-character-in-string-game-i/?envType=daily-question&amp;envId=2025-07-03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kthCharacter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word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 k)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next;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word)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next += (c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c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word += next;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[k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k-th-character-in-string-game-i/?envType=daily-question&amp;envId=2025-07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