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https://leetcode.com/problems/sudoku-solver/description/?envType=daily-question&amp;envId=2025-08-31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solveSudoku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(board);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r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++r)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c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++c)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[r][c]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ch &lt;=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++ch)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(board, r, c, ch))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[r][c] = ch;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(board))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[r][c]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[r][i] == ch)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[i][c] == ch)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(r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+ i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(c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+ i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[br][bc] == ch)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udoku-solver/description/?envType=daily-question&amp;envId=2025-08-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