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https://leetcode.com/problems/pacific-atlantic-water-flow/description/?envType=daily-question&amp;envId=2025-10-05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m, n;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pacificAtlantic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pacific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atlantic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(heights, pacific, 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(heights, atlantic, i,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(heights, pacific,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(heights, atlantic, 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j);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result;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pacific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atlantic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({i, j});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ocean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ocean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dirs = {-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++d)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nr = r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[d], nc = c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nr &gt;= m || nc &gt;= n)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ocean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[nr][nc])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[nr][nc]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[r][c])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(heights, ocean, nr, nc);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acific-atlantic-water-flow/description/?envType=daily-question&amp;envId=2025-10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