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https://leetcode.com/problems/is-subsequence/description/?envType=problem-list-v2&amp;envId=dynamic-programming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isSubsequence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j++;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s-subsequence/description/?envType=problem-list-v2&amp;envId=dynamic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