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https://leetcode.com/problems/lexicographical-numbers/?envType=daily-question&amp;envId=2025-06-08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lexicalOrder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v;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string c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(c));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&lt;= n)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&amp;&amp;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&gt; n))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c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v;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lexicographical-numbers/?envType=daily-question&amp;envId=2025-06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