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1F3864"/>
          <w:sz w:val="46"/>
          <w:szCs w:val="46"/>
        </w:rPr>
        <w:t xml:space="preserve">THE FIVE VṚTTIS</w:t>
      </w:r>
    </w:p>
    <w:p>
      <w:pPr>
        <w:spacing w:after="40"/>
        <w:jc w:val="center"/>
      </w:pPr>
      <w:r>
        <w:rPr>
          <w:sz w:val="28"/>
          <w:szCs w:val="28"/>
        </w:rPr>
        <w:t xml:space="preserve">The Modifications of the Mind-field</w:t>
      </w:r>
    </w:p>
    <w:p>
      <w:pPr>
        <w:spacing w:after="120"/>
        <w:jc w:val="center"/>
      </w:pPr>
      <w:r>
        <w:rPr>
          <w:color w:val="7030A0"/>
          <w:sz w:val="24"/>
          <w:szCs w:val="24"/>
        </w:rPr>
        <w:t xml:space="preserve">───  ✦  ───</w:t>
      </w:r>
    </w:p>
    <w:p>
      <w:pPr>
        <w:spacing w:after="40"/>
        <w:jc w:val="center"/>
      </w:pPr>
      <w:r>
        <w:rPr>
          <w:sz w:val="22"/>
          <w:szCs w:val="22"/>
        </w:rPr>
        <w:t xml:space="preserve">How Right Cognition, Error, Imagination, Sleep, and Memory</w:t>
      </w:r>
    </w:p>
    <w:p>
      <w:pPr>
        <w:spacing w:after="120"/>
        <w:jc w:val="center"/>
      </w:pPr>
      <w:r>
        <w:rPr>
          <w:sz w:val="22"/>
          <w:szCs w:val="22"/>
        </w:rPr>
        <w:t xml:space="preserve">Shape the Lived Experience of Body, Energy, Emotion, and Mind</w:t>
      </w:r>
    </w:p>
    <w:p>
      <w:pPr>
        <w:spacing w:after="40"/>
        <w:jc w:val="center"/>
      </w:pPr>
      <w:r>
        <w:rPr>
          <w:i/>
          <w:iCs/>
          <w:sz w:val="22"/>
          <w:szCs w:val="22"/>
        </w:rPr>
        <w:t xml:space="preserve">A Comprehensive Lived-Experience Narrative</w:t>
      </w:r>
    </w:p>
    <w:p>
      <w:pPr>
        <w:spacing w:after="240"/>
        <w:jc w:val="center"/>
      </w:pPr>
      <w:r>
        <w:rPr>
          <w:i/>
          <w:iCs/>
          <w:sz w:val="20"/>
          <w:szCs w:val="20"/>
        </w:rPr>
        <w:t xml:space="preserve">Drawing from the Yoga Sūtras of Patañjali (Samādhi Pāda, I.5–I.11) and its Commentarial Tradition</w:t>
      </w:r>
    </w:p>
    <w:p>
      <w:pPr>
        <w:pStyle w:val="Heading1"/>
      </w:pPr>
      <w:r>
        <w:t xml:space="preserve">1. Introduction: Yoga Is the Stilling of These Five</w:t>
      </w:r>
    </w:p>
    <w:p>
      <w:pPr>
        <w:spacing w:after="140"/>
        <w:jc w:val="both"/>
      </w:pPr>
      <w:r>
        <w:t xml:space="preserve">Patañjali opens the Yoga Sūtras not with a theory but with a definition, and the definition is famous: yogaḥ citta-vṛtti-nirodhaḥ — yoga is the stilling of the modifications of the mind-field. Everything that follows in the entire text is, in a sense, commentary on that single line. But to still the vṛttis, one must first know what they are. And here Patañjali is surprisingly exact: there are five, and only five, kinds of mental modification. Every thought, perception, memory, fantasy, and even the blankness of sleep is one of these five in motion.</w:t>
      </w:r>
    </w:p>
    <w:p>
      <w:pPr>
        <w:spacing w:after="140"/>
        <w:jc w:val="both"/>
      </w:pPr>
      <w:r>
        <w:t xml:space="preserve">A vṛtti is a ‘turning’ or ‘whirl’ of the citta, the mind-stuff. The classical image is of a still lake whose surface is disturbed by ripples; the vṛttis are the ripples, and what they distort is the reflection — the clear seeing of what is actually there. When the ripples still, the reflection becomes accurate; the seer rests in its own nature. When they move, the seer is carried along, taking the shape of whatever is rippling.</w:t>
      </w:r>
    </w:p>
    <w:p>
      <w:pPr>
        <w:spacing w:after="140" w:before="60"/>
        <w:ind w:left="560" w:right="560"/>
        <w:jc w:val="both"/>
      </w:pPr>
      <w:r>
        <w:rPr>
          <w:i/>
          <w:iCs/>
        </w:rPr>
        <w:t xml:space="preserve">“The modifications of the mind are five; they are either afflicted or unafflicted.”  — Yoga Sūtra I.5</w:t>
      </w:r>
    </w:p>
    <w:p>
      <w:pPr>
        <w:spacing w:after="140"/>
        <w:jc w:val="both"/>
      </w:pPr>
      <w:r>
        <w:t xml:space="preserve">This second half of the verse is the practical key. Each of the five vṛttis can be klishta — afflicted, entangled with the kleśas, feeding bondage — or aklishta — unafflicted, clear, even serving liberation. Memory can bind (replaying an old wound) or free (recalling a teaching at the right moment). Cognition can be a tool of clarity or a weapon of judgment. The vṛttis are not the enemy; an unobserved, afflicted vṛtti is. The whole art is to know which whirl is moving, and whether it is colored.</w:t>
      </w:r>
    </w:p>
    <w:p>
      <w:pPr>
        <w:spacing w:after="140"/>
        <w:jc w:val="both"/>
      </w:pPr>
      <w:r>
        <w:t xml:space="preserve">The five are: pramāṇa (right cognition), viparyaya (erroneous cognition), vikalpa (conceptual imagination), nidrā (sleep), and smṛti (memory). This narrative traces each across the three states the Svarūpa framework uses — the balanced state in which the vṛtti serves clear seeing, the excess state in which it overruns the mind, and the deficient state in which its healthy function is missing — across body, energy, emotion, and mind, and then watches all five at work in a single ordinary scene.</w:t>
      </w:r>
    </w:p>
    <w:p>
      <w:pPr>
        <w:pStyle w:val="Heading1"/>
      </w:pPr>
      <w:r>
        <w:t xml:space="preserve">2. The Architecture: One Lake, Five Kinds of Ripple</w:t>
      </w:r>
    </w:p>
    <w:p>
      <w:pPr>
        <w:spacing w:after="140"/>
        <w:jc w:val="both"/>
      </w:pPr>
      <w:r>
        <w:t xml:space="preserve">It helps to feel the five as a sequence from most reliable to most subtle. Pramāṇa is the mind in contact with reality — the ripple that actually corresponds to something. Viparyaya is the ripple that looks like contact but corresponds to nothing real — it is error, the rope seen as a snake. Vikalpa is the ripple made purely of words, with no object behind it at all — ‘the horns of a rabbit,’ a fluent concept pointing at nothing. Nidrā is the ripple of no-object, the modification whose content is absence itself — which is why we can say on waking, ‘I slept well; I knew nothing.’ And smṛti is the ripple that re-presents a past ripple — memory, the mind handing itself back its own earlier impressions.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830"/>
        <w:gridCol w:w="3830"/>
      </w:tblGrid>
      <w:tr>
        <w:tc>
          <w:tcPr>
            <w:tcW w:type="dxa" w:w="1700"/>
            <w:tcBorders>
              <w:top w:val="single" w:color="CCCCCC" w:sz="1"/>
              <w:left w:val="single" w:color="CCCCCC" w:sz="1"/>
              <w:bottom w:val="single" w:color="CCCCCC" w:sz="1"/>
              <w:right w:val="single" w:color="CCCCCC" w:sz="1"/>
            </w:tcBorders>
            <w:shd w:fill="E8E0F0" w:val="clear"/>
            <w:tcMar>
              <w:top w:type="dxa" w:w="80"/>
              <w:left w:type="dxa" w:w="120"/>
              <w:bottom w:type="dxa" w:w="80"/>
              <w:right w:type="dxa" w:w="120"/>
            </w:tcMar>
          </w:tcPr>
          <w:p>
            <w:r>
              <w:rPr>
                <w:b/>
                <w:bCs/>
              </w:rPr>
              <w:t xml:space="preserve">Vṛtti</w:t>
            </w:r>
          </w:p>
        </w:tc>
        <w:tc>
          <w:tcPr>
            <w:tcW w:type="dxa" w:w="3830"/>
            <w:tcBorders>
              <w:top w:val="single" w:color="CCCCCC" w:sz="1"/>
              <w:left w:val="single" w:color="CCCCCC" w:sz="1"/>
              <w:bottom w:val="single" w:color="CCCCCC" w:sz="1"/>
              <w:right w:val="single" w:color="CCCCCC" w:sz="1"/>
            </w:tcBorders>
            <w:shd w:fill="E8E0F0" w:val="clear"/>
            <w:tcMar>
              <w:top w:type="dxa" w:w="80"/>
              <w:left w:type="dxa" w:w="120"/>
              <w:bottom w:type="dxa" w:w="80"/>
              <w:right w:type="dxa" w:w="120"/>
            </w:tcMar>
          </w:tcPr>
          <w:p>
            <w:r>
              <w:rPr>
                <w:b/>
                <w:bCs/>
              </w:rPr>
              <w:t xml:space="preserve">Its function</w:t>
            </w:r>
          </w:p>
        </w:tc>
        <w:tc>
          <w:tcPr>
            <w:tcW w:type="dxa" w:w="3830"/>
            <w:tcBorders>
              <w:top w:val="single" w:color="CCCCCC" w:sz="1"/>
              <w:left w:val="single" w:color="CCCCCC" w:sz="1"/>
              <w:bottom w:val="single" w:color="CCCCCC" w:sz="1"/>
              <w:right w:val="single" w:color="CCCCCC" w:sz="1"/>
            </w:tcBorders>
            <w:shd w:fill="E8E0F0" w:val="clear"/>
            <w:tcMar>
              <w:top w:type="dxa" w:w="80"/>
              <w:left w:type="dxa" w:w="120"/>
              <w:bottom w:type="dxa" w:w="80"/>
              <w:right w:type="dxa" w:w="120"/>
            </w:tcMar>
          </w:tcPr>
          <w:p>
            <w:r>
              <w:rPr>
                <w:b/>
                <w:bCs/>
              </w:rPr>
              <w:t xml:space="preserve">Its characteristic distortion</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Pramāṇa</w:t>
            </w:r>
          </w:p>
        </w:tc>
        <w:tc>
          <w:tcPr>
            <w:tcW w:type="dxa" w:w="383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Valid knowing — perception, inference, testimony</w:t>
            </w:r>
          </w:p>
        </w:tc>
        <w:tc>
          <w:tcPr>
            <w:tcW w:type="dxa" w:w="383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Over-reliance on proof; cold analysis crowding out direct feeling</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Viparyaya</w:t>
            </w:r>
          </w:p>
        </w:tc>
        <w:tc>
          <w:tcPr>
            <w:tcW w:type="dxa" w:w="383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(always a distortion: false knowing)</w:t>
            </w:r>
          </w:p>
        </w:tc>
        <w:tc>
          <w:tcPr>
            <w:tcW w:type="dxa" w:w="383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Confident wrongness; mistaking the rope for the snake</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Vikalpa</w:t>
            </w:r>
          </w:p>
        </w:tc>
        <w:tc>
          <w:tcPr>
            <w:tcW w:type="dxa" w:w="383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Language, planning, abstraction</w:t>
            </w:r>
          </w:p>
        </w:tc>
        <w:tc>
          <w:tcPr>
            <w:tcW w:type="dxa" w:w="383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Fantasy and rumination with no object; living in words</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Nidrā</w:t>
            </w:r>
          </w:p>
        </w:tc>
        <w:tc>
          <w:tcPr>
            <w:tcW w:type="dxa" w:w="383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Restorative rest; the experience of absence</w:t>
            </w:r>
          </w:p>
        </w:tc>
        <w:tc>
          <w:tcPr>
            <w:tcW w:type="dxa" w:w="383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Dullness and escape; or, when lacking, insomnia and depletion</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Smṛti</w:t>
            </w:r>
          </w:p>
        </w:tc>
        <w:tc>
          <w:tcPr>
            <w:tcW w:type="dxa" w:w="383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Learning, continuity, recall</w:t>
            </w:r>
          </w:p>
        </w:tc>
        <w:tc>
          <w:tcPr>
            <w:tcW w:type="dxa" w:w="383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Replaying wounds; the past coloring the present</w:t>
            </w:r>
          </w:p>
        </w:tc>
      </w:tr>
    </w:tbl>
    <w:p>
      <w:pPr>
        <w:spacing w:after="60"/>
      </w:pPr>
      <w:r>
        <w:t xml:space="preserve"/>
      </w:r>
    </w:p>
    <w:p>
      <w:pPr>
        <w:spacing w:after="140"/>
        <w:jc w:val="both"/>
      </w:pPr>
      <w:r>
        <w:t xml:space="preserve">Because every mental event is one of these five, the practitioner gains a simple diagnostic question for any moment of disturbance: which vṛtti is this, and is it afflicted? ‘Am I actually perceiving (pramāṇa), or am I in error (viparyaya)? Is this a real thing or only a word-built worry (vikalpa)? Am I avoiding through dullness (nidrā), or being pulled backward by memory (smṛti)?’ The naming begins the stilling.</w:t>
      </w:r>
    </w:p>
    <w:p>
      <w:r>
        <w:br w:type="page"/>
      </w:r>
    </w:p>
    <w:p>
      <w:pPr>
        <w:pStyle w:val="Heading1"/>
      </w:pPr>
      <w:r>
        <w:t xml:space="preserve">3. Pramāṇa — Valid Cognition</w:t>
      </w:r>
    </w:p>
    <w:p>
      <w:pPr>
        <w:spacing w:after="120"/>
      </w:pPr>
      <w:r>
        <w:rPr>
          <w:sz w:val="26"/>
          <w:szCs w:val="26"/>
        </w:rPr>
        <w:t xml:space="preserve">प्रमाण   ·   </w:t>
      </w:r>
      <w:r>
        <w:rPr>
          <w:i/>
          <w:iCs/>
          <w:color w:val="808080"/>
        </w:rPr>
        <w:t xml:space="preserve">Sutra 1.6, 1.7</w:t>
      </w:r>
    </w:p>
    <w:p>
      <w:pPr>
        <w:spacing w:after="140"/>
        <w:jc w:val="both"/>
      </w:pPr>
      <w:r>
        <w:rPr>
          <w:b/>
          <w:bCs/>
        </w:rPr>
        <w:t xml:space="preserve">The nature of this aspect. </w:t>
      </w:r>
      <w:r>
        <w:t xml:space="preserve">Pramana is right cognition—correct knowledge through direct perception, inference, or authoritative testimony. It is one of the five types of mental modifications (vrittis) that yoga seeks to still.</w:t>
      </w:r>
    </w:p>
    <w:p>
      <w:pPr>
        <w:pStyle w:val="Heading2"/>
      </w:pPr>
      <w:r>
        <w:t xml:space="preserve">Balanced — clear, accurate knowing</w:t>
      </w:r>
    </w:p>
    <w:p>
      <w:pPr>
        <w:spacing w:after="140"/>
        <w:jc w:val="both"/>
      </w:pPr>
      <w:r>
        <w:t xml:space="preserve">When Pramana operates clearly, the mind accurately knows what it perceives, infers, or learns from valid sources. Knowledge corresponds to reality.</w:t>
      </w:r>
    </w:p>
    <w:p>
      <w:pPr>
        <w:spacing w:after="100"/>
        <w:jc w:val="both"/>
      </w:pPr>
      <w:r>
        <w:rPr>
          <w:b/>
          <w:bCs/>
          <w:color w:val="385723"/>
        </w:rPr>
        <w:t xml:space="preserve">Somatic (body): </w:t>
      </w:r>
      <w:r>
        <w:t xml:space="preserve">Accurate sensory perception, healthy sensory function, body that responds to actual reality, clear seeing.</w:t>
      </w:r>
    </w:p>
    <w:p>
      <w:pPr>
        <w:spacing w:after="100"/>
        <w:jc w:val="both"/>
      </w:pPr>
      <w:r>
        <w:rPr>
          <w:b/>
          <w:bCs/>
          <w:color w:val="385723"/>
        </w:rPr>
        <w:t xml:space="preserve">Emotional current: </w:t>
      </w:r>
      <w:r>
        <w:t xml:space="preserve">Emotional clarity from accurate perception, feelings based on reality not distortion, emotional truth.</w:t>
      </w:r>
    </w:p>
    <w:p>
      <w:pPr>
        <w:spacing w:after="100"/>
        <w:jc w:val="both"/>
      </w:pPr>
      <w:r>
        <w:rPr>
          <w:b/>
          <w:bCs/>
          <w:color w:val="385723"/>
        </w:rPr>
        <w:t xml:space="preserve">Cognitive map: </w:t>
      </w:r>
      <w:r>
        <w:t xml:space="preserve">Clear correct knowledge, accurate perception, sound reasoning, ability to learn from valid sources, mental clarity.</w:t>
      </w:r>
    </w:p>
    <w:p>
      <w:pPr>
        <w:spacing w:after="100"/>
        <w:jc w:val="both"/>
      </w:pPr>
      <w:r>
        <w:rPr>
          <w:b/>
          <w:bCs/>
          <w:color w:val="385723"/>
        </w:rPr>
        <w:t xml:space="preserve">Inner presence (psychic): </w:t>
      </w:r>
      <w:r>
        <w:t xml:space="preserve">The soul is well served by a mind that sees truly; valid knowing becomes a clear window onto the real, and discernment ripens toward viveka.</w:t>
      </w:r>
    </w:p>
    <w:p>
      <w:pPr>
        <w:pStyle w:val="Heading2"/>
      </w:pPr>
      <w:r>
        <w:t xml:space="preserve">In excess — over-analysis, the tyranny of proof</w:t>
      </w:r>
    </w:p>
    <w:p>
      <w:pPr>
        <w:spacing w:after="140"/>
        <w:jc w:val="both"/>
      </w:pPr>
      <w:r>
        <w:t xml:space="preserve">Over-reliance on Pramana without spiritual practice can become intellectual pride, scientism, dismissal of subtler realities.</w:t>
      </w:r>
    </w:p>
    <w:p>
      <w:pPr>
        <w:spacing w:after="100"/>
        <w:jc w:val="both"/>
      </w:pPr>
      <w:r>
        <w:rPr>
          <w:b/>
          <w:bCs/>
          <w:color w:val="385723"/>
        </w:rPr>
        <w:t xml:space="preserve">Somatic (body): </w:t>
      </w:r>
      <w:r>
        <w:t xml:space="preserve">Over-reliance on physical evidence, dismissal of subtle perception, materialist limitation.</w:t>
      </w:r>
    </w:p>
    <w:p>
      <w:pPr>
        <w:spacing w:after="100"/>
        <w:jc w:val="both"/>
      </w:pPr>
      <w:r>
        <w:rPr>
          <w:b/>
          <w:bCs/>
          <w:color w:val="385723"/>
        </w:rPr>
        <w:t xml:space="preserve">Emotional current: </w:t>
      </w:r>
      <w:r>
        <w:t xml:space="preserve">Cold intellectual approach, dismissal of emotional knowing, emotional coldness from rationalism.</w:t>
      </w:r>
    </w:p>
    <w:p>
      <w:pPr>
        <w:spacing w:after="100"/>
        <w:jc w:val="both"/>
      </w:pPr>
      <w:r>
        <w:rPr>
          <w:b/>
          <w:bCs/>
          <w:color w:val="385723"/>
        </w:rPr>
        <w:t xml:space="preserve">Cognitive map: </w:t>
      </w:r>
      <w:r>
        <w:t xml:space="preserve">Intellectual arrogance, dismissal of intuitive knowledge, scientism, mental rigidity about what's real.</w:t>
      </w:r>
    </w:p>
    <w:p>
      <w:pPr>
        <w:spacing w:after="100"/>
        <w:jc w:val="both"/>
      </w:pPr>
      <w:r>
        <w:rPr>
          <w:b/>
          <w:bCs/>
          <w:color w:val="385723"/>
        </w:rPr>
        <w:t xml:space="preserve">Inner presence (psychic): </w:t>
      </w:r>
      <w:r>
        <w:t xml:space="preserve">The faculty meant to serve the soul crowds it out — knowing hardened into the compulsion to be certain, the mind mistaking accumulated proof for wisdom.</w:t>
      </w:r>
    </w:p>
    <w:p>
      <w:pPr>
        <w:pStyle w:val="Heading2"/>
      </w:pPr>
      <w:r>
        <w:t xml:space="preserve">Deficient — poor reality-testing, credulity</w:t>
      </w:r>
    </w:p>
    <w:p>
      <w:pPr>
        <w:spacing w:after="140"/>
        <w:jc w:val="both"/>
      </w:pPr>
      <w:r>
        <w:t xml:space="preserve">Lack of valid knowledge means living based on misperception, fantasy, or unreliable sources. The other vrittis (especially Viparyaya - wrong knowledge) dominate.</w:t>
      </w:r>
    </w:p>
    <w:p>
      <w:pPr>
        <w:spacing w:after="100"/>
        <w:jc w:val="both"/>
      </w:pPr>
      <w:r>
        <w:rPr>
          <w:b/>
          <w:bCs/>
          <w:color w:val="385723"/>
        </w:rPr>
        <w:t xml:space="preserve">Somatic (body): </w:t>
      </w:r>
      <w:r>
        <w:t xml:space="preserve">Acting on inaccurate perception, physical consequences of misperception, accidents.</w:t>
      </w:r>
    </w:p>
    <w:p>
      <w:pPr>
        <w:spacing w:after="100"/>
        <w:jc w:val="both"/>
      </w:pPr>
      <w:r>
        <w:rPr>
          <w:b/>
          <w:bCs/>
          <w:color w:val="385723"/>
        </w:rPr>
        <w:t xml:space="preserve">Emotional current: </w:t>
      </w:r>
      <w:r>
        <w:t xml:space="preserve">Feelings based on distortion, emotional suffering from incorrect knowing.</w:t>
      </w:r>
    </w:p>
    <w:p>
      <w:pPr>
        <w:spacing w:after="100"/>
        <w:jc w:val="both"/>
      </w:pPr>
      <w:r>
        <w:rPr>
          <w:b/>
          <w:bCs/>
          <w:color w:val="385723"/>
        </w:rPr>
        <w:t xml:space="preserve">Cognitive map: </w:t>
      </w:r>
      <w:r>
        <w:t xml:space="preserve">Living in wrong knowledge, mental confusion, susceptibility to deception, no foundation for wisdom.</w:t>
      </w:r>
    </w:p>
    <w:p>
      <w:pPr>
        <w:spacing w:after="100"/>
        <w:jc w:val="both"/>
      </w:pPr>
      <w:r>
        <w:rPr>
          <w:b/>
          <w:bCs/>
          <w:color w:val="385723"/>
        </w:rPr>
        <w:t xml:space="preserve">Inner presence (psychic): </w:t>
      </w:r>
      <w:r>
        <w:t xml:space="preserve">The soul is left without reliable footing; when valid cognition fails, trust in one’s own seeing erodes and the inner life drifts on fantasy and hearsay.</w:t>
      </w:r>
    </w:p>
    <w:p>
      <w:pPr>
        <w:pStyle w:val="Heading2"/>
      </w:pPr>
      <w:r>
        <w:t xml:space="preserve">External conduct</w:t>
      </w:r>
    </w:p>
    <w:p>
      <w:pPr>
        <w:spacing w:after="140"/>
        <w:jc w:val="both"/>
      </w:pPr>
      <w:r>
        <w:t xml:space="preserve">In balance, pramāṇa shows as good judgment: a person who checks before believing, distinguishes what they actually know from what they assume, and updates when the evidence changes. In excess, it hardens into a need to verify everything, an inability to trust intuition or another person’s word, a life spent demanding proof until spontaneity and warmth are squeezed out. In deficiency, it collapses into credulity — believing too quickly, unable to tell a sound source from a flattering one, swept by whatever was said most confidently.</w:t>
      </w:r>
    </w:p>
    <w:p>
      <w:pPr>
        <w:pStyle w:val="Heading2"/>
      </w:pPr>
      <w:r>
        <w:t xml:space="preserve">A day in the life</w:t>
      </w:r>
    </w:p>
    <w:p>
      <w:pPr>
        <w:spacing w:after="160"/>
        <w:jc w:val="both"/>
      </w:pPr>
      <w:r>
        <w:rPr>
          <w:i/>
          <w:iCs/>
        </w:rPr>
        <w:t xml:space="preserve">A friend forwards Maya a startling health claim. Through over-active pramāṇa she cannot let it rest until she has read six studies, and the evening dissolves into tabs and counter-tabs. Through deficient pramāṇa she would simply forward it on, alarmed and convinced. In balance she notes the claim, registers that she doesn’t yet know, makes one quick check of a reliable source, and moves on — holding the question lightly instead of being held by it.</w:t>
      </w:r>
    </w:p>
    <w:p>
      <w:r>
        <w:br w:type="page"/>
      </w:r>
    </w:p>
    <w:p>
      <w:pPr>
        <w:pStyle w:val="Heading1"/>
      </w:pPr>
      <w:r>
        <w:t xml:space="preserve">4. Viparyaya — Erroneous Cognition</w:t>
      </w:r>
    </w:p>
    <w:p>
      <w:pPr>
        <w:spacing w:after="120"/>
      </w:pPr>
      <w:r>
        <w:rPr>
          <w:sz w:val="26"/>
          <w:szCs w:val="26"/>
        </w:rPr>
        <w:t xml:space="preserve">विपर्यय   ·   </w:t>
      </w:r>
      <w:r>
        <w:rPr>
          <w:i/>
          <w:iCs/>
          <w:color w:val="808080"/>
        </w:rPr>
        <w:t xml:space="preserve">Sutra 1.6, 1.8</w:t>
      </w:r>
    </w:p>
    <w:p>
      <w:pPr>
        <w:spacing w:after="140"/>
        <w:jc w:val="both"/>
      </w:pPr>
      <w:r>
        <w:rPr>
          <w:b/>
          <w:bCs/>
        </w:rPr>
        <w:t xml:space="preserve">The nature of this aspect. </w:t>
      </w:r>
      <w:r>
        <w:t xml:space="preserve">Viparyaya is wrong cognition—false knowledge not based on actual reality. Patanjali defines it as knowledge that is not founded on the true nature of its object.</w:t>
      </w:r>
    </w:p>
    <w:p>
      <w:pPr>
        <w:pStyle w:val="Heading2"/>
      </w:pPr>
      <w:r>
        <w:t xml:space="preserve">Balanced — error caught and corrected</w:t>
      </w:r>
    </w:p>
    <w:p>
      <w:pPr>
        <w:spacing w:after="140"/>
        <w:jc w:val="both"/>
      </w:pPr>
      <w:r>
        <w:t xml:space="preserve">Viparyaya is never positively desired. The balanced state is its absence—replacement by Pramana (correct knowledge) and discrimination.</w:t>
      </w:r>
    </w:p>
    <w:p>
      <w:pPr>
        <w:spacing w:after="100"/>
        <w:jc w:val="both"/>
      </w:pPr>
      <w:r>
        <w:rPr>
          <w:b/>
          <w:bCs/>
          <w:color w:val="385723"/>
        </w:rPr>
        <w:t xml:space="preserve">Somatic (body): </w:t>
      </w:r>
      <w:r>
        <w:t xml:space="preserve">Accurate perception of physical reality, body acting on truth, healthy seeing.</w:t>
      </w:r>
    </w:p>
    <w:p>
      <w:pPr>
        <w:spacing w:after="100"/>
        <w:jc w:val="both"/>
      </w:pPr>
      <w:r>
        <w:rPr>
          <w:b/>
          <w:bCs/>
          <w:color w:val="385723"/>
        </w:rPr>
        <w:t xml:space="preserve">Emotional current: </w:t>
      </w:r>
      <w:r>
        <w:t xml:space="preserve">Emotional response to actual reality, freedom from misperception-based emotions.</w:t>
      </w:r>
    </w:p>
    <w:p>
      <w:pPr>
        <w:spacing w:after="100"/>
        <w:jc w:val="both"/>
      </w:pPr>
      <w:r>
        <w:rPr>
          <w:b/>
          <w:bCs/>
          <w:color w:val="385723"/>
        </w:rPr>
        <w:t xml:space="preserve">Cognitive map: </w:t>
      </w:r>
      <w:r>
        <w:t xml:space="preserve">Mind freed from false knowledge, replaced by correct cognition, clarity.</w:t>
      </w:r>
    </w:p>
    <w:p>
      <w:pPr>
        <w:spacing w:after="100"/>
        <w:jc w:val="both"/>
      </w:pPr>
      <w:r>
        <w:rPr>
          <w:b/>
          <w:bCs/>
          <w:color w:val="385723"/>
        </w:rPr>
        <w:t xml:space="preserve">Inner presence (psychic): </w:t>
      </w:r>
      <w:r>
        <w:t xml:space="preserve">The soul matures through the humility of catching its own errors; misperception seen and corrected becomes the very mechanism by which discrimination is born.</w:t>
      </w:r>
    </w:p>
    <w:p>
      <w:pPr>
        <w:pStyle w:val="Heading2"/>
      </w:pPr>
      <w:r>
        <w:t xml:space="preserve">In excess — confident, pervasive misperception</w:t>
      </w:r>
    </w:p>
    <w:p>
      <w:pPr>
        <w:spacing w:after="140"/>
        <w:jc w:val="both"/>
      </w:pPr>
      <w:r>
        <w:t xml:space="preserve">Excessive Viparyaya creates a life lived in fundamental error—conclusions drawn from misperceptions, mistakes compounding mistakes.</w:t>
      </w:r>
    </w:p>
    <w:p>
      <w:pPr>
        <w:spacing w:after="100"/>
        <w:jc w:val="both"/>
      </w:pPr>
      <w:r>
        <w:rPr>
          <w:b/>
          <w:bCs/>
          <w:color w:val="385723"/>
        </w:rPr>
        <w:t xml:space="preserve">Somatic (body): </w:t>
      </w:r>
      <w:r>
        <w:t xml:space="preserve">Physical actions based on misperception, accidents, harm from wrong knowledge, body in confusion.</w:t>
      </w:r>
    </w:p>
    <w:p>
      <w:pPr>
        <w:spacing w:after="100"/>
        <w:jc w:val="both"/>
      </w:pPr>
      <w:r>
        <w:rPr>
          <w:b/>
          <w:bCs/>
          <w:color w:val="385723"/>
        </w:rPr>
        <w:t xml:space="preserve">Emotional current: </w:t>
      </w:r>
      <w:r>
        <w:t xml:space="preserve">Emotional suffering from wrong knowledge, feelings based on falsehoods, painful misunderstandings.</w:t>
      </w:r>
    </w:p>
    <w:p>
      <w:pPr>
        <w:spacing w:after="100"/>
        <w:jc w:val="both"/>
      </w:pPr>
      <w:r>
        <w:rPr>
          <w:b/>
          <w:bCs/>
          <w:color w:val="385723"/>
        </w:rPr>
        <w:t xml:space="preserve">Cognitive map: </w:t>
      </w:r>
      <w:r>
        <w:t xml:space="preserve">Mind entirely dominated by error, false beliefs, mental confusion, life lived in fundamental delusion.</w:t>
      </w:r>
    </w:p>
    <w:p>
      <w:pPr>
        <w:spacing w:after="100"/>
        <w:jc w:val="both"/>
      </w:pPr>
      <w:r>
        <w:rPr>
          <w:b/>
          <w:bCs/>
          <w:color w:val="385723"/>
        </w:rPr>
        <w:t xml:space="preserve">Inner presence (psychic): </w:t>
      </w:r>
      <w:r>
        <w:t xml:space="preserve">The soul lives inside a self-built distortion — here is the whole spiritual predicament in miniature: bondage is error mistaken for truth, the rope seen as a snake.</w:t>
      </w:r>
    </w:p>
    <w:p>
      <w:pPr>
        <w:pStyle w:val="Heading2"/>
      </w:pPr>
      <w:r>
        <w:t xml:space="preserve">Deficient — (the rare clarity in which error seldom takes hold)</w:t>
      </w:r>
    </w:p>
    <w:p>
      <w:pPr>
        <w:spacing w:after="140"/>
        <w:jc w:val="both"/>
      </w:pPr>
      <w:r>
        <w:t xml:space="preserve">Absence of Viparyaya is desirable. The deficient state would be hypothetical—occurs when wisdom replaces error.</w:t>
      </w:r>
    </w:p>
    <w:p>
      <w:pPr>
        <w:spacing w:after="100"/>
        <w:jc w:val="both"/>
      </w:pPr>
      <w:r>
        <w:rPr>
          <w:b/>
          <w:bCs/>
          <w:color w:val="385723"/>
        </w:rPr>
        <w:t xml:space="preserve">Somatic (body): </w:t>
      </w:r>
      <w:r>
        <w:t xml:space="preserve">Body responds to actual reality, no actions based on error.</w:t>
      </w:r>
    </w:p>
    <w:p>
      <w:pPr>
        <w:spacing w:after="100"/>
        <w:jc w:val="both"/>
      </w:pPr>
      <w:r>
        <w:rPr>
          <w:b/>
          <w:bCs/>
          <w:color w:val="385723"/>
        </w:rPr>
        <w:t xml:space="preserve">Emotional current: </w:t>
      </w:r>
      <w:r>
        <w:t xml:space="preserve">Emotions correspond to real conditions, no suffering from misperception.</w:t>
      </w:r>
    </w:p>
    <w:p>
      <w:pPr>
        <w:spacing w:after="100"/>
        <w:jc w:val="both"/>
      </w:pPr>
      <w:r>
        <w:rPr>
          <w:b/>
          <w:bCs/>
          <w:color w:val="385723"/>
        </w:rPr>
        <w:t xml:space="preserve">Cognitive map: </w:t>
      </w:r>
      <w:r>
        <w:t xml:space="preserve">Mind operating on truth, no false knowledge.</w:t>
      </w:r>
    </w:p>
    <w:p>
      <w:pPr>
        <w:spacing w:after="100"/>
        <w:jc w:val="both"/>
      </w:pPr>
      <w:r>
        <w:rPr>
          <w:b/>
          <w:bCs/>
          <w:color w:val="385723"/>
        </w:rPr>
        <w:t xml:space="preserve">Inner presence (psychic): </w:t>
      </w:r>
      <w:r>
        <w:t xml:space="preserve">The soul is paralyzed by the fear of being wrong, unable to trust any perception — discrimination collapsing into endless second-guessing.</w:t>
      </w:r>
    </w:p>
    <w:p>
      <w:pPr>
        <w:pStyle w:val="Heading2"/>
      </w:pPr>
      <w:r>
        <w:t xml:space="preserve">External conduct</w:t>
      </w:r>
    </w:p>
    <w:p>
      <w:pPr>
        <w:spacing w:after="140"/>
        <w:jc w:val="both"/>
      </w:pPr>
      <w:r>
        <w:t xml:space="preserve">Viparyaya is the only vṛtti that is, by definition, a distortion; its ‘balanced’ state is therefore the swift recognition and correction of error rather than its absence. A person near balance notices the mistaken read — ‘I assumed she was angry; she was just tired’ — and revises. In excess, viparyaya runs the show: the rope is a snake, the neutral email is an attack, the silence is contempt, and the person acts on the misreading as if it were fact, often setting in motion exactly the conflict they imagined. Its rare deficiency is the seasoned clarity in which the mind so reliably checks itself that gross error finds little purchase.</w:t>
      </w:r>
    </w:p>
    <w:p>
      <w:pPr>
        <w:pStyle w:val="Heading2"/>
      </w:pPr>
      <w:r>
        <w:t xml:space="preserve">A day in the life</w:t>
      </w:r>
    </w:p>
    <w:p>
      <w:pPr>
        <w:spacing w:after="160"/>
        <w:jc w:val="both"/>
      </w:pPr>
      <w:r>
        <w:rPr>
          <w:i/>
          <w:iCs/>
        </w:rPr>
        <w:t xml:space="preserve">Maya’s manager passes her in the hall without a word. Through full-grown viparyaya the mind instantly knows: ‘He’s decided against me; this is the cold shoulder.’ The whole afternoon is lived inside that conclusion — the curt replies, the bracing — until she learns he was simply absorbed in a family emergency. The snake was always a rope. The cost was real anyway, paid in an afternoon of suffering built on nothing.</w:t>
      </w:r>
    </w:p>
    <w:p>
      <w:r>
        <w:br w:type="page"/>
      </w:r>
    </w:p>
    <w:p>
      <w:pPr>
        <w:pStyle w:val="Heading1"/>
      </w:pPr>
      <w:r>
        <w:t xml:space="preserve">5. Vikalpa — Conceptual Imagination</w:t>
      </w:r>
    </w:p>
    <w:p>
      <w:pPr>
        <w:spacing w:after="120"/>
      </w:pPr>
      <w:r>
        <w:rPr>
          <w:sz w:val="26"/>
          <w:szCs w:val="26"/>
        </w:rPr>
        <w:t xml:space="preserve">विकल्प   ·   </w:t>
      </w:r>
      <w:r>
        <w:rPr>
          <w:i/>
          <w:iCs/>
          <w:color w:val="808080"/>
        </w:rPr>
        <w:t xml:space="preserve">Sutra 1.6, 1.9</w:t>
      </w:r>
    </w:p>
    <w:p>
      <w:pPr>
        <w:spacing w:after="140"/>
        <w:jc w:val="both"/>
      </w:pPr>
      <w:r>
        <w:rPr>
          <w:b/>
          <w:bCs/>
        </w:rPr>
        <w:t xml:space="preserve">The nature of this aspect. </w:t>
      </w:r>
      <w:r>
        <w:t xml:space="preserve">Vikalpa is verbal construction/imagination—mental activity with no corresponding reality, based purely on words and concepts. It is fantasy and conceptual imagining.</w:t>
      </w:r>
    </w:p>
    <w:p>
      <w:pPr>
        <w:pStyle w:val="Heading2"/>
      </w:pPr>
      <w:r>
        <w:t xml:space="preserve">Balanced — language, planning, creativity in service</w:t>
      </w:r>
    </w:p>
    <w:p>
      <w:pPr>
        <w:spacing w:after="140"/>
        <w:jc w:val="both"/>
      </w:pPr>
      <w:r>
        <w:t xml:space="preserve">When Vikalpa is recognized, the yogi can use imagination creatively without being deceived by it. There is clear awareness of what is real vs. imagined.</w:t>
      </w:r>
    </w:p>
    <w:p>
      <w:pPr>
        <w:spacing w:after="100"/>
        <w:jc w:val="both"/>
      </w:pPr>
      <w:r>
        <w:rPr>
          <w:b/>
          <w:bCs/>
          <w:color w:val="385723"/>
        </w:rPr>
        <w:t xml:space="preserve">Somatic (body): </w:t>
      </w:r>
      <w:r>
        <w:t xml:space="preserve">Body free from acting on imagined fears or desires, present-reality response.</w:t>
      </w:r>
    </w:p>
    <w:p>
      <w:pPr>
        <w:spacing w:after="100"/>
        <w:jc w:val="both"/>
      </w:pPr>
      <w:r>
        <w:rPr>
          <w:b/>
          <w:bCs/>
          <w:color w:val="385723"/>
        </w:rPr>
        <w:t xml:space="preserve">Emotional current: </w:t>
      </w:r>
      <w:r>
        <w:t xml:space="preserve">Freedom from emotions based on imagination, emotions based on reality, healthy use of imagination for creativity.</w:t>
      </w:r>
    </w:p>
    <w:p>
      <w:pPr>
        <w:spacing w:after="100"/>
        <w:jc w:val="both"/>
      </w:pPr>
      <w:r>
        <w:rPr>
          <w:b/>
          <w:bCs/>
          <w:color w:val="385723"/>
        </w:rPr>
        <w:t xml:space="preserve">Cognitive map: </w:t>
      </w:r>
      <w:r>
        <w:t xml:space="preserve">Conscious use of imagination, clear distinction between concepts and reality, creative thinking when appropriate.</w:t>
      </w:r>
    </w:p>
    <w:p>
      <w:pPr>
        <w:spacing w:after="100"/>
        <w:jc w:val="both"/>
      </w:pPr>
      <w:r>
        <w:rPr>
          <w:b/>
          <w:bCs/>
          <w:color w:val="385723"/>
        </w:rPr>
        <w:t xml:space="preserve">Inner presence (psychic): </w:t>
      </w:r>
      <w:r>
        <w:t xml:space="preserve">The soul is served by imagination held lightly — language, planning, and creativity used as instruments without being mistaken for the real.</w:t>
      </w:r>
    </w:p>
    <w:p>
      <w:pPr>
        <w:pStyle w:val="Heading2"/>
      </w:pPr>
      <w:r>
        <w:t xml:space="preserve">In excess — rumination, fantasy, living in words</w:t>
      </w:r>
    </w:p>
    <w:p>
      <w:pPr>
        <w:spacing w:after="140"/>
        <w:jc w:val="both"/>
      </w:pPr>
      <w:r>
        <w:t xml:space="preserve">Excessive Vikalpa creates a life lived in fantasy—imagining experiences that haven't occurred, suffering or rejoicing in pure mental constructs, disconnection from reality.</w:t>
      </w:r>
    </w:p>
    <w:p>
      <w:pPr>
        <w:spacing w:after="100"/>
        <w:jc w:val="both"/>
      </w:pPr>
      <w:r>
        <w:rPr>
          <w:b/>
          <w:bCs/>
          <w:color w:val="385723"/>
        </w:rPr>
        <w:t xml:space="preserve">Somatic (body): </w:t>
      </w:r>
      <w:r>
        <w:t xml:space="preserve">Physical responses to imagined situations (anxiety from imagined fears, etc.), body in fantasy-driven states.</w:t>
      </w:r>
    </w:p>
    <w:p>
      <w:pPr>
        <w:spacing w:after="100"/>
        <w:jc w:val="both"/>
      </w:pPr>
      <w:r>
        <w:rPr>
          <w:b/>
          <w:bCs/>
          <w:color w:val="385723"/>
        </w:rPr>
        <w:t xml:space="preserve">Emotional current: </w:t>
      </w:r>
      <w:r>
        <w:t xml:space="preserve">Emotional suffering from imagined scenarios, emotional life dominated by fantasy, anxiety about imagined futures.</w:t>
      </w:r>
    </w:p>
    <w:p>
      <w:pPr>
        <w:spacing w:after="100"/>
        <w:jc w:val="both"/>
      </w:pPr>
      <w:r>
        <w:rPr>
          <w:b/>
          <w:bCs/>
          <w:color w:val="385723"/>
        </w:rPr>
        <w:t xml:space="preserve">Cognitive map: </w:t>
      </w:r>
      <w:r>
        <w:t xml:space="preserve">Mind lost in imagination, inability to distinguish real from imagined, mental fantasy substituting for engagement.</w:t>
      </w:r>
    </w:p>
    <w:p>
      <w:pPr>
        <w:spacing w:after="100"/>
        <w:jc w:val="both"/>
      </w:pPr>
      <w:r>
        <w:rPr>
          <w:b/>
          <w:bCs/>
          <w:color w:val="385723"/>
        </w:rPr>
        <w:t xml:space="preserve">Inner presence (psychic): </w:t>
      </w:r>
      <w:r>
        <w:t xml:space="preserve">The soul is lost among words and concepts about reality rather than reality itself; the lesson is to notice when the map has quietly replaced the territory.</w:t>
      </w:r>
    </w:p>
    <w:p>
      <w:pPr>
        <w:pStyle w:val="Heading2"/>
      </w:pPr>
      <w:r>
        <w:t xml:space="preserve">Deficient — concreteness without abstraction or vision</w:t>
      </w:r>
    </w:p>
    <w:p>
      <w:pPr>
        <w:spacing w:after="140"/>
        <w:jc w:val="both"/>
      </w:pPr>
      <w:r>
        <w:t xml:space="preserve">Complete absence of imagination would eliminate creative capacity, mental flexibility, planning ability. Some Vikalpa serves practical and creative life.</w:t>
      </w:r>
    </w:p>
    <w:p>
      <w:pPr>
        <w:spacing w:after="100"/>
        <w:jc w:val="both"/>
      </w:pPr>
      <w:r>
        <w:rPr>
          <w:b/>
          <w:bCs/>
          <w:color w:val="385723"/>
        </w:rPr>
        <w:t xml:space="preserve">Somatic (body): </w:t>
      </w:r>
      <w:r>
        <w:t xml:space="preserve">Inability to envision physical possibilities, lack of physical creativity.</w:t>
      </w:r>
    </w:p>
    <w:p>
      <w:pPr>
        <w:spacing w:after="100"/>
        <w:jc w:val="both"/>
      </w:pPr>
      <w:r>
        <w:rPr>
          <w:b/>
          <w:bCs/>
          <w:color w:val="385723"/>
        </w:rPr>
        <w:t xml:space="preserve">Emotional current: </w:t>
      </w:r>
      <w:r>
        <w:t xml:space="preserve">Lack of emotional imagination, inability to envision possibilities, emotional flatness.</w:t>
      </w:r>
    </w:p>
    <w:p>
      <w:pPr>
        <w:spacing w:after="100"/>
        <w:jc w:val="both"/>
      </w:pPr>
      <w:r>
        <w:rPr>
          <w:b/>
          <w:bCs/>
          <w:color w:val="385723"/>
        </w:rPr>
        <w:t xml:space="preserve">Cognitive map: </w:t>
      </w:r>
      <w:r>
        <w:t xml:space="preserve">Lack of creative thinking, inability to plan or envision, rigid concrete thinking, no imagination.</w:t>
      </w:r>
    </w:p>
    <w:p>
      <w:pPr>
        <w:spacing w:after="100"/>
        <w:jc w:val="both"/>
      </w:pPr>
      <w:r>
        <w:rPr>
          <w:b/>
          <w:bCs/>
          <w:color w:val="385723"/>
        </w:rPr>
        <w:t xml:space="preserve">Inner presence (psychic): </w:t>
      </w:r>
      <w:r>
        <w:t xml:space="preserve">The soul’s capacity for vision and meaning is starved; without the play of conception, hope, planning, and creativity wither.</w:t>
      </w:r>
    </w:p>
    <w:p>
      <w:pPr>
        <w:pStyle w:val="Heading2"/>
      </w:pPr>
      <w:r>
        <w:t xml:space="preserve">External conduct</w:t>
      </w:r>
    </w:p>
    <w:p>
      <w:pPr>
        <w:spacing w:after="140"/>
        <w:jc w:val="both"/>
      </w:pPr>
      <w:r>
        <w:t xml:space="preserve">Vikalpa is the faculty of word-built mind — and it is not inherently a fault, for all planning, abstraction, art, and language run on it. In balance it is creativity and foresight: the ability to model a future, draft a plan, imagine a possibility. In excess it becomes the runaway commentary of rumination and fantasy — rehearsing conversations that will never happen, building elaborate catastrophes or daydreams with no object, mistaking the vividness of a thought for the reality of a thing. In deficiency, the capacity for abstraction thins: a person can be doggedly concrete, literal, and present, but without vision, metaphor, or the ability to plan beyond the visible.</w:t>
      </w:r>
    </w:p>
    <w:p>
      <w:pPr>
        <w:pStyle w:val="Heading2"/>
      </w:pPr>
      <w:r>
        <w:t xml:space="preserve">A day in the life</w:t>
      </w:r>
    </w:p>
    <w:p>
      <w:pPr>
        <w:spacing w:after="160"/>
        <w:jc w:val="both"/>
      </w:pPr>
      <w:r>
        <w:rPr>
          <w:i/>
          <w:iCs/>
        </w:rPr>
        <w:t xml:space="preserve">Lying awake, Maya conducts a flawless imaginary argument with her colleague — every line of his answered, every point won. The body tenses and the heart rate climbs as if the fight were happening; it is not, and it never will. This is vikalpa in excess: a whirl of pure words generating real adrenaline. In balance, she would catch the spin — ‘this is a conversation with no one’ — and let the imagined courtroom dissolve, freeing the same faculty to picture, instead, how she might simply ask him a real question tomorrow.</w:t>
      </w:r>
    </w:p>
    <w:p>
      <w:r>
        <w:br w:type="page"/>
      </w:r>
    </w:p>
    <w:p>
      <w:pPr>
        <w:pStyle w:val="Heading1"/>
      </w:pPr>
      <w:r>
        <w:t xml:space="preserve">6. Nidrā — Sleep</w:t>
      </w:r>
    </w:p>
    <w:p>
      <w:pPr>
        <w:spacing w:after="120"/>
      </w:pPr>
      <w:r>
        <w:rPr>
          <w:sz w:val="26"/>
          <w:szCs w:val="26"/>
        </w:rPr>
        <w:t xml:space="preserve">निद्रा   ·   </w:t>
      </w:r>
      <w:r>
        <w:rPr>
          <w:i/>
          <w:iCs/>
          <w:color w:val="808080"/>
        </w:rPr>
        <w:t xml:space="preserve">Sutra 1.6, 1.10</w:t>
      </w:r>
    </w:p>
    <w:p>
      <w:pPr>
        <w:spacing w:after="140"/>
        <w:jc w:val="both"/>
      </w:pPr>
      <w:r>
        <w:rPr>
          <w:b/>
          <w:bCs/>
        </w:rPr>
        <w:t xml:space="preserve">The nature of this aspect. </w:t>
      </w:r>
      <w:r>
        <w:t xml:space="preserve">Nidra is sleep—a mental modification of the absence of consciousness of objects. Patanjali defines it specifically as a state where the mind is supported by the cause of non-being.</w:t>
      </w:r>
    </w:p>
    <w:p>
      <w:pPr>
        <w:pStyle w:val="Heading2"/>
      </w:pPr>
      <w:r>
        <w:t xml:space="preserve">Balanced — deep, restorative rest</w:t>
      </w:r>
    </w:p>
    <w:p>
      <w:pPr>
        <w:spacing w:after="140"/>
        <w:jc w:val="both"/>
      </w:pPr>
      <w:r>
        <w:t xml:space="preserve">Balanced Nidra provides healthy restorative sleep. The yogi may also enter conscious sleep states (yogic sleep/yoga nidra) maintaining awareness through deep rest.</w:t>
      </w:r>
    </w:p>
    <w:p>
      <w:pPr>
        <w:spacing w:after="100"/>
        <w:jc w:val="both"/>
      </w:pPr>
      <w:r>
        <w:rPr>
          <w:b/>
          <w:bCs/>
          <w:color w:val="385723"/>
        </w:rPr>
        <w:t xml:space="preserve">Somatic (body): </w:t>
      </w:r>
      <w:r>
        <w:t xml:space="preserve">Restorative sleep, healthy sleep cycles, body restored through sleep, balanced energy.</w:t>
      </w:r>
    </w:p>
    <w:p>
      <w:pPr>
        <w:spacing w:after="100"/>
        <w:jc w:val="both"/>
      </w:pPr>
      <w:r>
        <w:rPr>
          <w:b/>
          <w:bCs/>
          <w:color w:val="385723"/>
        </w:rPr>
        <w:t xml:space="preserve">Emotional current: </w:t>
      </w:r>
      <w:r>
        <w:t xml:space="preserve">Emotional restoration through sleep, freedom from sleep disturbance, emotional balance from rest.</w:t>
      </w:r>
    </w:p>
    <w:p>
      <w:pPr>
        <w:spacing w:after="100"/>
        <w:jc w:val="both"/>
      </w:pPr>
      <w:r>
        <w:rPr>
          <w:b/>
          <w:bCs/>
          <w:color w:val="385723"/>
        </w:rPr>
        <w:t xml:space="preserve">Cognitive map: </w:t>
      </w:r>
      <w:r>
        <w:t xml:space="preserve">Healthy sleep that restores mind, freedom from insomnia, mental refreshment, potentially conscious sleep states.</w:t>
      </w:r>
    </w:p>
    <w:p>
      <w:pPr>
        <w:spacing w:after="100"/>
        <w:jc w:val="both"/>
      </w:pPr>
      <w:r>
        <w:rPr>
          <w:b/>
          <w:bCs/>
          <w:color w:val="385723"/>
        </w:rPr>
        <w:t xml:space="preserve">Inner presence (psychic): </w:t>
      </w:r>
      <w:r>
        <w:t xml:space="preserve">In deep sleep the soul touches its own causal ground, returning to the formless rest from which renewal is drawn; being continues even in oblivion.</w:t>
      </w:r>
    </w:p>
    <w:p>
      <w:pPr>
        <w:pStyle w:val="Heading2"/>
      </w:pPr>
      <w:r>
        <w:t xml:space="preserve">In excess — oversleep, dullness, escape into unconsciousness</w:t>
      </w:r>
    </w:p>
    <w:p>
      <w:pPr>
        <w:spacing w:after="140"/>
        <w:jc w:val="both"/>
      </w:pPr>
      <w:r>
        <w:t xml:space="preserve">Excessive Nidra (tamasic) creates oversleeping, lethargy, dullness, mental fog, sluggishness, escape into unconsciousness.</w:t>
      </w:r>
    </w:p>
    <w:p>
      <w:pPr>
        <w:spacing w:after="100"/>
        <w:jc w:val="both"/>
      </w:pPr>
      <w:r>
        <w:rPr>
          <w:b/>
          <w:bCs/>
          <w:color w:val="385723"/>
        </w:rPr>
        <w:t xml:space="preserve">Somatic (body): </w:t>
      </w:r>
      <w:r>
        <w:t xml:space="preserve">Excessive sleep damaging health, lethargy, body weighed down, sluggish metabolism, inability to be active.</w:t>
      </w:r>
    </w:p>
    <w:p>
      <w:pPr>
        <w:spacing w:after="100"/>
        <w:jc w:val="both"/>
      </w:pPr>
      <w:r>
        <w:rPr>
          <w:b/>
          <w:bCs/>
          <w:color w:val="385723"/>
        </w:rPr>
        <w:t xml:space="preserve">Emotional current: </w:t>
      </w:r>
      <w:r>
        <w:t xml:space="preserve">Emotional dullness, depression manifesting as oversleep, emotional escape into unconsciousness.</w:t>
      </w:r>
    </w:p>
    <w:p>
      <w:pPr>
        <w:spacing w:after="100"/>
        <w:jc w:val="both"/>
      </w:pPr>
      <w:r>
        <w:rPr>
          <w:b/>
          <w:bCs/>
          <w:color w:val="385723"/>
        </w:rPr>
        <w:t xml:space="preserve">Cognitive map: </w:t>
      </w:r>
      <w:r>
        <w:t xml:space="preserve">Mental dullness, fog, escape from thinking, mind dominated by tamas, no clarity.</w:t>
      </w:r>
    </w:p>
    <w:p>
      <w:pPr>
        <w:spacing w:after="100"/>
        <w:jc w:val="both"/>
      </w:pPr>
      <w:r>
        <w:rPr>
          <w:b/>
          <w:bCs/>
          <w:color w:val="385723"/>
        </w:rPr>
        <w:t xml:space="preserve">Inner presence (psychic): </w:t>
      </w:r>
      <w:r>
        <w:t xml:space="preserve">The soul hides in unconsciousness — sleep as escape, the tamasic retreat from the labor of waking awareness.</w:t>
      </w:r>
    </w:p>
    <w:p>
      <w:pPr>
        <w:pStyle w:val="Heading2"/>
      </w:pPr>
      <w:r>
        <w:t xml:space="preserve">Deficient — insomnia, depletion, the mind that cannot let go</w:t>
      </w:r>
    </w:p>
    <w:p>
      <w:pPr>
        <w:spacing w:after="140"/>
        <w:jc w:val="both"/>
      </w:pPr>
      <w:r>
        <w:t xml:space="preserve">Insufficient Nidra (often from excessive rajas) creates insomnia, exhaustion, mental and physical breakdown, inability to function.</w:t>
      </w:r>
    </w:p>
    <w:p>
      <w:pPr>
        <w:spacing w:after="100"/>
        <w:jc w:val="both"/>
      </w:pPr>
      <w:r>
        <w:rPr>
          <w:b/>
          <w:bCs/>
          <w:color w:val="385723"/>
        </w:rPr>
        <w:t xml:space="preserve">Somatic (body): </w:t>
      </w:r>
      <w:r>
        <w:t xml:space="preserve">Insomnia, exhaustion, body unable to repair, stress-related illness, accidents from fatigue, breakdown.</w:t>
      </w:r>
    </w:p>
    <w:p>
      <w:pPr>
        <w:spacing w:after="100"/>
        <w:jc w:val="both"/>
      </w:pPr>
      <w:r>
        <w:rPr>
          <w:b/>
          <w:bCs/>
          <w:color w:val="385723"/>
        </w:rPr>
        <w:t xml:space="preserve">Emotional current: </w:t>
      </w:r>
      <w:r>
        <w:t xml:space="preserve">Emotional reactivity from sleep deprivation, irritability, inability to regulate emotions.</w:t>
      </w:r>
    </w:p>
    <w:p>
      <w:pPr>
        <w:spacing w:after="100"/>
        <w:jc w:val="both"/>
      </w:pPr>
      <w:r>
        <w:rPr>
          <w:b/>
          <w:bCs/>
          <w:color w:val="385723"/>
        </w:rPr>
        <w:t xml:space="preserve">Cognitive map: </w:t>
      </w:r>
      <w:r>
        <w:t xml:space="preserve">Mental exhaustion, inability to think clearly, cognitive impairment, dangerous mental states from no rest.</w:t>
      </w:r>
    </w:p>
    <w:p>
      <w:pPr>
        <w:spacing w:after="100"/>
        <w:jc w:val="both"/>
      </w:pPr>
      <w:r>
        <w:rPr>
          <w:b/>
          <w:bCs/>
          <w:color w:val="385723"/>
        </w:rPr>
        <w:t xml:space="preserve">Inner presence (psychic): </w:t>
      </w:r>
      <w:r>
        <w:t xml:space="preserve">The soul is denied its nightly return to source; starved of rest, the whole system frays and the inner light dims.</w:t>
      </w:r>
    </w:p>
    <w:p>
      <w:pPr>
        <w:pStyle w:val="Heading2"/>
      </w:pPr>
      <w:r>
        <w:t xml:space="preserve">External conduct</w:t>
      </w:r>
    </w:p>
    <w:p>
      <w:pPr>
        <w:spacing w:after="140"/>
        <w:jc w:val="both"/>
      </w:pPr>
      <w:r>
        <w:t xml:space="preserve">Patañjali’s subtle point is that sleep is itself a vṛtti — a modification whose object is the absence of objects — which is why we can remember having slept well. In balance, nidrā is healthy rest that restores body and mind and even, for the yogi, becomes a doorway to studying consciousness itself. In excess, it slides into oversleeping, daytime heaviness, and the use of unconsciousness as escape — the nap that is really an avoidance, the tamasic fog. In deficiency, it fails: insomnia, the exhausted body that cannot power down, the mind too gripped by the day’s other vṛttis to release into rest.</w:t>
      </w:r>
    </w:p>
    <w:p>
      <w:pPr>
        <w:pStyle w:val="Heading2"/>
      </w:pPr>
      <w:r>
        <w:t xml:space="preserve">A day in the life</w:t>
      </w:r>
    </w:p>
    <w:p>
      <w:pPr>
        <w:spacing w:after="160"/>
        <w:jc w:val="both"/>
      </w:pPr>
      <w:r>
        <w:rPr>
          <w:i/>
          <w:iCs/>
        </w:rPr>
        <w:t xml:space="preserve">After the imaginary argument, Maya cannot sleep — deficient nidrā, the mind’s other ripples too active to let the lake go still. On a different week, low and discouraged, she sleeps ten hours and still wakes heavy, using the dark as a place to not-be — nidrā in excess. In balance, sleep simply comes when the body is tired and the mind has set its commentary down, and she wakes restored, with the faint clean sense of having been, for a while, gone.</w:t>
      </w:r>
    </w:p>
    <w:p>
      <w:r>
        <w:br w:type="page"/>
      </w:r>
    </w:p>
    <w:p>
      <w:pPr>
        <w:pStyle w:val="Heading1"/>
      </w:pPr>
      <w:r>
        <w:t xml:space="preserve">7. Smṛti — Memory</w:t>
      </w:r>
    </w:p>
    <w:p>
      <w:pPr>
        <w:spacing w:after="120"/>
      </w:pPr>
      <w:r>
        <w:rPr>
          <w:sz w:val="26"/>
          <w:szCs w:val="26"/>
        </w:rPr>
        <w:t xml:space="preserve">स्मृति   ·   </w:t>
      </w:r>
      <w:r>
        <w:rPr>
          <w:i/>
          <w:iCs/>
          <w:color w:val="808080"/>
        </w:rPr>
        <w:t xml:space="preserve">Sutra 1.6, 1.11</w:t>
      </w:r>
    </w:p>
    <w:p>
      <w:pPr>
        <w:spacing w:after="140"/>
        <w:jc w:val="both"/>
      </w:pPr>
      <w:r>
        <w:rPr>
          <w:b/>
          <w:bCs/>
        </w:rPr>
        <w:t xml:space="preserve">The nature of this aspect. </w:t>
      </w:r>
      <w:r>
        <w:t xml:space="preserve">Smriti is memory—the retention of experienced objects. As a vritti, it is the mental modification that brings forth past experiences. In yoga, it has both ordinary and yogic dimensions.</w:t>
      </w:r>
    </w:p>
    <w:p>
      <w:pPr>
        <w:pStyle w:val="Heading2"/>
      </w:pPr>
      <w:r>
        <w:t xml:space="preserve">Balanced — recall in service of learning and continuity</w:t>
      </w:r>
    </w:p>
    <w:p>
      <w:pPr>
        <w:spacing w:after="140"/>
        <w:jc w:val="both"/>
      </w:pPr>
      <w:r>
        <w:t xml:space="preserve">Healthy Smriti supports learning, wisdom, and practice. Patanjali also uses Smriti as a key practice—holding the object steadily in awareness, which is foundational to meditation.</w:t>
      </w:r>
    </w:p>
    <w:p>
      <w:pPr>
        <w:spacing w:after="100"/>
        <w:jc w:val="both"/>
      </w:pPr>
      <w:r>
        <w:rPr>
          <w:b/>
          <w:bCs/>
          <w:color w:val="385723"/>
        </w:rPr>
        <w:t xml:space="preserve">Somatic (body): </w:t>
      </w:r>
      <w:r>
        <w:t xml:space="preserve">Healthy memory function, body memory supporting skills, sensory memory aiding life.</w:t>
      </w:r>
    </w:p>
    <w:p>
      <w:pPr>
        <w:spacing w:after="100"/>
        <w:jc w:val="both"/>
      </w:pPr>
      <w:r>
        <w:rPr>
          <w:b/>
          <w:bCs/>
          <w:color w:val="385723"/>
        </w:rPr>
        <w:t xml:space="preserve">Emotional current: </w:t>
      </w:r>
      <w:r>
        <w:t xml:space="preserve">Useful emotional memory aiding wisdom, healthy retention of experiences, learning from past.</w:t>
      </w:r>
    </w:p>
    <w:p>
      <w:pPr>
        <w:spacing w:after="100"/>
        <w:jc w:val="both"/>
      </w:pPr>
      <w:r>
        <w:rPr>
          <w:b/>
          <w:bCs/>
          <w:color w:val="385723"/>
        </w:rPr>
        <w:t xml:space="preserve">Cognitive map: </w:t>
      </w:r>
      <w:r>
        <w:t xml:space="preserve">Excellent memory function, learning capacity, accumulated wisdom, mental ability to hold objects in attention.</w:t>
      </w:r>
    </w:p>
    <w:p>
      <w:pPr>
        <w:spacing w:after="100"/>
        <w:jc w:val="both"/>
      </w:pPr>
      <w:r>
        <w:rPr>
          <w:b/>
          <w:bCs/>
          <w:color w:val="385723"/>
        </w:rPr>
        <w:t xml:space="preserve">Inner presence (psychic): </w:t>
      </w:r>
      <w:r>
        <w:t xml:space="preserve">The soul is served by memory that carries learning forward without binding; remembrance becomes the thread of a coherent life and, refined, the recollection of one’s own deeper nature.</w:t>
      </w:r>
    </w:p>
    <w:p>
      <w:pPr>
        <w:pStyle w:val="Heading2"/>
      </w:pPr>
      <w:r>
        <w:t xml:space="preserve">In excess — the past replaying, rumination over old wounds</w:t>
      </w:r>
    </w:p>
    <w:p>
      <w:pPr>
        <w:spacing w:after="140"/>
        <w:jc w:val="both"/>
      </w:pPr>
      <w:r>
        <w:t xml:space="preserve">Excessive Smriti becomes dwelling in past, inability to be present, traumatic memory loops, obsessive recall of negative experiences.</w:t>
      </w:r>
    </w:p>
    <w:p>
      <w:pPr>
        <w:spacing w:after="100"/>
        <w:jc w:val="both"/>
      </w:pPr>
      <w:r>
        <w:rPr>
          <w:b/>
          <w:bCs/>
          <w:color w:val="385723"/>
        </w:rPr>
        <w:t xml:space="preserve">Somatic (body): </w:t>
      </w:r>
      <w:r>
        <w:t xml:space="preserve">Body holding trauma memories, somatic re-experiencing, physical responses to memory.</w:t>
      </w:r>
    </w:p>
    <w:p>
      <w:pPr>
        <w:spacing w:after="100"/>
        <w:jc w:val="both"/>
      </w:pPr>
      <w:r>
        <w:rPr>
          <w:b/>
          <w:bCs/>
          <w:color w:val="385723"/>
        </w:rPr>
        <w:t xml:space="preserve">Emotional current: </w:t>
      </w:r>
      <w:r>
        <w:t xml:space="preserve">Emotional dwelling in past pain or pleasure, trauma loops, inability to release past, emotional bondage to memory.</w:t>
      </w:r>
    </w:p>
    <w:p>
      <w:pPr>
        <w:spacing w:after="100"/>
        <w:jc w:val="both"/>
      </w:pPr>
      <w:r>
        <w:rPr>
          <w:b/>
          <w:bCs/>
          <w:color w:val="385723"/>
        </w:rPr>
        <w:t xml:space="preserve">Cognitive map: </w:t>
      </w:r>
      <w:r>
        <w:t xml:space="preserve">Obsessive mental rumination, mind trapped in past, inability to be present, memory-based suffering.</w:t>
      </w:r>
    </w:p>
    <w:p>
      <w:pPr>
        <w:spacing w:after="100"/>
        <w:jc w:val="both"/>
      </w:pPr>
      <w:r>
        <w:rPr>
          <w:b/>
          <w:bCs/>
          <w:color w:val="385723"/>
        </w:rPr>
        <w:t xml:space="preserve">Inner presence (psychic): </w:t>
      </w:r>
      <w:r>
        <w:t xml:space="preserve">The soul is held captive by the past — memory as rumination, the replaying of what was, samskaras grooving ever deeper.</w:t>
      </w:r>
    </w:p>
    <w:p>
      <w:pPr>
        <w:pStyle w:val="Heading2"/>
      </w:pPr>
      <w:r>
        <w:t xml:space="preserve">Deficient — forgetfulness, lost continuity, lost lessons</w:t>
      </w:r>
    </w:p>
    <w:p>
      <w:pPr>
        <w:spacing w:after="140"/>
        <w:jc w:val="both"/>
      </w:pPr>
      <w:r>
        <w:t xml:space="preserve">Deficient Smriti creates inability to learn from experience, forgetfulness, no accumulated wisdom, repeated mistakes.</w:t>
      </w:r>
    </w:p>
    <w:p>
      <w:pPr>
        <w:spacing w:after="100"/>
        <w:jc w:val="both"/>
      </w:pPr>
      <w:r>
        <w:rPr>
          <w:b/>
          <w:bCs/>
          <w:color w:val="385723"/>
        </w:rPr>
        <w:t xml:space="preserve">Somatic (body): </w:t>
      </w:r>
      <w:r>
        <w:t xml:space="preserve">Memory dysfunction, inability to remember physical skills or routines, dementia.</w:t>
      </w:r>
    </w:p>
    <w:p>
      <w:pPr>
        <w:spacing w:after="100"/>
        <w:jc w:val="both"/>
      </w:pPr>
      <w:r>
        <w:rPr>
          <w:b/>
          <w:bCs/>
          <w:color w:val="385723"/>
        </w:rPr>
        <w:t xml:space="preserve">Emotional current: </w:t>
      </w:r>
      <w:r>
        <w:t xml:space="preserve">Inability to learn from emotional experience, repeating emotional mistakes, no emotional wisdom.</w:t>
      </w:r>
    </w:p>
    <w:p>
      <w:pPr>
        <w:spacing w:after="100"/>
        <w:jc w:val="both"/>
      </w:pPr>
      <w:r>
        <w:rPr>
          <w:b/>
          <w:bCs/>
          <w:color w:val="385723"/>
        </w:rPr>
        <w:t xml:space="preserve">Cognitive map: </w:t>
      </w:r>
      <w:r>
        <w:t xml:space="preserve">Forgetfulness, inability to retain learning, no wisdom accumulation, cognitive impairment.</w:t>
      </w:r>
    </w:p>
    <w:p>
      <w:pPr>
        <w:spacing w:after="100"/>
        <w:jc w:val="both"/>
      </w:pPr>
      <w:r>
        <w:rPr>
          <w:b/>
          <w:bCs/>
          <w:color w:val="385723"/>
        </w:rPr>
        <w:t xml:space="preserve">Inner presence (psychic): </w:t>
      </w:r>
      <w:r>
        <w:t xml:space="preserve">The soul loses its thread of continuity; without memory’s service, learning cannot accumulate and identity itself frays.</w:t>
      </w:r>
    </w:p>
    <w:p>
      <w:pPr>
        <w:pStyle w:val="Heading2"/>
      </w:pPr>
      <w:r>
        <w:t xml:space="preserve">External conduct</w:t>
      </w:r>
    </w:p>
    <w:p>
      <w:pPr>
        <w:spacing w:after="140"/>
        <w:jc w:val="both"/>
      </w:pPr>
      <w:r>
        <w:t xml:space="preserve">Smṛti is the re-presentation of past impressions — the faculty that gives life continuity and makes learning possible. In balance, it serves: a lesson recalled at the right moment, a face remembered, a skill retained, and — crucially for the yogi — the steady remembering of one’s own deepest intention. In excess, memory becomes a loop: old slights, regrets, and griefs replayed until the present is lived through the filter of the past, the wound rehearsed until it never heals. In deficiency, continuity frays — forgetfulness, the lost thread, lessons that do not stick, the same mistake made again because its cost was not retained.</w:t>
      </w:r>
    </w:p>
    <w:p>
      <w:pPr>
        <w:pStyle w:val="Heading2"/>
      </w:pPr>
      <w:r>
        <w:t xml:space="preserve">A day in the life</w:t>
      </w:r>
    </w:p>
    <w:p>
      <w:pPr>
        <w:spacing w:after="160"/>
        <w:jc w:val="both"/>
      </w:pPr>
      <w:r>
        <w:rPr>
          <w:i/>
          <w:iCs/>
        </w:rPr>
        <w:t xml:space="preserve">The colleague’s promotion stirs an older memory — a time years ago when Maya was overlooked — and through excess smṛti the two fuse, the present disappointment swelling with the full charge of the past, so that she is no longer responding to today but to a decade of accumulated slight. In balance, the old memory arises, is recognized as old, and is even useful — ‘I have survived this before’ — informing the present without flooding it. Same memory; in one case a chain, in the other a teacher.</w:t>
      </w:r>
    </w:p>
    <w:p>
      <w:r>
        <w:br w:type="page"/>
      </w:r>
    </w:p>
    <w:p>
      <w:pPr>
        <w:pStyle w:val="Heading1"/>
      </w:pPr>
      <w:r>
        <w:t xml:space="preserve">8. The Two Paths: One Scenario, Two Outcomes</w:t>
      </w:r>
    </w:p>
    <w:p>
      <w:pPr>
        <w:spacing w:after="140"/>
        <w:jc w:val="both"/>
      </w:pPr>
      <w:r>
        <w:t xml:space="preserve">The vṛttis themselves are neutral whirls; what binds or frees is the relationship to them. Here is one ordinary scene shown along the two paths the framework describes — the Binding Path, in which the vṛttis are believed and identified with, and the Liberating Path, in which they are watched as the passing modifications they are.</w:t>
      </w:r>
    </w:p>
    <w:p>
      <w:pPr>
        <w:spacing w:after="140"/>
        <w:jc w:val="both"/>
      </w:pPr>
      <w:r>
        <w:t xml:space="preserve">The scenario: Maya opens her laptop to a one-line message from her manager — ‘Can we talk tomorrow at 9?’ — with no further context.</w:t>
      </w:r>
    </w:p>
    <w:p>
      <w:pPr>
        <w:pStyle w:val="Heading2"/>
      </w:pPr>
      <w:r>
        <w:t xml:space="preserve">Scenario A — The Binding Path</w:t>
      </w:r>
    </w:p>
    <w:p>
      <w:pPr>
        <w:spacing w:after="40" w:before="80"/>
      </w:pPr>
      <w:r>
        <w:rPr>
          <w:b/>
          <w:bCs/>
          <w:i/>
          <w:iCs/>
          <w:color w:val="7030A0"/>
        </w:rPr>
        <w:t xml:space="preserve">Internal landscape.</w:t>
      </w:r>
    </w:p>
    <w:p>
      <w:pPr>
        <w:spacing w:after="140"/>
        <w:jc w:val="both"/>
      </w:pPr>
      <w:r>
        <w:rPr>
          <w:i/>
          <w:iCs/>
        </w:rPr>
        <w:t xml:space="preserve">Viparyaya fires first: ‘This is bad — he’s going to let me go.’ The mind takes the misread as fact. Vikalpa builds on it, spinning a full imagined meeting in which she is criticized and she defends herself, each line vivid enough to flood the body with stress. Smṛti pours in fuel from every past time she was blindsided, and the disappointment swells with borrowed weight. Nidrā fails — she lies awake at 2 a.m. inside the manufactured scene. Not one of these vṛttis is touching anything real; together they generate a night of genuine suffering.</w:t>
      </w:r>
    </w:p>
    <w:p>
      <w:pPr>
        <w:spacing w:after="40" w:before="80"/>
      </w:pPr>
      <w:r>
        <w:rPr>
          <w:b/>
          <w:bCs/>
          <w:i/>
          <w:iCs/>
          <w:color w:val="7030A0"/>
        </w:rPr>
        <w:t xml:space="preserve">Conduct (the new action).</w:t>
      </w:r>
    </w:p>
    <w:p>
      <w:pPr>
        <w:spacing w:after="140"/>
        <w:jc w:val="both"/>
      </w:pPr>
      <w:r>
        <w:rPr>
          <w:i/>
          <w:iCs/>
        </w:rPr>
        <w:t xml:space="preserve">Acting from inside the spin, she drafts a defensive, slightly cold reply, sleeps poorly, and walks into the 9 a.m. meeting already braced for combat — tense, guarded, primed to misread whatever he actually says.</w:t>
      </w:r>
    </w:p>
    <w:p>
      <w:pPr>
        <w:spacing w:after="40" w:before="80"/>
      </w:pPr>
      <w:r>
        <w:rPr>
          <w:b/>
          <w:bCs/>
          <w:i/>
          <w:iCs/>
          <w:color w:val="7030A0"/>
        </w:rPr>
        <w:t xml:space="preserve">Outcome (the deepening groove).</w:t>
      </w:r>
    </w:p>
    <w:p>
      <w:pPr>
        <w:spacing w:after="140"/>
        <w:jc w:val="both"/>
      </w:pPr>
      <w:r>
        <w:rPr>
          <w:i/>
          <w:iCs/>
        </w:rPr>
        <w:t xml:space="preserve">Whatever the meeting holds, she has trained the mind, one more time, to answer ambiguity with catastrophe, to mistake words for facts, and to let memory flood the present. The grooves deepen; next time the same sequence will fire faster and feel even more like simple truth.</w:t>
      </w:r>
    </w:p>
    <w:p>
      <w:pPr>
        <w:pStyle w:val="Heading2"/>
      </w:pPr>
      <w:r>
        <w:t xml:space="preserve">Scenario B — The Liberating Path</w:t>
      </w:r>
    </w:p>
    <w:p>
      <w:pPr>
        <w:spacing w:after="40" w:before="80"/>
      </w:pPr>
      <w:r>
        <w:rPr>
          <w:b/>
          <w:bCs/>
          <w:i/>
          <w:iCs/>
          <w:color w:val="7030A0"/>
        </w:rPr>
        <w:t xml:space="preserve">Internal landscape.</w:t>
      </w:r>
    </w:p>
    <w:p>
      <w:pPr>
        <w:spacing w:after="140"/>
        <w:jc w:val="both"/>
      </w:pPr>
      <w:r>
        <w:rPr>
          <w:i/>
          <w:iCs/>
        </w:rPr>
        <w:t xml:space="preserve">The same vṛttis rise — and she catches them as vṛttis. ‘That’s viparyaya: I’m treating a guess as a fact.’ ‘That’s vikalpa: I’m building a meeting out of words.’ ‘That’s smṛti: the old overlooked feeling is pouring in.’ The naming is not suppression; it is the honest seeing of the actual contents of the mind, without believing the story each ripple tells. With that seeing, the lake quiets a little on its own.</w:t>
      </w:r>
    </w:p>
    <w:p>
      <w:pPr>
        <w:spacing w:after="40" w:before="80"/>
      </w:pPr>
      <w:r>
        <w:rPr>
          <w:b/>
          <w:bCs/>
          <w:i/>
          <w:iCs/>
          <w:color w:val="7030A0"/>
        </w:rPr>
        <w:t xml:space="preserve">Conduct (the pivot).</w:t>
      </w:r>
    </w:p>
    <w:p>
      <w:pPr>
        <w:spacing w:after="140"/>
        <w:jc w:val="both"/>
      </w:pPr>
      <w:r>
        <w:rPr>
          <w:i/>
          <w:iCs/>
        </w:rPr>
        <w:t xml:space="preserve">Because she is not gripped by the spin, a clearer action is available. She notices she simply does not have the data, and that the only real fact is a neutral request for a conversation. She replies plainly — ‘Sure, 9 works’ — sets the laptop down, and turns toward something restful so that nidrā can do its proper work. Pramāṇa is allowed its rightful place: she will know tomorrow; she does not know now.</w:t>
      </w:r>
    </w:p>
    <w:p>
      <w:pPr>
        <w:spacing w:after="40" w:before="80"/>
      </w:pPr>
      <w:r>
        <w:rPr>
          <w:b/>
          <w:bCs/>
          <w:i/>
          <w:iCs/>
          <w:color w:val="7030A0"/>
        </w:rPr>
        <w:t xml:space="preserve">Outcome (the groove dissolving).</w:t>
      </w:r>
    </w:p>
    <w:p>
      <w:pPr>
        <w:spacing w:after="140"/>
        <w:jc w:val="both"/>
      </w:pPr>
      <w:r>
        <w:rPr>
          <w:i/>
          <w:iCs/>
        </w:rPr>
        <w:t xml:space="preserve">No afflicted vṛtti was fed, so none was strengthened; the night’s rest is real, and she walks into the meeting open rather than armored — able to actually hear what is said. Over time this is the whole practice: not the forcible emptying of the mind, but the repeated, gentle recognition of each whirl for what it is, until the afflicted ones lose their grip and the lake more and more often returns, by itself, to stillness.</w:t>
      </w:r>
    </w:p>
    <w:p>
      <w:pPr>
        <w:pStyle w:val="Heading1"/>
      </w:pPr>
      <w:r>
        <w:t xml:space="preserve">9. Working with the Vṛttis in Daily Life</w:t>
      </w:r>
    </w:p>
    <w:p>
      <w:pPr>
        <w:spacing w:after="140"/>
        <w:jc w:val="both"/>
      </w:pPr>
      <w:r>
        <w:t xml:space="preserve">Patañjali gives two great instruments for stilling the vṛttis: abhyāsa, sustained practice — the patient, repeated return of attention to stillness — and vairāgya, non-attachment — the willingness not to be carried by what the ripples promise. The lived method is their union, and it reduces to three movements. First, name the ripple: when the mind is disturbed, ask which of the five vṛttis is moving and whether it is afflicted. Second, do not mistake it for reality: a thought of a thing is not the thing; an imagined meeting is not a meeting; a memory is not the present. Third, return to the witness: rest attention, even briefly, in the awareness that watches the ripples rather than in the ripples themselves — for in that stillness, as the very first sūtras promise, the seer abides in its own nature.</w:t>
      </w:r>
    </w:p>
    <w:p>
      <w:pPr>
        <w:spacing w:after="140" w:before="60"/>
        <w:ind w:left="560" w:right="560"/>
        <w:jc w:val="both"/>
      </w:pPr>
      <w:r>
        <w:rPr>
          <w:i/>
          <w:iCs/>
        </w:rPr>
        <w:t xml:space="preserve">“Then the seer abides in its own true nature.”  — Yoga Sūtra I.3</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Arial" w:cs="Arial" w:eastAsia="Arial" w:hAnsi="Arial"/>
      <w:b/>
      <w:bCs/>
      <w:color w:val="1F3864"/>
      <w:sz w:val="30"/>
      <w:szCs w:val="30"/>
    </w:rPr>
  </w:style>
  <w:style w:type="paragraph" w:styleId="Heading2">
    <w:name w:val="Heading 2"/>
    <w:basedOn w:val="Normal"/>
    <w:next w:val="Normal"/>
    <w:qFormat/>
    <w:pPr>
      <w:spacing w:after="100" w:before="200"/>
      <w:outlineLvl w:val="1"/>
    </w:pPr>
    <w:rPr>
      <w:rFonts w:ascii="Arial" w:cs="Arial" w:eastAsia="Arial" w:hAnsi="Arial"/>
      <w:b/>
      <w:bCs/>
      <w:color w:val="2E5496"/>
      <w:sz w:val="25"/>
      <w:szCs w:val="25"/>
    </w:rPr>
  </w:style>
  <w:style w:type="paragraph" w:styleId="Heading3">
    <w:name w:val="Heading 3"/>
    <w:basedOn w:val="Normal"/>
    <w:next w:val="Normal"/>
    <w:qFormat/>
    <w:pPr>
      <w:spacing w:after="80" w:before="140"/>
      <w:outlineLvl w:val="2"/>
    </w:pPr>
    <w:rPr>
      <w:rFonts w:ascii="Arial" w:cs="Arial" w:eastAsia="Arial" w:hAnsi="Arial"/>
      <w:b/>
      <w:bCs/>
      <w:color w:val="38572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2026-06-11T01:07:48.013Z</dcterms:created>
  <dcterms:modified xsi:type="dcterms:W3CDTF">2026-06-11T01:07:48.013Z</dcterms:modified>
</cp:coreProperties>
</file>

<file path=docProps/custom.xml><?xml version="1.0" encoding="utf-8"?>
<Properties xmlns="http://schemas.openxmlformats.org/officeDocument/2006/custom-properties" xmlns:vt="http://schemas.openxmlformats.org/officeDocument/2006/docPropsVTypes"/>
</file>