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i/>
          <w:iCs/>
        </w:rPr>
        <w:t>The Sixteen Faces of Mind</w:t>
      </w:r>
    </w:p>
    <w:p>
      <w:pPr>
        <w:pStyle w:val="BodyText"/>
        <w:rPr/>
      </w:pPr>
      <w:r>
        <w:rPr>
          <w:i/>
          <w:iCs/>
        </w:rPr>
        <w:t>The Sixteen Faces of Mind</w:t>
      </w:r>
    </w:p>
    <w:p>
      <w:pPr>
        <w:pStyle w:val="BodyText"/>
        <w:rPr/>
      </w:pPr>
      <w:r>
        <w:rPr>
          <w:b/>
          <w:bCs/>
        </w:rPr>
        <w:t>THE SIXTEEN FACES OF MIND</w:t>
      </w:r>
    </w:p>
    <w:p>
      <w:pPr>
        <w:pStyle w:val="BodyText"/>
        <w:rPr/>
      </w:pPr>
      <w:r>
        <w:rPr/>
        <w:t>—</w:t>
      </w:r>
    </w:p>
    <w:p>
      <w:pPr>
        <w:pStyle w:val="BodyText"/>
        <w:rPr/>
      </w:pPr>
      <w:r>
        <w:rPr>
          <w:i/>
          <w:iCs/>
        </w:rPr>
        <w:t>Manasika Prakriti and the Guna Theory of Personality</w:t>
      </w:r>
    </w:p>
    <w:p>
      <w:pPr>
        <w:pStyle w:val="BodyText"/>
        <w:rPr/>
      </w:pPr>
      <w:r>
        <w:rPr/>
        <w:t>A Narrative on How Ayurvedic and Vedic Personality Dimensions</w:t>
      </w:r>
    </w:p>
    <w:p>
      <w:pPr>
        <w:pStyle w:val="BodyText"/>
        <w:rPr/>
      </w:pPr>
      <w:r>
        <w:rPr/>
        <w:t>Shape the Texture of Lived Human Experience</w:t>
      </w:r>
    </w:p>
    <w:p>
      <w:pPr>
        <w:pStyle w:val="BodyText"/>
        <w:rPr/>
      </w:pPr>
      <w:r>
        <w:rPr>
          <w:i/>
          <w:iCs/>
        </w:rPr>
        <w:t>Sattva · Rajas · Tamas</w:t>
      </w:r>
    </w:p>
    <w:p>
      <w:pPr>
        <w:pStyle w:val="BodyText"/>
        <w:rPr/>
      </w:pPr>
      <w:r>
        <w:rPr/>
        <w:t>Harmony · Activation · Inertia</w:t>
      </w:r>
    </w:p>
    <w:p>
      <w:pPr>
        <w:pStyle w:val="BodyText"/>
        <w:rPr/>
      </w:pPr>
      <w:r>
        <w:rPr>
          <w:b/>
          <w:bCs/>
        </w:rPr>
        <w:t>Contents</w:t>
      </w:r>
    </w:p>
    <w:p>
      <w:pPr>
        <w:pStyle w:val="BodyText"/>
        <w:rPr/>
      </w:pPr>
      <w:r>
        <w:rPr/>
        <w:t>Prologue: Why Personality Is a Question of Inner Substance 1</w:t>
      </w:r>
    </w:p>
    <w:p>
      <w:pPr>
        <w:pStyle w:val="BodyText"/>
        <w:rPr/>
      </w:pPr>
      <w:r>
        <w:rPr/>
        <w:t>Chapter 1: The Three Gunas as Qualities of Lived Experience 1</w:t>
      </w:r>
    </w:p>
    <w:p>
      <w:pPr>
        <w:pStyle w:val="BodyText"/>
        <w:rPr/>
      </w:pPr>
      <w:r>
        <w:rPr/>
        <w:t>Sattva: The Luminous Ground 1</w:t>
      </w:r>
    </w:p>
    <w:p>
      <w:pPr>
        <w:pStyle w:val="BodyText"/>
        <w:rPr/>
      </w:pPr>
      <w:r>
        <w:rPr/>
        <w:t>Rajas: The Restless Fire 1</w:t>
      </w:r>
    </w:p>
    <w:p>
      <w:pPr>
        <w:pStyle w:val="BodyText"/>
        <w:rPr/>
      </w:pPr>
      <w:r>
        <w:rPr/>
        <w:t>Tamas: The Veiled Stillness 1</w:t>
      </w:r>
    </w:p>
    <w:p>
      <w:pPr>
        <w:pStyle w:val="BodyText"/>
        <w:rPr/>
      </w:pPr>
      <w:r>
        <w:rPr/>
        <w:t>Chapter 2: The Architecture of Sixteen Personalities 1</w:t>
      </w:r>
    </w:p>
    <w:p>
      <w:pPr>
        <w:pStyle w:val="BodyText"/>
        <w:rPr/>
      </w:pPr>
      <w:r>
        <w:rPr/>
        <w:t>Chapter 3: The Seven Sattvic Archetypes 1</w:t>
      </w:r>
    </w:p>
    <w:p>
      <w:pPr>
        <w:pStyle w:val="BodyText"/>
        <w:rPr/>
      </w:pPr>
      <w:r>
        <w:rPr/>
        <w:t>Chapter 4: The Six Rajasic Archetypes 1</w:t>
      </w:r>
    </w:p>
    <w:p>
      <w:pPr>
        <w:pStyle w:val="BodyText"/>
        <w:rPr/>
      </w:pPr>
      <w:r>
        <w:rPr/>
        <w:t>Chapter 5: The Three Tamasic Archetypes 1</w:t>
      </w:r>
    </w:p>
    <w:p>
      <w:pPr>
        <w:pStyle w:val="BodyText"/>
        <w:rPr/>
      </w:pPr>
      <w:r>
        <w:rPr/>
        <w:t>Chapter 6: The Developmental Arc — From Inertia to Illumination 1</w:t>
      </w:r>
    </w:p>
    <w:p>
      <w:pPr>
        <w:pStyle w:val="BodyText"/>
        <w:rPr/>
      </w:pPr>
      <w:r>
        <w:rPr/>
        <w:t>Chapter 7: Integration — The Gunas, the Doshas, and the Koshas 1</w:t>
      </w:r>
    </w:p>
    <w:p>
      <w:pPr>
        <w:pStyle w:val="BodyText"/>
        <w:rPr/>
      </w:pPr>
      <w:r>
        <w:rPr/>
        <w:t>Epilogue: A Map for the Journey 1</w:t>
      </w:r>
    </w:p>
    <w:p>
      <w:pPr>
        <w:pStyle w:val="Heading1"/>
        <w:rPr/>
      </w:pPr>
      <w:bookmarkStart w:id="0" w:name="Xc85921335c0cdf56a88b631640bfb3c0b435c82"/>
      <w:r>
        <w:rPr/>
        <w:t>Prologue: Why Personality Is a Question of Inner Substance</w:t>
      </w:r>
    </w:p>
    <w:p>
      <w:pPr>
        <w:pStyle w:val="FirstParagraph"/>
        <w:rPr/>
      </w:pPr>
      <w:r>
        <w:rPr/>
        <w:t xml:space="preserve">Long before the word </w:t>
      </w:r>
      <w:r>
        <w:rPr>
          <w:i/>
          <w:iCs/>
        </w:rPr>
        <w:t>personality</w:t>
      </w:r>
      <w:r>
        <w:rPr/>
        <w:t xml:space="preserve"> entered the lexicon of Western psychology, the seers of the Vedic tradition were already asking a remarkably similar question: </w:t>
      </w:r>
      <w:r>
        <w:rPr>
          <w:i/>
          <w:iCs/>
        </w:rPr>
        <w:t>What is it that makes one human being experience the world as luminous and ordered, another as driven and restless, and a third as heavy and obscured?</w:t>
      </w:r>
      <w:r>
        <w:rPr/>
        <w:t xml:space="preserve"> Their answer did not rely on behavioral observation alone. It reached deeper, into the very substance of consciousness itself, and named three fundamental qualities—</w:t>
      </w:r>
      <w:r>
        <w:rPr>
          <w:i/>
          <w:iCs/>
        </w:rPr>
        <w:t>gunas</w:t>
      </w:r>
      <w:r>
        <w:rPr/>
        <w:t>—that constitute every aspect of nature, from the material to the psychological, from the cosmic to the intimately personal.</w:t>
      </w:r>
    </w:p>
    <w:p>
      <w:pPr>
        <w:pStyle w:val="BodyText"/>
        <w:rPr/>
      </w:pPr>
      <w:r>
        <w:rPr/>
        <w:t>These three gunas—</w:t>
      </w:r>
      <w:r>
        <w:rPr>
          <w:b/>
          <w:bCs/>
          <w:i/>
          <w:iCs/>
        </w:rPr>
        <w:t>Sattva</w:t>
      </w:r>
      <w:r>
        <w:rPr/>
        <w:t xml:space="preserve"> (harmony, luminosity, and clarity), </w:t>
      </w:r>
      <w:r>
        <w:rPr>
          <w:b/>
          <w:bCs/>
          <w:i/>
          <w:iCs/>
        </w:rPr>
        <w:t>Rajas</w:t>
      </w:r>
      <w:r>
        <w:rPr/>
        <w:t xml:space="preserve"> (activation, passion, and turbulence), and </w:t>
      </w:r>
      <w:r>
        <w:rPr>
          <w:b/>
          <w:bCs/>
          <w:i/>
          <w:iCs/>
        </w:rPr>
        <w:t>Tamas</w:t>
      </w:r>
      <w:r>
        <w:rPr/>
        <w:t xml:space="preserve"> (inertia, darkness, and concealment)—are not merely abstract categories. According to the </w:t>
      </w:r>
      <w:r>
        <w:rPr>
          <w:i/>
          <w:iCs/>
        </w:rPr>
        <w:t>Sāmkhya</w:t>
      </w:r>
      <w:r>
        <w:rPr/>
        <w:t xml:space="preserve"> philosophy, they are the three constituent strands of </w:t>
      </w:r>
      <w:r>
        <w:rPr>
          <w:i/>
          <w:iCs/>
        </w:rPr>
        <w:t>Prakrti</w:t>
      </w:r>
      <w:r>
        <w:rPr/>
        <w:t xml:space="preserve"> itself, the primordial nature from which all manifest reality—physical, vital, mental, and spiritual—unfolds. </w:t>
      </w:r>
      <w:r>
        <w:rPr>
          <w:i/>
          <w:iCs/>
        </w:rPr>
        <w:t>Purusha</w:t>
      </w:r>
      <w:r>
        <w:rPr/>
        <w:t xml:space="preserve"> (pure Consciousness) forms the inner witness, while everything else that we call personality, temperament, intellect, and emotional disposition is woven from the interplay of these three gunas.</w:t>
      </w:r>
    </w:p>
    <w:p>
      <w:pPr>
        <w:pStyle w:val="BodyText"/>
        <w:rPr/>
      </w:pPr>
      <w:r>
        <w:rPr/>
        <w:t xml:space="preserve">This is a crucial philosophical point: the gunas act together and never exist in isolation. They interact, compete, and blend, with the predominance of one over the others determining the qualitative texture of an individual’s inner and outer life. As the </w:t>
      </w:r>
      <w:r>
        <w:rPr>
          <w:i/>
          <w:iCs/>
        </w:rPr>
        <w:t>Bhagavad-Gītā</w:t>
      </w:r>
      <w:r>
        <w:rPr/>
        <w:t xml:space="preserve"> declares, the result of sāttvic deeds is the experience of purity (</w:t>
      </w:r>
      <w:r>
        <w:rPr>
          <w:i/>
          <w:iCs/>
        </w:rPr>
        <w:t>nirmalatva</w:t>
      </w:r>
      <w:r>
        <w:rPr/>
        <w:t>), the result of rājasic deeds is suffering (</w:t>
      </w:r>
      <w:r>
        <w:rPr>
          <w:i/>
          <w:iCs/>
        </w:rPr>
        <w:t>dukha</w:t>
      </w:r>
      <w:r>
        <w:rPr/>
        <w:t>), and the result of tāmasic deeds is ignorance (</w:t>
      </w:r>
      <w:r>
        <w:rPr>
          <w:i/>
          <w:iCs/>
        </w:rPr>
        <w:t>ajnāna</w:t>
      </w:r>
      <w:r>
        <w:rPr/>
        <w:t>). The path of human development, then, is the conscious movement from tamas and rajas toward sattva—and ultimately beyond all three gunas into liberation.</w:t>
      </w:r>
    </w:p>
    <w:p>
      <w:pPr>
        <w:pStyle w:val="BodyText"/>
        <w:rPr/>
      </w:pPr>
      <w:r>
        <w:rPr/>
        <w:t>Modern Indian psychologists have taken this ancient framework seriously. Researchers from the University of Mysore, Marutham, Balodhi, Misra, Das, Wolf, Mathew, and others have developed personality inventories based on the guna theory, correlating sāttvic tendencies with introversion, clear cognition, and PSI experiences; rājasic tendencies with extraversion, verbal aggressiveness, and less life satisfaction; and tāmasic tendencies with psychoticism, poor cognition, and defective memory. The statistical findings confirm a traditional insight: the three gunas have a certain degree of correlation and cannot be considered as fully independent dimensions. Rajas is closer to Sattva than to Tamas in the hierarchy, and Sattva stands distinctly apart from both.</w:t>
      </w:r>
    </w:p>
    <w:p>
      <w:pPr>
        <w:pStyle w:val="BodyText"/>
        <w:rPr/>
      </w:pPr>
      <w:bookmarkStart w:id="1" w:name="Xc85921335c0cdf56a88b631640bfb3c0b435c82"/>
      <w:r>
        <w:rPr/>
        <w:t>The framework described in this narrative does not compete with modern psychology. It complements it by offering what modern psychology largely lacks: a systematic phenomenology of inner experience, a developmental model of consciousness that maps the arc from inertia through agitation to luminous stillness, and practices refined over millennia for supporting human beings through the difficulties of lived existence.</w:t>
      </w:r>
      <w:bookmarkEnd w:id="1"/>
    </w:p>
    <w:p>
      <w:pPr>
        <w:pStyle w:val="Heading1"/>
        <w:rPr/>
      </w:pPr>
      <w:bookmarkStart w:id="2" w:name="X1bebcfc4fc3908eefc65b82c03b340dae2f95ab"/>
      <w:r>
        <w:rPr/>
        <w:t>Chapter 1: The Three Gunas as Qualities of Lived Experience</w:t>
      </w:r>
    </w:p>
    <w:p>
      <w:pPr>
        <w:pStyle w:val="FirstParagraph"/>
        <w:rPr/>
      </w:pPr>
      <w:r>
        <w:rPr/>
        <w:t>Before we explore the sixteen personality types, we must understand the three gunas not as labels but as felt qualities that pervade every dimension of human experience—the physical body, the vital energy, the mental field, and the spiritual orientation. The gunas are like three colours of light that, when mixed in different proportions, produce every conceivable shade of human temperament.</w:t>
      </w:r>
    </w:p>
    <w:p>
      <w:pPr>
        <w:pStyle w:val="Heading2"/>
        <w:rPr/>
      </w:pPr>
      <w:bookmarkStart w:id="3" w:name="sattva-the-luminous-ground"/>
      <w:r>
        <w:rPr/>
        <w:t>Sattva: The Luminous Ground</w:t>
      </w:r>
    </w:p>
    <w:p>
      <w:pPr>
        <w:pStyle w:val="FirstParagraph"/>
        <w:rPr/>
      </w:pPr>
      <w:r>
        <w:rPr/>
        <w:t>When Sattva predominates, a person’s lived experience is characterized by clarity, spaciousness, and an effortless ethical sense. Physically, there is a feeling of lightness and vitality—the body feels clean, well-ordered, and responsive. At the vital level, energy flows evenly; there is neither the frenetic restlessness of rajas nor the leaden heaviness of tamas. Emotionally, the sattvic person feels at ease with themselves and the world. Their predominant emotions are compassion, contentment, and a quiet joy that does not depend on external stimulation. Cognitively, the mind is lucid—perception is sharp, memory is reliable, and the capacity for discriminative wisdom (</w:t>
      </w:r>
      <w:r>
        <w:rPr>
          <w:i/>
          <w:iCs/>
        </w:rPr>
        <w:t>viveka</w:t>
      </w:r>
      <w:r>
        <w:rPr/>
        <w:t>) is strong. The sattvic person sees connections where others see fragments, and feels a natural moral impulse that arises not from obligation but from seeing the unity of all life.</w:t>
      </w:r>
    </w:p>
    <w:p>
      <w:pPr>
        <w:pStyle w:val="BodyText"/>
        <w:rPr/>
      </w:pPr>
      <w:bookmarkStart w:id="4" w:name="sattva-the-luminous-ground"/>
      <w:r>
        <w:rPr/>
        <w:t>Mathew’s psychological research characterizes Sattva as “stability”—stress tolerance, freedom from fear and maladjustment tendencies, present-centeredness, egolessness. Persons with high Sattva are wise, holistic, altruistic, full of love and compassion, transcending and broad-minded. They have a natural moral sense based on mature love, with a well-integrated personality capable of functioning differently in different situations while maintaining complete self-control and awareness.</w:t>
      </w:r>
      <w:bookmarkEnd w:id="4"/>
    </w:p>
    <w:p>
      <w:pPr>
        <w:pStyle w:val="Heading2"/>
        <w:rPr/>
      </w:pPr>
      <w:bookmarkStart w:id="5" w:name="rajas-the-restless-fire"/>
      <w:r>
        <w:rPr/>
        <w:t>Rajas: The Restless Fire</w:t>
      </w:r>
    </w:p>
    <w:p>
      <w:pPr>
        <w:pStyle w:val="FirstParagraph"/>
        <w:rPr/>
      </w:pPr>
      <w:r>
        <w:rPr/>
        <w:t>When Rajas predominates, life feels urgent, driven, and often agitated. Physically, the rajasic person may experience inflammation, heat, and tension—the body is always in motion, often overworked and under-rested. At the vital level, energy comes in surges and crashes: there is great capacity for action, but it is rarely sustained evenly. Emotionally, the rajasic landscape is dominated by desire, frustration, competitiveness, and a possessive quality to love. The predominant emotions are anger, passion, and a hunger for recognition and achievement that is never fully satisfied. Cognitively, the mind is sharp and analytical but restless—good at planning and strategizing, but prone to mood swings and difficulty with sustained contemplation.</w:t>
      </w:r>
    </w:p>
    <w:p>
      <w:pPr>
        <w:pStyle w:val="BodyText"/>
        <w:rPr/>
      </w:pPr>
      <w:bookmarkStart w:id="6" w:name="rajas-the-restless-fire"/>
      <w:r>
        <w:rPr/>
        <w:t>Mathew defines Rajas as “activation”—extraverted instability, proneness to development of extraverted types of maladjustment under stress. The cause of activation is compensatory aggressiveness; the predominant emotions are anger, passion, and possessive love. People with high activation are impatient, hasty, risk-taking, rash, adventurous, analytical, efficient in planning, competitive, assertive, aggressive, dominant, proud, rebellious, greedy, and egoistic with an internal locus of control. Their mind is more integrated than the tamasic type, but they experience significant mood swings.</w:t>
      </w:r>
      <w:bookmarkEnd w:id="6"/>
    </w:p>
    <w:p>
      <w:pPr>
        <w:pStyle w:val="Heading2"/>
        <w:rPr/>
      </w:pPr>
      <w:bookmarkStart w:id="7" w:name="tamas-the-veiled-stillness"/>
      <w:r>
        <w:rPr/>
        <w:t>Tamas: The Veiled Stillness</w:t>
      </w:r>
    </w:p>
    <w:p>
      <w:pPr>
        <w:pStyle w:val="FirstParagraph"/>
        <w:rPr/>
      </w:pPr>
      <w:r>
        <w:rPr/>
        <w:t>When Tamas predominates, the experience of life is one of heaviness, obscurity, and resistance. Physically, the tamasic person feels sluggish, heavy, and often fatigued—the body seems to resist movement. At the vital level, energy is low and stagnant; there is little impetus toward action or change. Emotionally, the tamasic landscape is marked by fear, apathy, and a vague sense of dissatisfaction that cannot quite be articulated. The predominant emotion is fear—not the sharp fear of an immediate threat, but a pervasive background anxiety that saps initiative. Cognitively, the mind is dull, slow to process, prone to confusion, and resistant to learning. Memory is poor, attention wanders, and the capacity for self-reflection is severely limited.</w:t>
      </w:r>
    </w:p>
    <w:p>
      <w:pPr>
        <w:pStyle w:val="BodyText"/>
        <w:rPr/>
      </w:pPr>
      <w:bookmarkStart w:id="8" w:name="X1bebcfc4fc3908eefc65b82c03b340dae2f95ab"/>
      <w:bookmarkStart w:id="9" w:name="tamas-the-veiled-stillness"/>
      <w:r>
        <w:rPr/>
        <w:t>Mathew defines Tamas as “inertia”—introverted instability, proneness to development of introverted types of maladjustment under stress, due to behavioural inhibition. The root cause is fear. The characteristics include lethargy, anxiety, low initiative, low self-confidence, low self-respect, and an external locus of control. Tamasic individuals have the least awareness, are susceptible to dissociation, and have the least control over their minds.</w:t>
      </w:r>
      <w:bookmarkEnd w:id="8"/>
      <w:bookmarkEnd w:id="9"/>
    </w:p>
    <w:p>
      <w:pPr>
        <w:pStyle w:val="Heading1"/>
        <w:rPr/>
      </w:pPr>
      <w:bookmarkStart w:id="10" w:name="Xd508f842b37caa9146b15b231c99dfe55f5c0bd"/>
      <w:r>
        <w:rPr/>
        <w:t>Chapter 2: The Architecture of Sixteen Personalities</w:t>
      </w:r>
    </w:p>
    <w:p>
      <w:pPr>
        <w:pStyle w:val="FirstParagraph"/>
        <w:rPr/>
      </w:pPr>
      <w:r>
        <w:rPr/>
        <w:t xml:space="preserve">The classical texts—primarily the </w:t>
      </w:r>
      <w:r>
        <w:rPr>
          <w:i/>
          <w:iCs/>
        </w:rPr>
        <w:t>Charaka Samhitā</w:t>
      </w:r>
      <w:r>
        <w:rPr/>
        <w:t xml:space="preserve"> and the </w:t>
      </w:r>
      <w:r>
        <w:rPr>
          <w:i/>
          <w:iCs/>
        </w:rPr>
        <w:t>Sushruta Samhitā</w:t>
      </w:r>
      <w:r>
        <w:rPr/>
        <w:t>—do not stop at the three gunas. They recognize that within each guna, there are distinct sub-types that represent different expressions of the same fundamental quality. The result is a taxonomy of sixteen personality archetypes (</w:t>
      </w:r>
      <w:r>
        <w:rPr>
          <w:i/>
          <w:iCs/>
        </w:rPr>
        <w:t>Manasika Prakriti</w:t>
      </w:r>
      <w:r>
        <w:rPr/>
        <w:t>): seven sattvic types, six rajasic types, and three tamasic types. Each archetype is named after a mythological or natural figure whose qualities it embodies—a brilliant mapping of cosmic symbolism onto the human psyche.</w:t>
      </w:r>
    </w:p>
    <w:p>
      <w:pPr>
        <w:pStyle w:val="BodyText"/>
        <w:rPr/>
      </w:pPr>
      <w:r>
        <w:rPr/>
        <w:t>A critical distinction must be held in mind: while the physical constitution (</w:t>
      </w:r>
      <w:r>
        <w:rPr>
          <w:i/>
          <w:iCs/>
        </w:rPr>
        <w:t>Sharira Prakriti</w:t>
      </w:r>
      <w:r>
        <w:rPr/>
        <w:t xml:space="preserve">) is governed by the three doshas—Vata (space and air), Pitta (fire), and Kapha (water and earth)—the </w:t>
      </w:r>
      <w:r>
        <w:rPr>
          <w:i/>
          <w:iCs/>
        </w:rPr>
        <w:t>Manasika Prakriti</w:t>
      </w:r>
      <w:r>
        <w:rPr/>
        <w:t xml:space="preserve"> is governed by the gunas. The doshas shape how the body functions; the gunas shape how the mind perceives, feels, desires, and acts. A person might have a Pitta-dominant body (sharp digestion, warm skin, competitive drive) while having a Brahma-sattvic mind (contemplative, truthful, universally compassionate). The two frameworks operate on different layers of the human being—the physical and the mental/spiritual—and their interplay creates the full complexity of individual personality.</w:t>
      </w:r>
    </w:p>
    <w:p>
      <w:pPr>
        <w:pStyle w:val="BodyText"/>
        <w:rPr/>
      </w:pPr>
      <w:r>
        <w:rPr/>
        <w:t>It is also essential to understand that every individual embodies a combination of all three gunas, but one or a blend of them usually dominates, forming their core personality. This dominance is not fixed for all time. The gunas are dynamic; they shift with diet, behaviour, environment, spiritual practice, and the quality of one’s relationships. The sixteen types, then, are not rigid boxes but archetypal patterns—recognizable constellations within the fluid field of consciousness.</w:t>
      </w:r>
    </w:p>
    <w:p>
      <w:pPr>
        <w:pStyle w:val="BodyText"/>
        <w:rPr/>
      </w:pPr>
      <w:bookmarkStart w:id="11" w:name="Xd508f842b37caa9146b15b231c99dfe55f5c0bd"/>
      <w:r>
        <w:rPr/>
        <w:t>The connection to the Pancha Mahābhūtas (five great elements) is also instructive. According to the Vedic tradition, each element carries a guna signature: Ākāsha (Space) is predominantly Sattva; Vāyu (Air) is predominantly Rajas; Agni (Fire) blends Sattva and Rajas; Jala (Water) blends Sattva and Tamas; and Prithvī (Earth) is predominantly Tamas. Thus the elemental composition of one’s body and environment shapes the guna-balance of the mind, and vice versa—creating a feedback loop between the physical and the psychological that Ayurveda seeks to harmonize.</w:t>
      </w:r>
      <w:bookmarkEnd w:id="11"/>
    </w:p>
    <w:p>
      <w:pPr>
        <w:pStyle w:val="Heading1"/>
        <w:rPr/>
      </w:pPr>
      <w:r>
        <w:rPr/>
        <w:t>Chapter 3: The Seven Sattvic Archetypes</w:t>
      </w:r>
    </w:p>
    <w:p>
      <w:pPr>
        <w:pStyle w:val="FirstParagraph"/>
        <w:rPr/>
      </w:pPr>
      <w:r>
        <w:rPr/>
        <w:t>The seven sattvic personality types represent the highest expressions of human consciousness within the embodied state. Each one channels the luminous, harmonizing quality of Sattva through a different facet of human life—the contemplative, the scholarly, the administrative, the disciplined, the eloquent, the prosperous, and the artistic. Together, they map the full range of what it looks like to live with clarity and ethical purpose as one’s dominant orientation.</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1. Brahma Sattva — The Contemplative Universal</w:t>
            </w:r>
            <w:r>
              <w:rPr>
                <w:rFonts w:eastAsia="Cambria" w:cs=""/>
                <w:kern w:val="0"/>
                <w:sz w:val="24"/>
                <w:szCs w:val="24"/>
                <w:lang w:val="en-US" w:eastAsia="en-US" w:bidi="ar-SA"/>
              </w:rPr>
              <w:t xml:space="preserve"> </w:t>
            </w:r>
            <w:r>
              <w:rPr>
                <w:rFonts w:eastAsia="Cambria" w:cs=""/>
                <w:i/>
                <w:iCs/>
                <w:kern w:val="0"/>
                <w:sz w:val="24"/>
                <w:szCs w:val="24"/>
                <w:lang w:val="en-US" w:eastAsia="en-US" w:bidi="ar-SA"/>
              </w:rPr>
              <w:t>Named after Brahmā, the Creator: pure consciousness reflecting on its own nature</w:t>
            </w:r>
            <w:r>
              <w:rPr>
                <w:rFonts w:eastAsia="Cambria" w:cs=""/>
                <w:kern w:val="0"/>
                <w:sz w:val="24"/>
                <w:szCs w:val="24"/>
                <w:lang w:val="en-US" w:eastAsia="en-US" w:bidi="ar-SA"/>
              </w:rPr>
              <w:t xml:space="preserve"> The Brahma-sattvic individual lives from the deepest possible centre. Their inner experience is one of quiet luminosity—a mind that naturally rests in clarity the way water rests in stillness. They possess profound spiritual knowledge (Jnāna and Vijnāna), an excellent memory, and an extraordinary power of discrimination. They are capable of scientific, philosophical, and religious discourse with equal facility, because for them these are not separate domains but facets of a single truth. Emotionally, they are free from desire, anger, greed, conceit, infatuation, envy, dejection, and intolerance. This is not the coldness of repression but the warmth of a love so vast that it extends impartially to all beings—seeing divinity in every form of life. They observe fasts and rituals not from obligation but from a natural attunement to the sacred rhythms of existence. In lived experience, the Brahma type is the person in any community who seems to carry an inner stillness that others instinctively trust. They are the natural counsellor, the person whose presence calms a room. Their suffering, when it arises, tends to come not from personal desire but from witnessing the suffering of others—a compassionate ache that motivates them toward service rather than withdrawal. </w:t>
            </w:r>
            <w:r>
              <w:rPr>
                <w:rFonts w:eastAsia="Cambria" w:cs=""/>
                <w:b/>
                <w:bCs/>
                <w:kern w:val="0"/>
                <w:sz w:val="24"/>
                <w:szCs w:val="24"/>
                <w:lang w:val="en-US" w:eastAsia="en-US" w:bidi="ar-SA"/>
              </w:rPr>
              <w:t xml:space="preserve">Coordinates: </w:t>
            </w:r>
            <w:r>
              <w:rPr>
                <w:rFonts w:eastAsia="Cambria" w:cs=""/>
                <w:kern w:val="0"/>
                <w:sz w:val="24"/>
                <w:szCs w:val="24"/>
                <w:lang w:val="en-US" w:eastAsia="en-US" w:bidi="ar-SA"/>
              </w:rPr>
              <w:t>Seat: Psychic–Mental · Ontic mode: Type — a mānasika-prakṛti archetype (personality type) · Valence: Neutral temperament (a given disposition to work with) · Guṇa: Sattva-dominant · Scale: Individual (ādhyātmika) · Causal status: Constitutional disposition · Key relation: A sattvic type (1 of 7) — named for Brahmā; pure contemplative consciousness.</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2. Rishi Sattva (Arsha) — The Devoted Scholar</w:t>
            </w:r>
            <w:r>
              <w:rPr>
                <w:rFonts w:eastAsia="Cambria" w:cs=""/>
                <w:kern w:val="0"/>
                <w:sz w:val="24"/>
                <w:szCs w:val="24"/>
                <w:lang w:val="en-US" w:eastAsia="en-US" w:bidi="ar-SA"/>
              </w:rPr>
              <w:t xml:space="preserve"> </w:t>
            </w:r>
            <w:r>
              <w:rPr>
                <w:rFonts w:eastAsia="Cambria" w:cs=""/>
                <w:i/>
                <w:iCs/>
                <w:kern w:val="0"/>
                <w:sz w:val="24"/>
                <w:szCs w:val="24"/>
                <w:lang w:val="en-US" w:eastAsia="en-US" w:bidi="ar-SA"/>
              </w:rPr>
              <w:t>Named after the Rishis, the ancient seers: knowledge pursued as sacred duty</w:t>
            </w:r>
            <w:r>
              <w:rPr>
                <w:rFonts w:eastAsia="Cambria" w:cs=""/>
                <w:kern w:val="0"/>
                <w:sz w:val="24"/>
                <w:szCs w:val="24"/>
                <w:lang w:val="en-US" w:eastAsia="en-US" w:bidi="ar-SA"/>
              </w:rPr>
              <w:t xml:space="preserve"> The Rishi-sattvic individual experiences life as a vocation of study and devotion. Their inner world is one of disciplined focus—the mind naturally inclines toward learning, ritual, and the pursuit of truth through sustained intellectual effort. They are endowed with keen perception and an understanding of scientific truth; their memory is sharp, and they are eloquent speakers who can articulate complex ideas with precision and beauty. They are devoted to sacrifice, study, vows, and spiritual practices; celibacy often comes naturally to them—not as suppression but as a channelling of vital energy toward higher pursuits. They are hospitable, devoid of pride, conceit, attachment, hate, infatuation, greed, and anger. Their humility is not performed but genuine: they are so absorbed in their pursuit of knowledge that self-promotion feels irrelevant. In lived experience, the Rishi type is the scholar-practitioner whose depth of learning inspires awe, yet whose personal manner is warm and unpretentious. They are often found in academic, monastic, or research settings—any environment where sustained inquiry is valued. Their challenge is that their devotion to study can sometimes create a distance from the messy, passionate dimensions of ordinary life. </w:t>
            </w:r>
            <w:r>
              <w:rPr>
                <w:rFonts w:eastAsia="Cambria" w:cs=""/>
                <w:b/>
                <w:bCs/>
                <w:kern w:val="0"/>
                <w:sz w:val="24"/>
                <w:szCs w:val="24"/>
                <w:lang w:val="en-US" w:eastAsia="en-US" w:bidi="ar-SA"/>
              </w:rPr>
              <w:t xml:space="preserve">Coordinates: </w:t>
            </w:r>
            <w:r>
              <w:rPr>
                <w:rFonts w:eastAsia="Cambria" w:cs=""/>
                <w:kern w:val="0"/>
                <w:sz w:val="24"/>
                <w:szCs w:val="24"/>
                <w:lang w:val="en-US" w:eastAsia="en-US" w:bidi="ar-SA"/>
              </w:rPr>
              <w:t>Seat: Mental–Psychic · Ontic mode: Type — a mānasika-prakṛti archetype (personality type) · Valence: Neutral temperament (a given disposition to work with) · Guṇa: Sattva-dominant · Scale: Individual (ādhyātmika) · Causal status: Constitutional disposition · Key relation: A sattvic type — named for the Ṛṣis; knowledge pursued as sacred duty.</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3. Aindra (Mahendra) Sattva — The Noble Administrator</w:t>
            </w:r>
            <w:r>
              <w:rPr>
                <w:rFonts w:eastAsia="Cambria" w:cs=""/>
                <w:kern w:val="0"/>
                <w:sz w:val="24"/>
                <w:szCs w:val="24"/>
                <w:lang w:val="en-US" w:eastAsia="en-US" w:bidi="ar-SA"/>
              </w:rPr>
              <w:t xml:space="preserve"> </w:t>
            </w:r>
            <w:r>
              <w:rPr>
                <w:rFonts w:eastAsia="Cambria" w:cs=""/>
                <w:i/>
                <w:iCs/>
                <w:kern w:val="0"/>
                <w:sz w:val="24"/>
                <w:szCs w:val="24"/>
                <w:lang w:val="en-US" w:eastAsia="en-US" w:bidi="ar-SA"/>
              </w:rPr>
              <w:t>Named after Indra, King of the Devas: leadership rooted in ethical authority</w:t>
            </w:r>
            <w:r>
              <w:rPr>
                <w:rFonts w:eastAsia="Cambria" w:cs=""/>
                <w:kern w:val="0"/>
                <w:sz w:val="24"/>
                <w:szCs w:val="24"/>
                <w:lang w:val="en-US" w:eastAsia="en-US" w:bidi="ar-SA"/>
              </w:rPr>
              <w:t xml:space="preserve"> The Aindra-sattvic individual experiences life through the lens of stewardship and responsibility. Their inner world is one of strategic clarity—they naturally perceive the dynamics of groups, institutions, and systems, and feel called to organize and lead them toward their highest potential. They are intelligent, strategic, and capable of long-term planning. They are efficient decision-makers and command respect naturally, not through coercion but through the evident quality of their judgment. They possess a strong physical and psychological presence and are brave—willing to face difficult situations and make hard decisions. They manage resources and people effectively, using their power for both personal fulfilment and the welfare of their followers and community. They are authoritative in speech and can inspire large groups toward a common purpose. In lived experience, the Aindra type is the natural leader who is found heading organizations, communities, or movements. Their challenge is the temptation of power—when the sattvic quality dims, the authority that once served others can become self-serving. At their best, they embody the Vedic ideal of the just ruler: firm, wise, and dedicated to the welfare of all. </w:t>
            </w:r>
            <w:r>
              <w:rPr>
                <w:rFonts w:eastAsia="Cambria" w:cs=""/>
                <w:b/>
                <w:bCs/>
                <w:kern w:val="0"/>
                <w:sz w:val="24"/>
                <w:szCs w:val="24"/>
                <w:lang w:val="en-US" w:eastAsia="en-US" w:bidi="ar-SA"/>
              </w:rPr>
              <w:t xml:space="preserve">Coordinates: </w:t>
            </w:r>
            <w:r>
              <w:rPr>
                <w:rFonts w:eastAsia="Cambria" w:cs=""/>
                <w:kern w:val="0"/>
                <w:sz w:val="24"/>
                <w:szCs w:val="24"/>
                <w:lang w:val="en-US" w:eastAsia="en-US" w:bidi="ar-SA"/>
              </w:rPr>
              <w:t>Seat: Mental–Vital · Ontic mode: Type — a mānasika-prakṛti archetype (personality type) · Valence: Neutral temperament (a given disposition to work with) · Guṇa: Sattva-dominant · Scale: Individual (ādhyātmika) · Causal status: Constitutional disposition · Key relation: A sattvic type — named for Indra; leadership rooted in ethical authority.</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4. Yama Sattva — The Disciplined Solitary</w:t>
            </w:r>
            <w:r>
              <w:rPr>
                <w:rFonts w:eastAsia="Cambria" w:cs=""/>
                <w:kern w:val="0"/>
                <w:sz w:val="24"/>
                <w:szCs w:val="24"/>
                <w:lang w:val="en-US" w:eastAsia="en-US" w:bidi="ar-SA"/>
              </w:rPr>
              <w:t xml:space="preserve"> </w:t>
            </w:r>
            <w:r>
              <w:rPr>
                <w:rFonts w:eastAsia="Cambria" w:cs=""/>
                <w:i/>
                <w:iCs/>
                <w:kern w:val="0"/>
                <w:sz w:val="24"/>
                <w:szCs w:val="24"/>
                <w:lang w:val="en-US" w:eastAsia="en-US" w:bidi="ar-SA"/>
              </w:rPr>
              <w:t>Named after Yama, Lord of Dharma: unwavering adherence to principle</w:t>
            </w:r>
            <w:r>
              <w:rPr>
                <w:rFonts w:eastAsia="Cambria" w:cs=""/>
                <w:kern w:val="0"/>
                <w:sz w:val="24"/>
                <w:szCs w:val="24"/>
                <w:lang w:val="en-US" w:eastAsia="en-US" w:bidi="ar-SA"/>
              </w:rPr>
              <w:t xml:space="preserve"> The Yama-sattvic individual experiences life as a matter of principle. Their inner world is ordered, structured, and governed by a powerful moral compass. They are strong-willed, intelligent, and focused on single-minded goals. They follow their aims with a determination that others may find intimidating, yet they are not aggressive—merely unshakeable. They exhibit patience and are free from excessive hatred or envy. They are highly moral and abide strictly by laws and principles—not out of fear of punishment but from a deep conviction that right action is its own reward. They are independent, non-quarrelsome, and often solitary by preference. They do not seek social validation and are comfortable making decisions that others may not understand or support. In lived experience, the Yama type is the principled individual who stands firm when others waver—the judge, the ethicist, the monk who maintains a vow for decades. Their challenge is the risk of rigidity: when the sattvic quality becomes too concentrated in structure, it can lose the warmth of compassion and become a cold, unyielding legalism. </w:t>
            </w:r>
            <w:r>
              <w:rPr>
                <w:rFonts w:eastAsia="Cambria" w:cs=""/>
                <w:b/>
                <w:bCs/>
                <w:kern w:val="0"/>
                <w:sz w:val="24"/>
                <w:szCs w:val="24"/>
                <w:lang w:val="en-US" w:eastAsia="en-US" w:bidi="ar-SA"/>
              </w:rPr>
              <w:t xml:space="preserve">Coordinates: </w:t>
            </w:r>
            <w:r>
              <w:rPr>
                <w:rFonts w:eastAsia="Cambria" w:cs=""/>
                <w:kern w:val="0"/>
                <w:sz w:val="24"/>
                <w:szCs w:val="24"/>
                <w:lang w:val="en-US" w:eastAsia="en-US" w:bidi="ar-SA"/>
              </w:rPr>
              <w:t>Seat: Mental–Vital · Ontic mode: Type — a mānasika-prakṛti archetype (personality type) · Valence: Neutral temperament (a given disposition to work with) · Guṇa: Sattva-dominant · Scale: Individual (ādhyātmika) · Causal status: Constitutional disposition · Key relation: A sattvic type — named for Yama; unwavering adherence to principle.</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5. Varuna Sattva — The Eloquent Guardian</w:t>
            </w:r>
            <w:r>
              <w:rPr>
                <w:rFonts w:eastAsia="Cambria" w:cs=""/>
                <w:kern w:val="0"/>
                <w:sz w:val="24"/>
                <w:szCs w:val="24"/>
                <w:lang w:val="en-US" w:eastAsia="en-US" w:bidi="ar-SA"/>
              </w:rPr>
              <w:t xml:space="preserve"> </w:t>
            </w:r>
            <w:r>
              <w:rPr>
                <w:rFonts w:eastAsia="Cambria" w:cs=""/>
                <w:i/>
                <w:iCs/>
                <w:kern w:val="0"/>
                <w:sz w:val="24"/>
                <w:szCs w:val="24"/>
                <w:lang w:val="en-US" w:eastAsia="en-US" w:bidi="ar-SA"/>
              </w:rPr>
              <w:t>Named after Varuna, Lord of Cosmic Order: truth spoken with grace</w:t>
            </w:r>
            <w:r>
              <w:rPr>
                <w:rFonts w:eastAsia="Cambria" w:cs=""/>
                <w:kern w:val="0"/>
                <w:sz w:val="24"/>
                <w:szCs w:val="24"/>
                <w:lang w:val="en-US" w:eastAsia="en-US" w:bidi="ar-SA"/>
              </w:rPr>
              <w:t xml:space="preserve"> The Varuna-sattvic individual experiences life as an arena for truth and justice, expressed with eloquence and composure. Their inner world is characterized by emotional balance—they are gifted speakers who can maintain composure in the most difficult situations, yet they are not cold. They exhibit controlled emotions, displaying appropriate anger or pleasure when the situation demands it, and they fight passionately for the right causes. They are inherently pure and clean, disliking messiness, disorder, or chaotic environments—not from fastidiousness but from a deep alignment with cosmic order (Rita). They are deeply spiritual and honest, and their speech carries a natural authority because it is rooted in truthfulness rather than manipulation. In lived experience, the Varuna type is the advocate, the diplomat, the spiritual teacher whose words carry weight because they emerge from integrity. They are found in settings where truth must be articulated under pressure—courtrooms, negotiation tables, podiums. Their challenge is that their commitment to order can sometimes make them intolerant of the creative chaos that is also a part of life. </w:t>
            </w:r>
            <w:r>
              <w:rPr>
                <w:rFonts w:eastAsia="Cambria" w:cs=""/>
                <w:b/>
                <w:bCs/>
                <w:kern w:val="0"/>
                <w:sz w:val="24"/>
                <w:szCs w:val="24"/>
                <w:lang w:val="en-US" w:eastAsia="en-US" w:bidi="ar-SA"/>
              </w:rPr>
              <w:t xml:space="preserve">Coordinates: </w:t>
            </w:r>
            <w:r>
              <w:rPr>
                <w:rFonts w:eastAsia="Cambria" w:cs=""/>
                <w:kern w:val="0"/>
                <w:sz w:val="24"/>
                <w:szCs w:val="24"/>
                <w:lang w:val="en-US" w:eastAsia="en-US" w:bidi="ar-SA"/>
              </w:rPr>
              <w:t>Seat: Mental–Vital · Ontic mode: Type — a mānasika-prakṛti archetype (personality type) · Valence: Neutral temperament (a given disposition to work with) · Guṇa: Sattva-dominant · Scale: Individual (ādhyātmika) · Causal status: Constitutional disposition · Key relation: A sattvic type — named for Varuṇa; truth spoken with grace.</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6. Kubera Sattva — The Generous Prosperer</w:t>
            </w:r>
            <w:r>
              <w:rPr>
                <w:rFonts w:eastAsia="Cambria" w:cs=""/>
                <w:kern w:val="0"/>
                <w:sz w:val="24"/>
                <w:szCs w:val="24"/>
                <w:lang w:val="en-US" w:eastAsia="en-US" w:bidi="ar-SA"/>
              </w:rPr>
              <w:t xml:space="preserve"> </w:t>
            </w:r>
            <w:r>
              <w:rPr>
                <w:rFonts w:eastAsia="Cambria" w:cs=""/>
                <w:i/>
                <w:iCs/>
                <w:kern w:val="0"/>
                <w:sz w:val="24"/>
                <w:szCs w:val="24"/>
                <w:lang w:val="en-US" w:eastAsia="en-US" w:bidi="ar-SA"/>
              </w:rPr>
              <w:t>Named after Kubera, Lord of Wealth: abundance pursued and shared</w:t>
            </w:r>
            <w:r>
              <w:rPr>
                <w:rFonts w:eastAsia="Cambria" w:cs=""/>
                <w:kern w:val="0"/>
                <w:sz w:val="24"/>
                <w:szCs w:val="24"/>
                <w:lang w:val="en-US" w:eastAsia="en-US" w:bidi="ar-SA"/>
              </w:rPr>
              <w:t xml:space="preserve"> The Kubera-sattvic individual experiences life through the lens of abundance—not merely material wealth, but the richness of social connection, intellectual engagement, and generous exchange. They possess shrewd intelligence directed toward acquiring and managing resources, and they enjoy debate and intellectual discussion. They pursue wealth acquisition with passion, yet they do so with a consciousness of self-dignity and ethical boundary. They are courageous and patient, enjoying a rich social life surrounded by family and friends. They are socially extroverted and generous with their wealth, using it to support others and to create environments of beauty and comfort. They maintain their self-dignity without arrogance, understanding that true wealth includes the quality of one’s relationships. In lived experience, the Kubera type is the philanthropist, the successful entrepreneur who builds communities, the host whose home is always open. Their challenge is the boundary between sattvic generosity and rajasic acquisitiveness—when the drive to accumulate overshadows the impulse to share, the Kubera type slides toward the rajasic spectrum. </w:t>
            </w:r>
            <w:r>
              <w:rPr>
                <w:rFonts w:eastAsia="Cambria" w:cs=""/>
                <w:b/>
                <w:bCs/>
                <w:kern w:val="0"/>
                <w:sz w:val="24"/>
                <w:szCs w:val="24"/>
                <w:lang w:val="en-US" w:eastAsia="en-US" w:bidi="ar-SA"/>
              </w:rPr>
              <w:t xml:space="preserve">Coordinates: </w:t>
            </w:r>
            <w:r>
              <w:rPr>
                <w:rFonts w:eastAsia="Cambria" w:cs=""/>
                <w:kern w:val="0"/>
                <w:sz w:val="24"/>
                <w:szCs w:val="24"/>
                <w:lang w:val="en-US" w:eastAsia="en-US" w:bidi="ar-SA"/>
              </w:rPr>
              <w:t>Seat: Vital–Physical · Ontic mode: Type — a mānasika-prakṛti archetype (personality type) · Valence: Neutral temperament (a given disposition to work with) · Guṇa: Sattva-dominant · Scale: Individual (ādhyātmika) · Causal status: Constitutional disposition · Key relation: A sattvic type — named for Kubera; abundance pursued and shared.</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7. Gandharva Sattva — The Refined Artist</w:t>
            </w:r>
            <w:r>
              <w:rPr>
                <w:rFonts w:eastAsia="Cambria" w:cs=""/>
                <w:kern w:val="0"/>
                <w:sz w:val="24"/>
                <w:szCs w:val="24"/>
                <w:lang w:val="en-US" w:eastAsia="en-US" w:bidi="ar-SA"/>
              </w:rPr>
              <w:t xml:space="preserve"> </w:t>
            </w:r>
            <w:r>
              <w:rPr>
                <w:rFonts w:eastAsia="Cambria" w:cs=""/>
                <w:i/>
                <w:iCs/>
                <w:kern w:val="0"/>
                <w:sz w:val="24"/>
                <w:szCs w:val="24"/>
                <w:lang w:val="en-US" w:eastAsia="en-US" w:bidi="ar-SA"/>
              </w:rPr>
              <w:t>Named after the Gandharvas, celestial musicians: beauty as a path to the divine</w:t>
            </w:r>
            <w:r>
              <w:rPr>
                <w:rFonts w:eastAsia="Cambria" w:cs=""/>
                <w:kern w:val="0"/>
                <w:sz w:val="24"/>
                <w:szCs w:val="24"/>
                <w:lang w:val="en-US" w:eastAsia="en-US" w:bidi="ar-SA"/>
              </w:rPr>
              <w:t xml:space="preserve"> The Gandharva-sattvic individual experiences life as an aesthetic and sensory celebration. Their inner world is one of refined sensitivity—they perceive beauty in form, sound, colour, and movement that others might overlook. They are talented in the creative arts: music, dance, poetry, and visual expression come naturally to them. They have a sophisticated and elegant sense of style. They are prone to enjoying life’s pleasures in a refined manner—they can be sensual, but they often channel their vitality into creative expression and charming social interactions rather than mere indulgence. Their physical beauty and grace are often remarked upon, but it is their aesthetic intelligence that truly distinguishes them. In lived experience, the Gandharva type is the artist, the dancer, the musician, the designer whose work elevates the experience of those around them. Their challenge is the thin line between sattvic aesthetic refinement and rajasic sensual indulgence—when pleasure becomes the primary motivation rather than the natural by-product of creative expression, the Gandharva type risks losing their luminous quality. </w:t>
            </w:r>
            <w:r>
              <w:rPr>
                <w:rFonts w:eastAsia="Cambria" w:cs=""/>
                <w:b/>
                <w:bCs/>
                <w:kern w:val="0"/>
                <w:sz w:val="24"/>
                <w:szCs w:val="24"/>
                <w:lang w:val="en-US" w:eastAsia="en-US" w:bidi="ar-SA"/>
              </w:rPr>
              <w:t xml:space="preserve">Coordinates: </w:t>
            </w:r>
            <w:r>
              <w:rPr>
                <w:rFonts w:eastAsia="Cambria" w:cs=""/>
                <w:kern w:val="0"/>
                <w:sz w:val="24"/>
                <w:szCs w:val="24"/>
                <w:lang w:val="en-US" w:eastAsia="en-US" w:bidi="ar-SA"/>
              </w:rPr>
              <w:t>Seat: Vital–Psychic · Ontic mode: Type — a mānasika-prakṛti archetype (personality type) · Valence: Neutral temperament (a given disposition to work with) · Guṇa: Sattva-dominant · Scale: Individual (ādhyātmika) · Causal status: Constitutional disposition · Key relation: A sattvic type — named for the Gandharvas; beauty as a path to the divine.</w:t>
            </w:r>
            <w:bookmarkStart w:id="12" w:name="chapter-3-the-seven-sattvic-archetypes"/>
            <w:bookmarkEnd w:id="12"/>
          </w:p>
        </w:tc>
      </w:tr>
    </w:tbl>
    <w:p>
      <w:pPr>
        <w:pStyle w:val="Heading1"/>
        <w:rPr/>
      </w:pPr>
      <w:r>
        <w:rPr/>
        <w:t>Chapter 4: The Six Rajasic Archetypes</w:t>
      </w:r>
    </w:p>
    <w:p>
      <w:pPr>
        <w:pStyle w:val="FirstParagraph"/>
        <w:rPr/>
      </w:pPr>
      <w:r>
        <w:rPr/>
        <w:t>The six rajasic personality types represent consciousness caught in the powerful currents of desire, ambition, and agitation. Rajas is not inherently negative—it is the vital energy that drives all action, all creation, all engagement with the world. But when it predominates without the stabilizing influence of Sattva, it produces a driven, restless quality of experience in which the individual is perpetually reaching for something just beyond their grasp. The rajasic types are named after mythological beings whose stories embody different expressions of this turbulent energy.</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1. Asura Rajasika — The Ambitious Dominator</w:t>
            </w:r>
            <w:r>
              <w:rPr>
                <w:rFonts w:eastAsia="Cambria" w:cs=""/>
                <w:kern w:val="0"/>
                <w:sz w:val="24"/>
                <w:szCs w:val="24"/>
                <w:lang w:val="en-US" w:eastAsia="en-US" w:bidi="ar-SA"/>
              </w:rPr>
              <w:t xml:space="preserve"> </w:t>
            </w:r>
            <w:r>
              <w:rPr>
                <w:rFonts w:eastAsia="Cambria" w:cs=""/>
                <w:i/>
                <w:iCs/>
                <w:kern w:val="0"/>
                <w:sz w:val="24"/>
                <w:szCs w:val="24"/>
                <w:lang w:val="en-US" w:eastAsia="en-US" w:bidi="ar-SA"/>
              </w:rPr>
              <w:t>Named after the Asuras, the power-seeking anti-gods: strength without surrender</w:t>
            </w:r>
            <w:r>
              <w:rPr>
                <w:rFonts w:eastAsia="Cambria" w:cs=""/>
                <w:kern w:val="0"/>
                <w:sz w:val="24"/>
                <w:szCs w:val="24"/>
                <w:lang w:val="en-US" w:eastAsia="en-US" w:bidi="ar-SA"/>
              </w:rPr>
              <w:t xml:space="preserve"> The Asura-rajasic individual experiences life as a contest of wills. Their inner world is one of relentless ambition—they possess strong will and determination, and they are often shrewd and intelligent, capable of sophisticated strategy. But their intelligence is harnessed to the project of dominance rather than harmony. They are assertive, dominant, and proud; they pursue their goals aggressively and seek power and recognition above all else. Emotionally, they are prone to envy and self-praise. They are tough taskmasters who push themselves and others hard, often achieving impressive external results at the cost of inner peace and genuine human connection. They can be deceptive when it serves their purposes, and their charm often masks a calculating quality. In lived experience, the Asura type is the ruthless competitor, the domineering executive, the person whose presence generates both admiration and fear. Their suffering is the suffering of perpetual dissatisfaction: no achievement is ever enough, no victory is ever final, and beneath the confident exterior there is often a deep insecurity that fuels the drive for more. The path toward balance involves redirecting their formidable energy from conquest to contribution—learning that true power lies in service rather than domination. </w:t>
            </w:r>
            <w:r>
              <w:rPr>
                <w:rFonts w:eastAsia="Cambria" w:cs=""/>
                <w:b/>
                <w:bCs/>
                <w:kern w:val="0"/>
                <w:sz w:val="24"/>
                <w:szCs w:val="24"/>
                <w:lang w:val="en-US" w:eastAsia="en-US" w:bidi="ar-SA"/>
              </w:rPr>
              <w:t xml:space="preserve">Coordinates: </w:t>
            </w:r>
            <w:r>
              <w:rPr>
                <w:rFonts w:eastAsia="Cambria" w:cs=""/>
                <w:kern w:val="0"/>
                <w:sz w:val="24"/>
                <w:szCs w:val="24"/>
                <w:lang w:val="en-US" w:eastAsia="en-US" w:bidi="ar-SA"/>
              </w:rPr>
              <w:t>Seat: Vital–Mental · Ontic mode: Type — a mānasika-prakṛti archetype (personality type) · Valence: Neutral temperament (a given disposition to work with) · Guṇa: Rajas-dominant · Scale: Individual (ādhyātmika) · Causal status: Constitutional disposition · Key relation: A rajasic type (1 of 6) — named for the Asuras; strength without surrender.</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2. Rakshasa Rajasika — The Wrathful Intensity</w:t>
            </w:r>
            <w:r>
              <w:rPr>
                <w:rFonts w:eastAsia="Cambria" w:cs=""/>
                <w:kern w:val="0"/>
                <w:sz w:val="24"/>
                <w:szCs w:val="24"/>
                <w:lang w:val="en-US" w:eastAsia="en-US" w:bidi="ar-SA"/>
              </w:rPr>
              <w:t xml:space="preserve"> </w:t>
            </w:r>
            <w:r>
              <w:rPr>
                <w:rFonts w:eastAsia="Cambria" w:cs=""/>
                <w:i/>
                <w:iCs/>
                <w:kern w:val="0"/>
                <w:sz w:val="24"/>
                <w:szCs w:val="24"/>
                <w:lang w:val="en-US" w:eastAsia="en-US" w:bidi="ar-SA"/>
              </w:rPr>
              <w:t>Named after the Rakshasas, fierce beings of myth: raw power unleashed without restraint</w:t>
            </w:r>
            <w:r>
              <w:rPr>
                <w:rFonts w:eastAsia="Cambria" w:cs=""/>
                <w:kern w:val="0"/>
                <w:sz w:val="24"/>
                <w:szCs w:val="24"/>
                <w:lang w:val="en-US" w:eastAsia="en-US" w:bidi="ar-SA"/>
              </w:rPr>
              <w:t xml:space="preserve"> The Rakshasa-rajasic individual experiences life with an intensity that can be both terrifying and compelling. Their inner world is one of surging emotional force—anger, desire, and appetite are felt with overwhelming power. They have high levels of energy that can quickly turn aggressive or cruel. They are intolerant, deceitful, and fond of strong sensory experiences including non-vegetarian food and addictive substances. They are highly irritable, prone to violence, and their actions are driven by intense desires and a fundamental lack of self-control. Their relationships are often stormy and marked by cycles of passion and conflict. They may be physically imposing and present a formidable, assertive presence. In lived experience, the Rakshasa type is the person whose rages terrify others, whose appetites seem bottomless, and whose life is a series of dramatic escalations and crises. Their suffering is the suffering of a fire that consumes its own fuel: the intensity that makes them powerful also makes them destructive, both to others and to themselves. The path toward balance involves learning to channel their extraordinary energy through discipline—martial arts, structured physical practice, or service in environments where intensity is an asset rather than a liability. </w:t>
            </w:r>
            <w:r>
              <w:rPr>
                <w:rFonts w:eastAsia="Cambria" w:cs=""/>
                <w:b/>
                <w:bCs/>
                <w:kern w:val="0"/>
                <w:sz w:val="24"/>
                <w:szCs w:val="24"/>
                <w:lang w:val="en-US" w:eastAsia="en-US" w:bidi="ar-SA"/>
              </w:rPr>
              <w:t xml:space="preserve">Coordinates: </w:t>
            </w:r>
            <w:r>
              <w:rPr>
                <w:rFonts w:eastAsia="Cambria" w:cs=""/>
                <w:kern w:val="0"/>
                <w:sz w:val="24"/>
                <w:szCs w:val="24"/>
                <w:lang w:val="en-US" w:eastAsia="en-US" w:bidi="ar-SA"/>
              </w:rPr>
              <w:t>Seat: Vital · Ontic mode: Type — a mānasika-prakṛti archetype (personality type) · Valence: Neutral temperament (a given disposition to work with) · Guṇa: Rajas-dominant · Scale: Individual (ādhyātmika) · Causal status: Constitutional disposition · Key relation: A rajasic type — named for the Rākṣasas; raw power without restraint.</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3. Paishacha Rajasika — The Isolated Indulger</w:t>
            </w:r>
            <w:r>
              <w:rPr>
                <w:rFonts w:eastAsia="Cambria" w:cs=""/>
                <w:kern w:val="0"/>
                <w:sz w:val="24"/>
                <w:szCs w:val="24"/>
                <w:lang w:val="en-US" w:eastAsia="en-US" w:bidi="ar-SA"/>
              </w:rPr>
              <w:t xml:space="preserve"> </w:t>
            </w:r>
            <w:r>
              <w:rPr>
                <w:rFonts w:eastAsia="Cambria" w:cs=""/>
                <w:i/>
                <w:iCs/>
                <w:kern w:val="0"/>
                <w:sz w:val="24"/>
                <w:szCs w:val="24"/>
                <w:lang w:val="en-US" w:eastAsia="en-US" w:bidi="ar-SA"/>
              </w:rPr>
              <w:t>Named after the Pishāchas, beings of the shadow: appetite unchecked by awareness</w:t>
            </w:r>
            <w:r>
              <w:rPr>
                <w:rFonts w:eastAsia="Cambria" w:cs=""/>
                <w:kern w:val="0"/>
                <w:sz w:val="24"/>
                <w:szCs w:val="24"/>
                <w:lang w:val="en-US" w:eastAsia="en-US" w:bidi="ar-SA"/>
              </w:rPr>
              <w:t xml:space="preserve"> The Paishacha-rajasic individual experiences life through the lens of appetite and compulsion. Their inner world is dominated by hunger—not just for food, but for sensory experience in all its forms. They are gluttonous, with a ravenous quality to their desires. They may live in luxury yet feel perpetually unsatisfied. They love company but often keep it in secret, and may struggle with secretive indulgences. They may show a lack of engagement in mental or intellectual activities and a tendency toward disregard for cleanliness and social norms. They may prefer isolation and struggle with self-regulation—the boundary between enough and too much is perpetually blurred. In lived experience, the Paishacha type is the person caught in cycles of bingeing and withdrawal—whether with food, substances, relationships, or experiences. Their suffering is the suffering of a void that cannot be filled from the outside. The path toward balance involves learning to turn awareness inward—to recognize that the hunger is not for more stimulation but for a quality of presence that can only be found through stillness and self-knowledge. </w:t>
            </w:r>
            <w:r>
              <w:rPr>
                <w:rFonts w:eastAsia="Cambria" w:cs=""/>
                <w:b/>
                <w:bCs/>
                <w:kern w:val="0"/>
                <w:sz w:val="24"/>
                <w:szCs w:val="24"/>
                <w:lang w:val="en-US" w:eastAsia="en-US" w:bidi="ar-SA"/>
              </w:rPr>
              <w:t xml:space="preserve">Coordinates: </w:t>
            </w:r>
            <w:r>
              <w:rPr>
                <w:rFonts w:eastAsia="Cambria" w:cs=""/>
                <w:kern w:val="0"/>
                <w:sz w:val="24"/>
                <w:szCs w:val="24"/>
                <w:lang w:val="en-US" w:eastAsia="en-US" w:bidi="ar-SA"/>
              </w:rPr>
              <w:t>Seat: Vital–Physical · Ontic mode: Type — a mānasika-prakṛti archetype (personality type) · Valence: Neutral temperament (a given disposition to work with) · Guṇa: Rajas–Tamas · Scale: Individual (ādhyātmika) · Causal status: Constitutional disposition · Key relation: A rajasic type — named for the Piśācas; appetite unchecked by awareness.</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4. Sarpa Rajasika — The Cunning Survivor</w:t>
            </w:r>
            <w:r>
              <w:rPr>
                <w:rFonts w:eastAsia="Cambria" w:cs=""/>
                <w:kern w:val="0"/>
                <w:sz w:val="24"/>
                <w:szCs w:val="24"/>
                <w:lang w:val="en-US" w:eastAsia="en-US" w:bidi="ar-SA"/>
              </w:rPr>
              <w:t xml:space="preserve"> </w:t>
            </w:r>
            <w:r>
              <w:rPr>
                <w:rFonts w:eastAsia="Cambria" w:cs=""/>
                <w:i/>
                <w:iCs/>
                <w:kern w:val="0"/>
                <w:sz w:val="24"/>
                <w:szCs w:val="24"/>
                <w:lang w:val="en-US" w:eastAsia="en-US" w:bidi="ar-SA"/>
              </w:rPr>
              <w:t>Named after the Sarpa (serpent): watchful, coiled, and unpredictable</w:t>
            </w:r>
            <w:r>
              <w:rPr>
                <w:rFonts w:eastAsia="Cambria" w:cs=""/>
                <w:kern w:val="0"/>
                <w:sz w:val="24"/>
                <w:szCs w:val="24"/>
                <w:lang w:val="en-US" w:eastAsia="en-US" w:bidi="ar-SA"/>
              </w:rPr>
              <w:t xml:space="preserve"> The Sarpa-rajasic individual experiences life as a landscape of threat and opportunity. Their inner world is one of watchful tension—quick-witted but prone to anxiety and apprehension. They are usually indolent, yet become heroic in anger; timid in daily life but capable of sudden, intense aggression when they feel cornered. They are expert at counselling others but often use indirect means, trickery, or deceit to achieve their own aims. They have strong habits and are given to the pleasures of the senses, yet there is always a cautious, calculating quality to their indulgence. Their actions are often unpredictable, blending fear with cunning in a way that keeps others off balance. In lived experience, the Sarpa type is the person who is difficult to read—charming and helpful one moment, sharp and vengeful the next. Their suffering is the suffering of chronic vigilance: because they see the world as threatening, they can never fully relax, and their relationships are often undermined by the very suspicion and manipulation that they believe protects them. The path toward balance involves cultivating trust—learning, slowly, that not every situation demands a defensive posture, and that vulnerability is not the same as weakness. </w:t>
            </w:r>
            <w:r>
              <w:rPr>
                <w:rFonts w:eastAsia="Cambria" w:cs=""/>
                <w:b/>
                <w:bCs/>
                <w:kern w:val="0"/>
                <w:sz w:val="24"/>
                <w:szCs w:val="24"/>
                <w:lang w:val="en-US" w:eastAsia="en-US" w:bidi="ar-SA"/>
              </w:rPr>
              <w:t xml:space="preserve">Coordinates: </w:t>
            </w:r>
            <w:r>
              <w:rPr>
                <w:rFonts w:eastAsia="Cambria" w:cs=""/>
                <w:kern w:val="0"/>
                <w:sz w:val="24"/>
                <w:szCs w:val="24"/>
                <w:lang w:val="en-US" w:eastAsia="en-US" w:bidi="ar-SA"/>
              </w:rPr>
              <w:t>Seat: Vital–Mental · Ontic mode: Type — a mānasika-prakṛti archetype (personality type) · Valence: Neutral temperament (a given disposition to work with) · Guṇa: Rajas-dominant · Scale: Individual (ādhyātmika) · Causal status: Constitutional disposition · Key relation: A rajasic type — named for the serpent; watchful, coiled, unpredictable.</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5. Preta Rajasika — The Hungry Ghost</w:t>
            </w:r>
            <w:r>
              <w:rPr>
                <w:rFonts w:eastAsia="Cambria" w:cs=""/>
                <w:kern w:val="0"/>
                <w:sz w:val="24"/>
                <w:szCs w:val="24"/>
                <w:lang w:val="en-US" w:eastAsia="en-US" w:bidi="ar-SA"/>
              </w:rPr>
              <w:t xml:space="preserve"> </w:t>
            </w:r>
            <w:r>
              <w:rPr>
                <w:rFonts w:eastAsia="Cambria" w:cs=""/>
                <w:i/>
                <w:iCs/>
                <w:kern w:val="0"/>
                <w:sz w:val="24"/>
                <w:szCs w:val="24"/>
                <w:lang w:val="en-US" w:eastAsia="en-US" w:bidi="ar-SA"/>
              </w:rPr>
              <w:t>Named after the Pretas, spirits of insatiable craving: desire without fulfilment</w:t>
            </w:r>
            <w:r>
              <w:rPr>
                <w:rFonts w:eastAsia="Cambria" w:cs=""/>
                <w:kern w:val="0"/>
                <w:sz w:val="24"/>
                <w:szCs w:val="24"/>
                <w:lang w:val="en-US" w:eastAsia="en-US" w:bidi="ar-SA"/>
              </w:rPr>
              <w:t xml:space="preserve"> The Preta-rajasic individual experiences life through a lens of chronic dissatisfaction and craving. Their inner world is marked by greed, irritability, and a pervasive sense of dejection. They love food and are deeply attached to material comforts, yet they are disinclined to work—the gap between desire and effort creates a perpetual frustration. They have no power of discrimination and are extremely jealous. Their conduct, character, and pastimes are such as to involve others in suffering. They may harbour personal vendettas or spread hatred, driven by a sense of having been denied what they deserve. There is a fundamentally acquisitive quality to their engagement with the world, yet no acquisition brings lasting satisfaction. In lived experience, the Preta type is the chronically dissatisfied person—the one who complains that others have what they deserve, who hoards yet feels impoverished, who desires yet resents the effort required to obtain. Their suffering is the suffering of the hungry ghost: surrounded by abundance yet unable to receive nourishment. The path toward balance involves the practice of gratitude and generosity—the deliberate cultivation of satisfaction with what one has, and the discovery that giving is the most effective cure for the feeling of lack. </w:t>
            </w:r>
            <w:r>
              <w:rPr>
                <w:rFonts w:eastAsia="Cambria" w:cs=""/>
                <w:b/>
                <w:bCs/>
                <w:kern w:val="0"/>
                <w:sz w:val="24"/>
                <w:szCs w:val="24"/>
                <w:lang w:val="en-US" w:eastAsia="en-US" w:bidi="ar-SA"/>
              </w:rPr>
              <w:t xml:space="preserve">Coordinates: </w:t>
            </w:r>
            <w:r>
              <w:rPr>
                <w:rFonts w:eastAsia="Cambria" w:cs=""/>
                <w:kern w:val="0"/>
                <w:sz w:val="24"/>
                <w:szCs w:val="24"/>
                <w:lang w:val="en-US" w:eastAsia="en-US" w:bidi="ar-SA"/>
              </w:rPr>
              <w:t>Seat: Vital · Ontic mode: Type — a mānasika-prakṛti archetype (personality type) · Valence: Neutral temperament (a given disposition to work with) · Guṇa: Rajas–Tamas · Scale: Individual (ādhyātmika) · Causal status: Constitutional disposition · Key relation: A rajasic type — named for the Pretas; desire without fulfilment.</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6. Shakuni Rajasika — The Restless Seeker</w:t>
            </w:r>
            <w:r>
              <w:rPr>
                <w:rFonts w:eastAsia="Cambria" w:cs=""/>
                <w:kern w:val="0"/>
                <w:sz w:val="24"/>
                <w:szCs w:val="24"/>
                <w:lang w:val="en-US" w:eastAsia="en-US" w:bidi="ar-SA"/>
              </w:rPr>
              <w:t xml:space="preserve"> </w:t>
            </w:r>
            <w:r>
              <w:rPr>
                <w:rFonts w:eastAsia="Cambria" w:cs=""/>
                <w:i/>
                <w:iCs/>
                <w:kern w:val="0"/>
                <w:sz w:val="24"/>
                <w:szCs w:val="24"/>
                <w:lang w:val="en-US" w:eastAsia="en-US" w:bidi="ar-SA"/>
              </w:rPr>
              <w:t>Named after the Shakuni (bird): always in flight, never settled</w:t>
            </w:r>
            <w:r>
              <w:rPr>
                <w:rFonts w:eastAsia="Cambria" w:cs=""/>
                <w:kern w:val="0"/>
                <w:sz w:val="24"/>
                <w:szCs w:val="24"/>
                <w:lang w:val="en-US" w:eastAsia="en-US" w:bidi="ar-SA"/>
              </w:rPr>
              <w:t xml:space="preserve"> The Shakuni-rajasic individual experiences life as a constant search for the next stimulation. Their inner world is one of fickleness and restless movement—they are always seeking food, recreation, and new experiences, but their attention never rests on anything for long. They are passionate but intolerant, incapable of sustained remunerative work, suspicious of others, and prone to strong attachments that form quickly and dissolve just as fast. They have strong sexual desires and a tendency toward excessive indulgence, yet their relationship with pleasure is characterized by variability—they are easily distracted by the next possibility before the current one has been fully experienced. They are unacquisitive in the long term because they lack the sustained attention needed for accumulation. In lived experience, the Shakuni type is the person who flits from interest to interest, relationship to relationship, plan to plan—leaving a trail of unfinished projects and unfulfilled promises. Their suffering is the suffering of scattering: because attention is always divided, no experience is ever fully received, and the deep satisfaction that comes from sustained engagement remains elusive. The path toward balance involves the practice of concentration—learning to rest attention on one thing, one person, one purpose long enough for depth to emerge. </w:t>
            </w:r>
            <w:r>
              <w:rPr>
                <w:rFonts w:eastAsia="Cambria" w:cs=""/>
                <w:b/>
                <w:bCs/>
                <w:kern w:val="0"/>
                <w:sz w:val="24"/>
                <w:szCs w:val="24"/>
                <w:lang w:val="en-US" w:eastAsia="en-US" w:bidi="ar-SA"/>
              </w:rPr>
              <w:t xml:space="preserve">Coordinates: </w:t>
            </w:r>
            <w:r>
              <w:rPr>
                <w:rFonts w:eastAsia="Cambria" w:cs=""/>
                <w:kern w:val="0"/>
                <w:sz w:val="24"/>
                <w:szCs w:val="24"/>
                <w:lang w:val="en-US" w:eastAsia="en-US" w:bidi="ar-SA"/>
              </w:rPr>
              <w:t>Seat: Vital–Mental · Ontic mode: Type — a mānasika-prakṛti archetype (personality type) · Valence: Neutral temperament (a given disposition to work with) · Guṇa: Rajas-dominant · Scale: Individual (ādhyātmika) · Causal status: Constitutional disposition · Key relation: A rajasic type — named for the bird; always in flight, never settled.</w:t>
            </w:r>
          </w:p>
        </w:tc>
      </w:tr>
    </w:tbl>
    <w:p>
      <w:pPr>
        <w:pStyle w:val="Heading1"/>
        <w:rPr/>
      </w:pPr>
      <w:r>
        <w:rPr/>
        <w:t>Chapter 5: The Three Tamasic Archetypes</w:t>
      </w:r>
    </w:p>
    <w:p>
      <w:pPr>
        <w:pStyle w:val="FirstParagraph"/>
        <w:rPr/>
      </w:pPr>
      <w:r>
        <w:rPr/>
        <w:t>The three tamasic personality types represent consciousness at its most veiled and constricted. Tamas is the quality of inertia, darkness, and concealment—the force that resists change, obscures understanding, and collapses awareness into the narrowest possible field. The tamasic types are named after beings at the threshold of sentience: animal, fish, and plant. This naming is not meant to be demeaning—it is a phenomenological description of what it feels like to experience life when the quality of awareness is at its most limited. It is also, crucially, a description of a state that can be transformed: the Vedic tradition holds that consciousness can evolve from tamas through rajas to sattva, and that no state is permanent.</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1. Pashu (Pashava) Tamasa — The Creature of Habit</w:t>
            </w:r>
            <w:r>
              <w:rPr>
                <w:rFonts w:eastAsia="Cambria" w:cs=""/>
                <w:kern w:val="0"/>
                <w:sz w:val="24"/>
                <w:szCs w:val="24"/>
                <w:lang w:val="en-US" w:eastAsia="en-US" w:bidi="ar-SA"/>
              </w:rPr>
              <w:t xml:space="preserve"> </w:t>
            </w:r>
            <w:r>
              <w:rPr>
                <w:rFonts w:eastAsia="Cambria" w:cs=""/>
                <w:i/>
                <w:iCs/>
                <w:kern w:val="0"/>
                <w:sz w:val="24"/>
                <w:szCs w:val="24"/>
                <w:lang w:val="en-US" w:eastAsia="en-US" w:bidi="ar-SA"/>
              </w:rPr>
              <w:t>Named after Pashu (animal): instinctive existence, unreflective and passive</w:t>
            </w:r>
            <w:r>
              <w:rPr>
                <w:rFonts w:eastAsia="Cambria" w:cs=""/>
                <w:kern w:val="0"/>
                <w:sz w:val="24"/>
                <w:szCs w:val="24"/>
                <w:lang w:val="en-US" w:eastAsia="en-US" w:bidi="ar-SA"/>
              </w:rPr>
              <w:t xml:space="preserve"> The Pashu-tamasic individual experiences life at the level of basic instinct and routine. Their inner world is one of dullness, absence of sustained reflection, and passivity. They are mentally deficient in terms of intellectual engagement—not necessarily incapable, but deeply resistant to the effort that thinking requires. They are absent-minded, slow-moving, timid, foolish, and lazy. They are dirty in dress and ignorant in their dealings. They are given to eating, drinking, and sensuality—not with the passionate intensity of the rajasic types, but with the mechanical quality of an animal satisfying a drive. They are sleepy and prone to rejecting everything—new ideas, new people, new experiences. Their default response to the world is withdrawal and resistance. In lived experience, the Pashu type is the person who seems to exist rather than live—going through motions without engagement, responding to the world with the minimum possible effort. Their suffering is the suffering of unconsciousness: they are unable to articulate what is wrong because self-awareness itself is the faculty that tamas most effectively suppresses. The path toward balance begins with simple physical activity—movement, routine, the creation of basic structure—which introduces just enough rajas to begin loosening the grip of inertia. </w:t>
            </w:r>
            <w:r>
              <w:rPr>
                <w:rFonts w:eastAsia="Cambria" w:cs=""/>
                <w:b/>
                <w:bCs/>
                <w:kern w:val="0"/>
                <w:sz w:val="24"/>
                <w:szCs w:val="24"/>
                <w:lang w:val="en-US" w:eastAsia="en-US" w:bidi="ar-SA"/>
              </w:rPr>
              <w:t xml:space="preserve">Coordinates: </w:t>
            </w:r>
            <w:r>
              <w:rPr>
                <w:rFonts w:eastAsia="Cambria" w:cs=""/>
                <w:kern w:val="0"/>
                <w:sz w:val="24"/>
                <w:szCs w:val="24"/>
                <w:lang w:val="en-US" w:eastAsia="en-US" w:bidi="ar-SA"/>
              </w:rPr>
              <w:t>Seat: Physical–Vital · Ontic mode: Type — a mānasika-prakṛti archetype (personality type) · Valence: Neutral temperament (a given disposition to work with) · Guṇa: Tamas-dominant · Scale: Individual (ādhyātmika) · Causal status: Constitutional disposition · Key relation: A tamasic type (1 of 3) — named for the animal; instinctive, unreflective existence.</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2. Matsya Tamasa — The Driven Drifter</w:t>
            </w:r>
            <w:r>
              <w:rPr>
                <w:rFonts w:eastAsia="Cambria" w:cs=""/>
                <w:kern w:val="0"/>
                <w:sz w:val="24"/>
                <w:szCs w:val="24"/>
                <w:lang w:val="en-US" w:eastAsia="en-US" w:bidi="ar-SA"/>
              </w:rPr>
              <w:t xml:space="preserve"> </w:t>
            </w:r>
            <w:r>
              <w:rPr>
                <w:rFonts w:eastAsia="Cambria" w:cs=""/>
                <w:i/>
                <w:iCs/>
                <w:kern w:val="0"/>
                <w:sz w:val="24"/>
                <w:szCs w:val="24"/>
                <w:lang w:val="en-US" w:eastAsia="en-US" w:bidi="ar-SA"/>
              </w:rPr>
              <w:t>Named after Matsya (fish): restless motion without direction or understanding</w:t>
            </w:r>
            <w:r>
              <w:rPr>
                <w:rFonts w:eastAsia="Cambria" w:cs=""/>
                <w:kern w:val="0"/>
                <w:sz w:val="24"/>
                <w:szCs w:val="24"/>
                <w:lang w:val="en-US" w:eastAsia="en-US" w:bidi="ar-SA"/>
              </w:rPr>
              <w:t xml:space="preserve"> The Matsya-tamasic individual experiences life as a kind of frightened restlessness—they are driven by instinctual urges but lack the cognitive resources to make sense of or direct their movement. They are mentally deficient, cowardly, prone to stupidity, gluttonous, fickle, and susceptible to anger and sensuality in rapid alternation. They love to travel and are drawn to water—a restless quality that is often mistaken for rajasic activity but is actually a tamasic flailing without purpose. Their inner world is marked by apprehension and a reactive quality: they respond to stimuli not with understanding but with reflex. Their engagement with the world is primarily driven by the most basic needs—hunger, fear, and the pursuit of immediate sensory comfort. In lived experience, the Matsya type is the person who is always moving but never arriving—changing jobs, changing cities, changing partners, but always carrying the same confusion and restlessness with them. Their suffering is the suffering of disorientation: they lack the inner compass that would allow them to distinguish meaningful action from mere agitation. The path toward balance involves grounding—establishing stability in one place, one relationship, one practice—long enough for the turbid waters of the mind to begin to settle. </w:t>
            </w:r>
            <w:r>
              <w:rPr>
                <w:rFonts w:eastAsia="Cambria" w:cs=""/>
                <w:b/>
                <w:bCs/>
                <w:kern w:val="0"/>
                <w:sz w:val="24"/>
                <w:szCs w:val="24"/>
                <w:lang w:val="en-US" w:eastAsia="en-US" w:bidi="ar-SA"/>
              </w:rPr>
              <w:t xml:space="preserve">Coordinates: </w:t>
            </w:r>
            <w:r>
              <w:rPr>
                <w:rFonts w:eastAsia="Cambria" w:cs=""/>
                <w:kern w:val="0"/>
                <w:sz w:val="24"/>
                <w:szCs w:val="24"/>
                <w:lang w:val="en-US" w:eastAsia="en-US" w:bidi="ar-SA"/>
              </w:rPr>
              <w:t>Seat: Physical–Vital · Ontic mode: Type — a mānasika-prakṛti archetype (personality type) · Valence: Neutral temperament (a given disposition to work with) · Guṇa: Tamas-dominant · Scale: Individual (ādhyātmika) · Causal status: Constitutional disposition · Key relation: A tamasic type — named for the fish; restless motion without direction.</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3. Vanaspati Tamasa — The Still Sleeper</w:t>
            </w:r>
            <w:r>
              <w:rPr>
                <w:rFonts w:eastAsia="Cambria" w:cs=""/>
                <w:kern w:val="0"/>
                <w:sz w:val="24"/>
                <w:szCs w:val="24"/>
                <w:lang w:val="en-US" w:eastAsia="en-US" w:bidi="ar-SA"/>
              </w:rPr>
              <w:t xml:space="preserve"> </w:t>
            </w:r>
            <w:r>
              <w:rPr>
                <w:rFonts w:eastAsia="Cambria" w:cs=""/>
                <w:i/>
                <w:iCs/>
                <w:kern w:val="0"/>
                <w:sz w:val="24"/>
                <w:szCs w:val="24"/>
                <w:lang w:val="en-US" w:eastAsia="en-US" w:bidi="ar-SA"/>
              </w:rPr>
              <w:t>Named after Vanaspati (plant): existence without volition or awareness</w:t>
            </w:r>
            <w:r>
              <w:rPr>
                <w:rFonts w:eastAsia="Cambria" w:cs=""/>
                <w:kern w:val="0"/>
                <w:sz w:val="24"/>
                <w:szCs w:val="24"/>
                <w:lang w:val="en-US" w:eastAsia="en-US" w:bidi="ar-SA"/>
              </w:rPr>
              <w:t xml:space="preserve"> The Vanaspati-tamasic individual represents the deepest level of tamasic experience. Their inner world is one of near-total absence of mental activity—extreme laziness, complete indifference to surroundings, and minimal engagement with the world. They spend most of their time eating and sleeping. They are completely devoid of all mental faculties as traditionally defined—lacking initiative, curiosity, ambition, and even the restless agitation that still animates the Pashu and Matsya types. They show the lowest level of mental activity and significant indifference to everything around them. Psychologically, they are characterized by extreme passivity, a complete lack of initiative, and a mode of existence that resembles a static form of life. In lived experience, the Vanaspati type is the person who has essentially withdrawn from participation in life—not through the active choice of a contemplative, but through the weight of inertia that has compressed awareness to its minimal expression. Their suffering is invisible even to themselves because the capacity for self-reflection that would allow them to recognize suffering has been almost entirely suppressed. The path toward balance is the longest and most difficult of all the types, requiring external intervention: compassionate others who introduce stimulation, structure, and care—the first rays of light entering a room that has been dark for a very long time. </w:t>
            </w:r>
            <w:r>
              <w:rPr>
                <w:rFonts w:eastAsia="Cambria" w:cs=""/>
                <w:b/>
                <w:bCs/>
                <w:kern w:val="0"/>
                <w:sz w:val="24"/>
                <w:szCs w:val="24"/>
                <w:lang w:val="en-US" w:eastAsia="en-US" w:bidi="ar-SA"/>
              </w:rPr>
              <w:t xml:space="preserve">Coordinates: </w:t>
            </w:r>
            <w:r>
              <w:rPr>
                <w:rFonts w:eastAsia="Cambria" w:cs=""/>
                <w:kern w:val="0"/>
                <w:sz w:val="24"/>
                <w:szCs w:val="24"/>
                <w:lang w:val="en-US" w:eastAsia="en-US" w:bidi="ar-SA"/>
              </w:rPr>
              <w:t>Seat: Physical · Ontic mode: Type — a mānasika-prakṛti archetype (personality type) · Valence: Neutral temperament (a given disposition to work with) · Guṇa: Tamas-dominant · Scale: Individual (ādhyātmika) · Causal status: Constitutional disposition · Key relation: A tamasic type — named for the plant; the deepest tamasic inertia.</w:t>
            </w:r>
          </w:p>
        </w:tc>
      </w:tr>
    </w:tbl>
    <w:p>
      <w:pPr>
        <w:pStyle w:val="Heading1"/>
        <w:rPr/>
      </w:pPr>
      <w:r>
        <w:rPr/>
        <w:t>Chapter 6: The Developmental Arc — From Inertia to Illumination</w:t>
      </w:r>
    </w:p>
    <w:p>
      <w:pPr>
        <w:pStyle w:val="FirstParagraph"/>
        <w:rPr/>
      </w:pPr>
      <w:r>
        <w:rPr/>
        <w:t xml:space="preserve">Perhaps the most powerful aspect of the guna framework is its insistence that personality is not destiny. The </w:t>
      </w:r>
      <w:r>
        <w:rPr>
          <w:i/>
          <w:iCs/>
        </w:rPr>
        <w:t>Bhagavad-Gītā</w:t>
      </w:r>
      <w:r>
        <w:rPr/>
        <w:t xml:space="preserve"> teaches that the improvement of an individual from bondage and suffering comes through thorough knowledge of the three gunas and their functioning. Once a person becomes emancipated from all three gunas, they enjoy ultimate happiness. This is the developmental arc that Mathew (2001) formalized as the </w:t>
      </w:r>
      <w:r>
        <w:rPr>
          <w:i/>
          <w:iCs/>
        </w:rPr>
        <w:t>Poorna Chakra</w:t>
      </w:r>
      <w:r>
        <w:rPr/>
        <w:t xml:space="preserve"> model: a framework for the evolution and involution of consciousness.</w:t>
      </w:r>
    </w:p>
    <w:p>
      <w:pPr>
        <w:pStyle w:val="BodyText"/>
        <w:rPr/>
      </w:pPr>
      <w:r>
        <w:rPr/>
        <w:t>The movement is clear in principle, though demanding in practice. A person dominated by Tamas must first introduce Rajas—activity, discipline, structure, effort—to break the grip of inertia. A person dominated by Rajas must cultivate Sattva—stillness, reflection, ethical awareness, meditation—to transform agitation into clarity. And a person who has established themselves in Sattva must eventually transcend even that luminous quality, releasing the last subtle attachment to being a “good” or “pure” person, and resting in the witness-consciousness (</w:t>
      </w:r>
      <w:r>
        <w:rPr>
          <w:i/>
          <w:iCs/>
        </w:rPr>
        <w:t>Purusha</w:t>
      </w:r>
      <w:r>
        <w:rPr/>
        <w:t>) that is beyond all gunas.</w:t>
      </w:r>
    </w:p>
    <w:p>
      <w:pPr>
        <w:pStyle w:val="BodyText"/>
        <w:rPr/>
      </w:pPr>
      <w:r>
        <w:rPr/>
        <w:t>Critically, the movement need not be sequential. As Mathew observes, one can move from Inertia directly to Stability, or from Activation directly to Stability. The end of personal growth, or the evolution of mind, is the attainment of super-stability: absolute sensitivity, integration, stress tolerance, invulnerability, and transcendence. This is not a fixed destination but a living state—an awareness so broad and integrated that it can meet any situation with appropriate response, free from the distortions of fear, craving, or dullness.</w:t>
      </w:r>
    </w:p>
    <w:p>
      <w:pPr>
        <w:pStyle w:val="BodyText"/>
        <w:rPr/>
      </w:pPr>
      <w:r>
        <w:rPr/>
        <w:t>The practical implications are profound. When the gunas are out of balance, we experience the oscillation between the obstructing forces of inertia and negativity and the mobile forces of distraction and turbulence. Understanding the play of the gunas empowers us to make informed decisions about our practices and lifestyle choices in order to enhance their balance. Diet, sleep, relationships, work, creative expression, spiritual practice, time in nature, exposure to beauty, service to others—all of these shift the guna-balance in predictable ways. According to Ayurveda and Yoga, when we live in harmony with our own nature, we are naturally healthy and at ease.</w:t>
      </w:r>
    </w:p>
    <w:p>
      <w:pPr>
        <w:pStyle w:val="Heading1"/>
        <w:rPr/>
      </w:pPr>
      <w:bookmarkStart w:id="13" w:name="Xebba8105f893248c47ef99aae37103f38273c9c"/>
      <w:r>
        <w:rPr/>
        <w:t>Chapter 7: Integration — The Gunas, the Doshas, and the Koshas</w:t>
      </w:r>
    </w:p>
    <w:p>
      <w:pPr>
        <w:pStyle w:val="FirstParagraph"/>
        <w:rPr/>
      </w:pPr>
      <w:r>
        <w:rPr/>
        <w:t>The guna framework does not operate in isolation. It is embedded in a larger Vedic map of the human being that includes the five sheaths of existence (</w:t>
      </w:r>
      <w:r>
        <w:rPr>
          <w:i/>
          <w:iCs/>
        </w:rPr>
        <w:t>Pancha Koshas</w:t>
      </w:r>
      <w:r>
        <w:rPr/>
        <w:t>), the three doshas, the five elements, and the chakra system. Understanding how these frameworks interrelate reveals the full sophistication of the Vedic model of personality.</w:t>
      </w:r>
    </w:p>
    <w:p>
      <w:pPr>
        <w:pStyle w:val="BodyText"/>
        <w:rPr/>
      </w:pPr>
      <w:r>
        <w:rPr/>
        <w:t xml:space="preserve">The </w:t>
      </w:r>
      <w:r>
        <w:rPr>
          <w:b/>
          <w:bCs/>
        </w:rPr>
        <w:t>Pancha Koshas</w:t>
      </w:r>
      <w:r>
        <w:rPr/>
        <w:t xml:space="preserve"> describe five layers of human existence, from the grossest to the most subtle: </w:t>
      </w:r>
      <w:r>
        <w:rPr>
          <w:i/>
          <w:iCs/>
        </w:rPr>
        <w:t>Annamaya Kosha</w:t>
      </w:r>
      <w:r>
        <w:rPr/>
        <w:t xml:space="preserve"> (the physical body, nourished by food), </w:t>
      </w:r>
      <w:r>
        <w:rPr>
          <w:i/>
          <w:iCs/>
        </w:rPr>
        <w:t>Pranamaya Kosha</w:t>
      </w:r>
      <w:r>
        <w:rPr/>
        <w:t xml:space="preserve"> (the vital body, sustained by breath and water), </w:t>
      </w:r>
      <w:r>
        <w:rPr>
          <w:i/>
          <w:iCs/>
        </w:rPr>
        <w:t>Manomaya Kosha</w:t>
      </w:r>
      <w:r>
        <w:rPr/>
        <w:t xml:space="preserve"> (the mental body, sustained by the quality of one’s experiences), </w:t>
      </w:r>
      <w:r>
        <w:rPr>
          <w:i/>
          <w:iCs/>
        </w:rPr>
        <w:t>Vijnanamaya Kosha</w:t>
      </w:r>
      <w:r>
        <w:rPr/>
        <w:t xml:space="preserve"> (the intellectual body, sustained by discriminative understanding), and </w:t>
      </w:r>
      <w:r>
        <w:rPr>
          <w:i/>
          <w:iCs/>
        </w:rPr>
        <w:t>Anandamaya Kosha</w:t>
      </w:r>
      <w:r>
        <w:rPr/>
        <w:t xml:space="preserve"> (the bliss body, where perfect balance, harmony, and health reside). The gunas pervade all five sheaths: a tamasic imbalance in the </w:t>
      </w:r>
      <w:r>
        <w:rPr>
          <w:i/>
          <w:iCs/>
        </w:rPr>
        <w:t>Annamaya Kosha</w:t>
      </w:r>
      <w:r>
        <w:rPr/>
        <w:t xml:space="preserve"> manifests as physical heaviness and lethargy; in the </w:t>
      </w:r>
      <w:r>
        <w:rPr>
          <w:i/>
          <w:iCs/>
        </w:rPr>
        <w:t>Manomaya Kosha</w:t>
      </w:r>
      <w:r>
        <w:rPr/>
        <w:t xml:space="preserve">, it manifests as mental dullness and depression; in the </w:t>
      </w:r>
      <w:r>
        <w:rPr>
          <w:i/>
          <w:iCs/>
        </w:rPr>
        <w:t>Vijnanamaya Kosha</w:t>
      </w:r>
      <w:r>
        <w:rPr/>
        <w:t>, as poor discrimination and confusion.</w:t>
      </w:r>
    </w:p>
    <w:p>
      <w:pPr>
        <w:pStyle w:val="BodyText"/>
        <w:rPr/>
      </w:pPr>
      <w:r>
        <w:rPr/>
        <w:t xml:space="preserve">The </w:t>
      </w:r>
      <w:r>
        <w:rPr>
          <w:b/>
          <w:bCs/>
        </w:rPr>
        <w:t>Tridoshas</w:t>
      </w:r>
      <w:r>
        <w:rPr/>
        <w:t xml:space="preserve"> (Vata, Pitta, Kapha) operate primarily at the physical and vital levels. Vata, composed of Space and Air, governs movement and communication. Pitta, composed of Fire, governs transformation and digestion. Kapha, composed of Water and Earth, governs structure and stability. When the doshas become disturbed, they create specific patterns of mental illness that the classical texts describe with remarkable precision: </w:t>
      </w:r>
      <w:r>
        <w:rPr>
          <w:i/>
          <w:iCs/>
        </w:rPr>
        <w:t>Vatonmad</w:t>
      </w:r>
      <w:r>
        <w:rPr/>
        <w:t xml:space="preserve"> (Vata-disturbance, resembling what modern psychiatry calls schizophrenia), </w:t>
      </w:r>
      <w:r>
        <w:rPr>
          <w:i/>
          <w:iCs/>
        </w:rPr>
        <w:t>Pittonmad</w:t>
      </w:r>
      <w:r>
        <w:rPr/>
        <w:t xml:space="preserve"> (Pitta-disturbance, resembling mania), and </w:t>
      </w:r>
      <w:r>
        <w:rPr>
          <w:i/>
          <w:iCs/>
        </w:rPr>
        <w:t>Kaphonmad</w:t>
      </w:r>
      <w:r>
        <w:rPr/>
        <w:t xml:space="preserve"> (Kapha-disturbance, resembling depression). The gunas and doshas interact: a person with a Pitta-dominant body and a Rakshasa-rajasic mind will experience a particular combination of physical inflammation and psychological aggression; a person with a Kapha-dominant body and a Pashu-tamasic mind will experience a particular combination of physical heaviness and psychological withdrawal.</w:t>
      </w:r>
    </w:p>
    <w:p>
      <w:pPr>
        <w:pStyle w:val="BodyText"/>
        <w:rPr/>
      </w:pPr>
      <w:r>
        <w:rPr/>
        <w:t xml:space="preserve">The </w:t>
      </w:r>
      <w:r>
        <w:rPr>
          <w:b/>
          <w:bCs/>
        </w:rPr>
        <w:t>Chakra system</w:t>
      </w:r>
      <w:r>
        <w:rPr/>
        <w:t xml:space="preserve"> provides yet another layer of mapping. The five elements are distributed across the chakras—Earth at the Muladhara (stability and support), Water at the Swadhishthana (joy and well-being), Fire at the Manipura (wisdom and power), Air at the Anahata (compassion), and Space at the Vishuddha, Ajna, and Sahasrara (trust, creativity, intuition, knowledge, and oneness). Each guna-type will tend to have particular chakra centres that are more active or blocked, creating signature patterns of physical, emotional, and spiritual experience.</w:t>
      </w:r>
      <w:bookmarkEnd w:id="13"/>
    </w:p>
    <w:p>
      <w:pPr>
        <w:pStyle w:val="Heading1"/>
        <w:rPr/>
      </w:pPr>
      <w:bookmarkStart w:id="14" w:name="epilogue-a-map-for-the-journey"/>
      <w:r>
        <w:rPr/>
        <w:t>Epilogue: A Map for the Journey</w:t>
      </w:r>
    </w:p>
    <w:p>
      <w:pPr>
        <w:pStyle w:val="FirstParagraph"/>
        <w:rPr/>
      </w:pPr>
      <w:r>
        <w:rPr/>
        <w:t xml:space="preserve">The sixteen personality types of the </w:t>
      </w:r>
      <w:r>
        <w:rPr>
          <w:i/>
          <w:iCs/>
        </w:rPr>
        <w:t>Manasika Prakriti</w:t>
      </w:r>
      <w:r>
        <w:rPr/>
        <w:t xml:space="preserve"> are not diagnoses. They are mirrors—carefully crafted by millennia of contemplative observation—in which a human being can recognize the patterns of their own inner life and begin to understand why they suffer in the particular ways that they do. The Brahma-sattvic individual suffers differently from the Rakshasa-rajasic individual, who suffers differently from the Vanaspati-tamasic individual. But all suffer, and all suffer because the gunas are out of balance.</w:t>
      </w:r>
    </w:p>
    <w:p>
      <w:pPr>
        <w:pStyle w:val="BodyText"/>
        <w:rPr/>
      </w:pPr>
      <w:r>
        <w:rPr/>
        <w:t>The promise of this framework is that balance is always possible. The gunas are not fixed traits but dynamic qualities that respond to conscious intervention. Through diet, practice, relationship, service, study, and meditation—through the whole range of tools that the Vedic tradition has refined over thousands of years—any individual can begin to shift their inner composition toward greater clarity, greater compassion, and greater freedom.</w:t>
      </w:r>
    </w:p>
    <w:p>
      <w:pPr>
        <w:pStyle w:val="BodyText"/>
        <w:rPr/>
      </w:pPr>
      <w:r>
        <w:rPr/>
        <w:t xml:space="preserve">This is what the guna framework offers that modern psychology largely does not: not merely a description of how people differ, but a developmental map of how consciousness itself can evolve—from the heaviness of Tamas, through the fire of Rajas, to the luminous stillness of Sattva, and ultimately beyond all three into the freedom that the tradition calls </w:t>
      </w:r>
      <w:r>
        <w:rPr>
          <w:i/>
          <w:iCs/>
        </w:rPr>
        <w:t>Moksha</w:t>
      </w:r>
      <w:r>
        <w:rPr/>
        <w:t>. It is a map not for categorizing human beings but for liberating them.</w:t>
      </w:r>
    </w:p>
    <w:p>
      <w:pPr>
        <w:pStyle w:val="BodyText"/>
        <w:rPr/>
      </w:pPr>
      <w:r>
        <w:rPr>
          <w:i/>
          <w:iCs/>
        </w:rPr>
        <w:t>Based on the Charaka Samhitā, Sushruta Samhitā, Bhagavad-Gītā, Sāmkhya Kārikā,</w:t>
      </w:r>
    </w:p>
    <w:p>
      <w:pPr>
        <w:pStyle w:val="BodyText"/>
        <w:rPr/>
      </w:pPr>
      <w:r>
        <w:rPr>
          <w:i/>
          <w:iCs/>
        </w:rPr>
        <w:t>and the research of Mathew, Das, Wolf, Marutham, and others in the Indian psychological tradition.</w:t>
      </w:r>
    </w:p>
    <w:p>
      <w:pPr>
        <w:pStyle w:val="BodyText"/>
        <w:rPr/>
      </w:pPr>
      <w:r>
        <w:rPr/>
        <w:t>Page 12</w:t>
      </w:r>
    </w:p>
    <w:p>
      <w:pPr>
        <w:pStyle w:val="BodyText"/>
        <w:rPr/>
      </w:pPr>
      <w:bookmarkStart w:id="15" w:name="epilogue-a-map-for-the-journey"/>
      <w:r>
        <w:rPr/>
        <w:t>Page 12</w:t>
      </w:r>
      <w:bookmarkEnd w:id="15"/>
    </w:p>
    <w:p>
      <w:pPr>
        <w:pStyle w:val="Heading1"/>
        <w:rPr/>
      </w:pPr>
      <w:bookmarkStart w:id="16" w:name="X7e2630bc5918a95d3c69449605b6d05cfb7f247"/>
      <w:r>
        <w:rPr/>
        <w:t>Additional Concepts from the Wider Scriptural Corpus</w:t>
      </w:r>
    </w:p>
    <w:p>
      <w:pPr>
        <w:pStyle w:val="FirstParagraph"/>
        <w:rPr/>
      </w:pPr>
      <w:r>
        <w:rPr>
          <w:i/>
          <w:iCs/>
        </w:rPr>
        <w:t>The following concepts, drawn from the Upaniṣads and Vedāntic sources, deepen the treatment of the mind — the four-fold inner instrument (antaḥkaraṇa), the faculty of will (saṅkalpa), the chariot allegory of the Kaṭha Upaniṣad, the sixteen kalās of the person, and the ego-faculty (ahaṁkāra).</w:t>
      </w:r>
    </w:p>
    <w:p>
      <w:pPr>
        <w:pStyle w:val="Heading2"/>
        <w:rPr/>
      </w:pPr>
      <w:bookmarkStart w:id="17" w:name="ahamkara-egoi-am-ness"/>
      <w:r>
        <w:rPr/>
        <w:t>Ahamkara (Ego/I-am-ness)</w:t>
      </w:r>
    </w:p>
    <w:p>
      <w:pPr>
        <w:pStyle w:val="FirstParagraph"/>
        <w:rPr/>
      </w:pPr>
      <w:r>
        <w:rPr/>
        <w:t xml:space="preserve">अहंकार </w:t>
      </w:r>
      <w:r>
        <w:rPr/>
        <w:t xml:space="preserve">· </w:t>
      </w:r>
      <w:r>
        <w:rPr>
          <w:i/>
          <w:iCs/>
        </w:rPr>
        <w:t>Chapter 16</w:t>
      </w:r>
    </w:p>
    <w:p>
      <w:pPr>
        <w:pStyle w:val="BodyText"/>
        <w:rPr/>
      </w:pPr>
      <w:r>
        <w:rPr>
          <w:b/>
          <w:bCs/>
        </w:rPr>
        <w:t xml:space="preserve">The nature of this aspect. </w:t>
      </w:r>
      <w:r>
        <w:rPr/>
        <w:t>Ahamkara is the ego-sense, the feeling of ‘I’ and ‘mine.’ It is the false identification with the body-mind and individual personality. Ahamkara creates separation and attachment.</w:t>
      </w:r>
    </w:p>
    <w:p>
      <w:pPr>
        <w:pStyle w:val="BodyText"/>
        <w:rPr/>
      </w:pPr>
      <w:r>
        <w:rPr>
          <w:b/>
          <w:bCs/>
        </w:rPr>
        <w:t xml:space="preserve">Coordinates: </w:t>
      </w:r>
      <w:r>
        <w:rPr/>
        <w:t>Seat: Mental–Psychic (the ‘I’-sense / ego-function) · Ontic mode: Faculty (a function of the antaḥkaraṇa — the ‘I’-maker) · Valence: Faculty tending to affliction (needed for agency; the knot of bondage when over-identified) · Guṇa: Variable (rajasic in assertion, tamasic in rigidity) · Scale: Individual (ādhyātmika) · Causal status: Root mechanism (the ‘I’-maker; source of doership and mine-ness) · Key relation: Part — one of the four-fold antaḥkaraṇa; kin to Asmitā (the klesha of Dimension 19).</w:t>
      </w:r>
    </w:p>
    <w:p>
      <w:pPr>
        <w:pStyle w:val="Heading3"/>
        <w:rPr/>
      </w:pPr>
      <w:bookmarkStart w:id="18" w:name="balanced-expression"/>
      <w:r>
        <w:rPr/>
        <w:t>Balanced expression</w:t>
      </w:r>
    </w:p>
    <w:p>
      <w:pPr>
        <w:pStyle w:val="FirstParagraph"/>
        <w:rPr/>
      </w:pPr>
      <w:r>
        <w:rPr>
          <w:b/>
          <w:bCs/>
        </w:rPr>
        <w:t xml:space="preserve">Overview: </w:t>
      </w:r>
      <w:r>
        <w:rPr/>
        <w:t>When Ahamkara is healthy, a person has appropriate self-respect, sense of identity, and healthy self-esteem. The ego functions to protect and organize experience without being destructive.</w:t>
      </w:r>
    </w:p>
    <w:p>
      <w:pPr>
        <w:pStyle w:val="BodyText"/>
        <w:rPr/>
      </w:pPr>
      <w:r>
        <w:rPr>
          <w:b/>
          <w:bCs/>
        </w:rPr>
        <w:t xml:space="preserve">Somatic (body): </w:t>
      </w:r>
      <w:r>
        <w:rPr/>
        <w:t>Confident and upright posture, healthy body image, self-care and respect for body, good physical boundaries, strong physical presence.</w:t>
      </w:r>
    </w:p>
    <w:p>
      <w:pPr>
        <w:pStyle w:val="BodyText"/>
        <w:rPr/>
      </w:pPr>
      <w:r>
        <w:rPr>
          <w:b/>
          <w:bCs/>
        </w:rPr>
        <w:t xml:space="preserve">Emotional current: </w:t>
      </w:r>
      <w:r>
        <w:rPr/>
        <w:t>Healthy self-esteem and self-respect, emotional confidence, ability to receive and give love appropriately, healthy emotional boundaries, emotional stability and security in identity.</w:t>
      </w:r>
    </w:p>
    <w:p>
      <w:pPr>
        <w:pStyle w:val="BodyText"/>
        <w:rPr/>
      </w:pPr>
      <w:r>
        <w:rPr>
          <w:b/>
          <w:bCs/>
        </w:rPr>
        <w:t xml:space="preserve">Cognitive map: </w:t>
      </w:r>
      <w:r>
        <w:rPr/>
        <w:t>Clear sense of self and identity, appropriate self-confidence, ability to stand by convictions, mental organization and clarity, healthy differentiation from others.</w:t>
      </w:r>
    </w:p>
    <w:p>
      <w:pPr>
        <w:pStyle w:val="BodyText"/>
        <w:rPr/>
      </w:pPr>
      <w:r>
        <w:rPr>
          <w:b/>
          <w:bCs/>
        </w:rPr>
        <w:t xml:space="preserve">Inner presence (psychic): </w:t>
      </w:r>
      <w:r>
        <w:rPr>
          <w:i/>
          <w:iCs/>
        </w:rPr>
        <w:t>The soul holds the ego as a useful instrument — the ‘I’ that acts and relates — without mistaking it for its true self.</w:t>
      </w:r>
    </w:p>
    <w:p>
      <w:pPr>
        <w:pStyle w:val="Heading4"/>
        <w:rPr/>
      </w:pPr>
      <w:bookmarkStart w:id="19" w:name="the-vignette-balanced"/>
      <w:r>
        <w:rPr/>
        <w:t>The Vignette: Balanced</w:t>
      </w:r>
    </w:p>
    <w:p>
      <w:pPr>
        <w:pStyle w:val="FirstParagraph"/>
        <w:rPr/>
      </w:pPr>
      <w:bookmarkStart w:id="20" w:name="balanced-expression"/>
      <w:bookmarkStart w:id="21" w:name="the-vignette-balanced"/>
      <w:r>
        <w:rPr/>
        <w:t>Deepa can take a hard critique of her design without flinching and defend a good idea without apology, because her sense of who she is does not rise and fall with either. She receives love easily and sets limits cleanly. The ‘I’ in her is a working instrument—it acts, relates, and holds its ground—without swallowing everything it touches.</w:t>
      </w:r>
      <w:bookmarkEnd w:id="20"/>
      <w:bookmarkEnd w:id="21"/>
    </w:p>
    <w:p>
      <w:pPr>
        <w:pStyle w:val="Heading3"/>
        <w:rPr/>
      </w:pPr>
      <w:bookmarkStart w:id="22" w:name="in-excess"/>
      <w:r>
        <w:rPr/>
        <w:t>In excess</w:t>
      </w:r>
    </w:p>
    <w:p>
      <w:pPr>
        <w:pStyle w:val="FirstParagraph"/>
        <w:rPr/>
      </w:pPr>
      <w:r>
        <w:rPr>
          <w:b/>
          <w:bCs/>
        </w:rPr>
        <w:t xml:space="preserve">Overview: </w:t>
      </w:r>
      <w:r>
        <w:rPr/>
        <w:t>Excessive Ahamkara creates arrogance, superiority complex, defensiveness, inability to accept criticism, and lack of empathy. It blocks spiritual growth.</w:t>
      </w:r>
    </w:p>
    <w:p>
      <w:pPr>
        <w:pStyle w:val="BodyText"/>
        <w:rPr/>
      </w:pPr>
      <w:r>
        <w:rPr>
          <w:b/>
          <w:bCs/>
        </w:rPr>
        <w:t xml:space="preserve">Somatic (body): </w:t>
      </w:r>
      <w:r>
        <w:rPr/>
        <w:t>Rigid and defensive posture, physical aggression or domineering presence, poor treatment of body as extension of ego, inability to relax.</w:t>
      </w:r>
    </w:p>
    <w:p>
      <w:pPr>
        <w:pStyle w:val="BodyText"/>
        <w:rPr/>
      </w:pPr>
      <w:r>
        <w:rPr>
          <w:b/>
          <w:bCs/>
        </w:rPr>
        <w:t xml:space="preserve">Emotional current: </w:t>
      </w:r>
      <w:r>
        <w:rPr/>
        <w:t>Emotional defensiveness and rigidity, arrogance and superiority, inability to receive feedback or criticism, lack of empathy and compassion, emotional reactions to perceived slights, constant need for validation.</w:t>
      </w:r>
    </w:p>
    <w:p>
      <w:pPr>
        <w:pStyle w:val="BodyText"/>
        <w:rPr/>
      </w:pPr>
      <w:r>
        <w:rPr>
          <w:b/>
          <w:bCs/>
        </w:rPr>
        <w:t xml:space="preserve">Cognitive map: </w:t>
      </w:r>
      <w:r>
        <w:rPr/>
        <w:t>Mental arrogance and pride, inability to admit mistakes, defensive thinking patterns, constant judging of others, spiritual arrogance, inability to learn from others.</w:t>
      </w:r>
    </w:p>
    <w:p>
      <w:pPr>
        <w:pStyle w:val="BodyText"/>
        <w:rPr/>
      </w:pPr>
      <w:r>
        <w:rPr>
          <w:b/>
          <w:bCs/>
        </w:rPr>
        <w:t xml:space="preserve">Inner presence (psychic): </w:t>
      </w:r>
      <w:r>
        <w:rPr>
          <w:i/>
          <w:iCs/>
        </w:rPr>
        <w:t>The soul is wholly identified with the ego, every experience referred back to ‘me and mine.’</w:t>
      </w:r>
    </w:p>
    <w:p>
      <w:pPr>
        <w:pStyle w:val="Heading4"/>
        <w:rPr/>
      </w:pPr>
      <w:bookmarkStart w:id="23" w:name="the-vignette-excess"/>
      <w:r>
        <w:rPr/>
        <w:t>The Vignette: Excess</w:t>
      </w:r>
    </w:p>
    <w:p>
      <w:pPr>
        <w:pStyle w:val="FirstParagraph"/>
        <w:rPr/>
      </w:pPr>
      <w:bookmarkStart w:id="24" w:name="in-excess"/>
      <w:bookmarkStart w:id="25" w:name="the-vignette-excess"/>
      <w:r>
        <w:rPr/>
        <w:t>Every conversation with Rohan somehow becomes about Rohan. Criticism, however gentle, is met as an attack; praise is expected as a right; other people’s successes are quietly resented. He cannot say the words ‘I was wrong,’ and he has begun to lose the friends who once tried to help him see it. The self has swollen until it fills the whole room, and there is no longer space in it for anyone else.</w:t>
      </w:r>
      <w:bookmarkEnd w:id="24"/>
      <w:bookmarkEnd w:id="25"/>
    </w:p>
    <w:p>
      <w:pPr>
        <w:pStyle w:val="Heading3"/>
        <w:rPr/>
      </w:pPr>
      <w:bookmarkStart w:id="26" w:name="deficient"/>
      <w:r>
        <w:rPr/>
        <w:t>Deficient</w:t>
      </w:r>
    </w:p>
    <w:p>
      <w:pPr>
        <w:pStyle w:val="FirstParagraph"/>
        <w:rPr/>
      </w:pPr>
      <w:r>
        <w:rPr>
          <w:b/>
          <w:bCs/>
        </w:rPr>
        <w:t xml:space="preserve">Overview: </w:t>
      </w:r>
      <w:r>
        <w:rPr/>
        <w:t>Deficient Ahamkara leads to poor self-esteem, identity confusion, inability to establish healthy boundaries, self-harm, susceptibility to manipulation.</w:t>
      </w:r>
    </w:p>
    <w:p>
      <w:pPr>
        <w:pStyle w:val="BodyText"/>
        <w:rPr/>
      </w:pPr>
      <w:r>
        <w:rPr>
          <w:b/>
          <w:bCs/>
        </w:rPr>
        <w:t xml:space="preserve">Somatic (body): </w:t>
      </w:r>
      <w:r>
        <w:rPr/>
        <w:t>Poor posture and weak physical presence, self-neglect and poor self-care, poor physical boundaries, vulnerability to physical harm, physical hesitancy and lack of confidence.</w:t>
      </w:r>
    </w:p>
    <w:p>
      <w:pPr>
        <w:pStyle w:val="BodyText"/>
        <w:rPr/>
      </w:pPr>
      <w:r>
        <w:rPr>
          <w:b/>
          <w:bCs/>
        </w:rPr>
        <w:t xml:space="preserve">Emotional current: </w:t>
      </w:r>
      <w:r>
        <w:rPr/>
        <w:t>Poor self-esteem and self-worth, emotional insecurity and anxiety, difficulty asserting needs, susceptibility to emotional manipulation, emotional dependence on others’ approval.</w:t>
      </w:r>
    </w:p>
    <w:p>
      <w:pPr>
        <w:pStyle w:val="BodyText"/>
        <w:rPr/>
      </w:pPr>
      <w:r>
        <w:rPr>
          <w:b/>
          <w:bCs/>
        </w:rPr>
        <w:t xml:space="preserve">Cognitive map: </w:t>
      </w:r>
      <w:r>
        <w:rPr/>
        <w:t>Identity confusion, lack of sense of self, inability to make independent decisions, susceptibility to suggestions and manipulation, poor self-trust, mental fragility.</w:t>
      </w:r>
    </w:p>
    <w:p>
      <w:pPr>
        <w:pStyle w:val="BodyText"/>
        <w:rPr/>
      </w:pPr>
      <w:r>
        <w:rPr>
          <w:b/>
          <w:bCs/>
        </w:rPr>
        <w:t xml:space="preserve">Inner presence (psychic): </w:t>
      </w:r>
      <w:r>
        <w:rPr>
          <w:i/>
          <w:iCs/>
        </w:rPr>
        <w:t>The ‘I’-sense is so weakened the soul cannot function as an effective agent in the world.</w:t>
      </w:r>
    </w:p>
    <w:p>
      <w:pPr>
        <w:pStyle w:val="Heading4"/>
        <w:rPr/>
      </w:pPr>
      <w:bookmarkStart w:id="27" w:name="the-vignette-deficient"/>
      <w:r>
        <w:rPr/>
        <w:t>The Vignette: Deficient</w:t>
      </w:r>
    </w:p>
    <w:p>
      <w:pPr>
        <w:pStyle w:val="FirstParagraph"/>
        <w:rPr/>
      </w:pPr>
      <w:bookmarkStart w:id="28" w:name="ahamkara-egoi-am-ness"/>
      <w:bookmarkStart w:id="29" w:name="deficient"/>
      <w:bookmarkStart w:id="30" w:name="the-vignette-deficient"/>
      <w:r>
        <w:rPr/>
        <w:t>Anya cannot tell you what she wants for dinner, let alone what she wants from her life. She defers to whoever spoke last, apologizes for existing, and lets a domineering colleague take the credit for her work without a murmur. It is not humility; it is that the ‘I’ who might have objected never quite formed. Without a self to stand on, she is furniture in her own story.</w:t>
      </w:r>
      <w:bookmarkEnd w:id="28"/>
      <w:bookmarkEnd w:id="29"/>
      <w:bookmarkEnd w:id="30"/>
    </w:p>
    <w:p>
      <w:pPr>
        <w:pStyle w:val="Heading2"/>
        <w:rPr/>
      </w:pPr>
      <w:bookmarkStart w:id="31" w:name="sankalpa-vikalpa-mental-oscillation"/>
      <w:r>
        <w:rPr/>
        <w:t>Sankalpa-Vikalpa (Mental Oscillation)</w:t>
      </w:r>
    </w:p>
    <w:p>
      <w:pPr>
        <w:pStyle w:val="FirstParagraph"/>
        <w:rPr/>
      </w:pPr>
      <w:r>
        <w:rPr/>
        <w:t>संकल्प</w:t>
      </w:r>
      <w:r>
        <w:rPr/>
        <w:t>-</w:t>
      </w:r>
      <w:r>
        <w:rPr/>
        <w:t xml:space="preserve">विकल्प </w:t>
      </w:r>
      <w:r>
        <w:rPr/>
        <w:t xml:space="preserve">· </w:t>
      </w:r>
      <w:r>
        <w:rPr>
          <w:i/>
          <w:iCs/>
        </w:rPr>
        <w:t>Chapter 2, Chapter 6</w:t>
      </w:r>
    </w:p>
    <w:p>
      <w:pPr>
        <w:pStyle w:val="BodyText"/>
        <w:rPr/>
      </w:pPr>
      <w:r>
        <w:rPr>
          <w:b/>
          <w:bCs/>
        </w:rPr>
        <w:t xml:space="preserve">The nature of this aspect. </w:t>
      </w:r>
      <w:r>
        <w:rPr/>
        <w:t>Sankalpa-Vikalpa describes the chaotic, dualistic nature of the lower mind (Manas) as it constantly vacillates between acceptance (attraction/Sankalpa) and rejection (repulsion/Vikalpa). This oscillation is the fundamental mechanism of mental suffering.</w:t>
      </w:r>
    </w:p>
    <w:p>
      <w:pPr>
        <w:pStyle w:val="BodyText"/>
        <w:rPr/>
      </w:pPr>
      <w:r>
        <w:rPr>
          <w:b/>
          <w:bCs/>
        </w:rPr>
        <w:t xml:space="preserve">Coordinates: </w:t>
      </w:r>
      <w:r>
        <w:rPr/>
        <w:t>Seat: Mental (the deliberating / oscillating mind) · Ontic mode: Process (the mind’s to-and-fro of ‘yes / no’) — a function of manas · Valence: Neutral faculty (deliberation is useful; endless churn is the fault) · Guṇa: Rajas-dominant · Scale: Individual (ādhyātmika) · Causal status: Mechanism (manas weighing alternatives) · Key relation: Function of manas; steadied by Sankalpa (directive will).</w:t>
      </w:r>
    </w:p>
    <w:p>
      <w:pPr>
        <w:pStyle w:val="Heading3"/>
        <w:rPr/>
      </w:pPr>
      <w:bookmarkStart w:id="32" w:name="balanced-expression-1"/>
      <w:r>
        <w:rPr/>
        <w:t>Balanced expression</w:t>
      </w:r>
    </w:p>
    <w:p>
      <w:pPr>
        <w:pStyle w:val="FirstParagraph"/>
        <w:rPr/>
      </w:pPr>
      <w:r>
        <w:rPr>
          <w:b/>
          <w:bCs/>
        </w:rPr>
        <w:t xml:space="preserve">Overview: </w:t>
      </w:r>
      <w:r>
        <w:rPr/>
        <w:t>When mental oscillation is transcended, there is steadiness and equanimity. The mind maintains equilibrium without being tossed between acceptance and rejection.</w:t>
      </w:r>
    </w:p>
    <w:p>
      <w:pPr>
        <w:pStyle w:val="BodyText"/>
        <w:rPr/>
      </w:pPr>
      <w:r>
        <w:rPr>
          <w:b/>
          <w:bCs/>
        </w:rPr>
        <w:t xml:space="preserve">Somatic (body): </w:t>
      </w:r>
      <w:r>
        <w:rPr/>
        <w:t>Steady and calm physical presence, relaxed and balanced body, peaceful breathing, good nervous system regulation, physical ease despite circumstances.</w:t>
      </w:r>
    </w:p>
    <w:p>
      <w:pPr>
        <w:pStyle w:val="BodyText"/>
        <w:rPr/>
      </w:pPr>
      <w:r>
        <w:rPr>
          <w:b/>
          <w:bCs/>
        </w:rPr>
        <w:t xml:space="preserve">Emotional current: </w:t>
      </w:r>
      <w:r>
        <w:rPr/>
        <w:t>Emotional stability and equanimity, acceptance of circumstances without emotional turmoil, emotional peace despite contrasting experiences, emotional resilience.</w:t>
      </w:r>
    </w:p>
    <w:p>
      <w:pPr>
        <w:pStyle w:val="BodyText"/>
        <w:rPr/>
      </w:pPr>
      <w:r>
        <w:rPr>
          <w:b/>
          <w:bCs/>
        </w:rPr>
        <w:t xml:space="preserve">Cognitive map: </w:t>
      </w:r>
      <w:r>
        <w:rPr/>
        <w:t>Steady and focused mind, freedom from mental oscillation, mental clarity and peace, ability to observe thoughts without being swept away, mental stillness.</w:t>
      </w:r>
    </w:p>
    <w:p>
      <w:pPr>
        <w:pStyle w:val="BodyText"/>
        <w:rPr/>
      </w:pPr>
      <w:r>
        <w:rPr>
          <w:b/>
          <w:bCs/>
        </w:rPr>
        <w:t xml:space="preserve">Inner presence (psychic): </w:t>
      </w:r>
      <w:r>
        <w:rPr>
          <w:i/>
          <w:iCs/>
        </w:rPr>
        <w:t>The soul watches the mind’s oscillation between yes and no without being dragged by every swing.</w:t>
      </w:r>
    </w:p>
    <w:p>
      <w:pPr>
        <w:pStyle w:val="Heading4"/>
        <w:rPr/>
      </w:pPr>
      <w:bookmarkStart w:id="33" w:name="the-vignette-balanced-1"/>
      <w:r>
        <w:rPr/>
        <w:t>The Vignette: Balanced</w:t>
      </w:r>
    </w:p>
    <w:p>
      <w:pPr>
        <w:pStyle w:val="FirstParagraph"/>
        <w:rPr/>
      </w:pPr>
      <w:bookmarkStart w:id="34" w:name="balanced-expression-1"/>
      <w:bookmarkStart w:id="35" w:name="the-vignette-balanced-1"/>
      <w:r>
        <w:rPr/>
        <w:t>The offer needs a yes or no by Friday, and Marcus notices the familiar pull—should I, shouldn’t I, but what if—and simply watches it swing for a while without grabbing either end. He gathers what he needs, sleeps on it, and by Thursday the answer has quietly settled. The mind still oscillates, as minds do; he has just stopped being dragged along by every swing of it.</w:t>
      </w:r>
      <w:bookmarkEnd w:id="34"/>
      <w:bookmarkEnd w:id="35"/>
    </w:p>
    <w:p>
      <w:pPr>
        <w:pStyle w:val="Heading3"/>
        <w:rPr/>
      </w:pPr>
      <w:bookmarkStart w:id="36" w:name="in-excess-1"/>
      <w:r>
        <w:rPr/>
        <w:t>In excess</w:t>
      </w:r>
    </w:p>
    <w:p>
      <w:pPr>
        <w:pStyle w:val="FirstParagraph"/>
        <w:rPr/>
      </w:pPr>
      <w:r>
        <w:rPr>
          <w:b/>
          <w:bCs/>
        </w:rPr>
        <w:t xml:space="preserve">Overview: </w:t>
      </w:r>
      <w:r>
        <w:rPr/>
        <w:t>When oscillation is excessive and chaotic, the mind is tormented by constant back-and-forth movement between desires and aversions. There is no peace or stability.</w:t>
      </w:r>
    </w:p>
    <w:p>
      <w:pPr>
        <w:pStyle w:val="BodyText"/>
        <w:rPr/>
      </w:pPr>
      <w:r>
        <w:rPr>
          <w:b/>
          <w:bCs/>
        </w:rPr>
        <w:t xml:space="preserve">Somatic (body): </w:t>
      </w:r>
      <w:r>
        <w:rPr/>
        <w:t>Physical agitation and restlessness, tremors and nervous movements, poor sleep and constant movement, tension throughout the body, nervous system dysregulation.</w:t>
      </w:r>
    </w:p>
    <w:p>
      <w:pPr>
        <w:pStyle w:val="BodyText"/>
        <w:rPr/>
      </w:pPr>
      <w:r>
        <w:rPr>
          <w:b/>
          <w:bCs/>
        </w:rPr>
        <w:t xml:space="preserve">Emotional current: </w:t>
      </w:r>
      <w:r>
        <w:rPr/>
        <w:t>Emotional turbulence and constant mood swings, emotional suffering from constant back-and-forth, inability to feel stable, emotional reactivity, emotional exhaustion.</w:t>
      </w:r>
    </w:p>
    <w:p>
      <w:pPr>
        <w:pStyle w:val="BodyText"/>
        <w:rPr/>
      </w:pPr>
      <w:r>
        <w:rPr>
          <w:b/>
          <w:bCs/>
        </w:rPr>
        <w:t xml:space="preserve">Cognitive map: </w:t>
      </w:r>
      <w:r>
        <w:rPr/>
        <w:t>Racing and scattered thoughts, constant mental conflict, inability to settle on anything, obsessive mental oscillation, mental torment and suffering, inability to concentrate.</w:t>
      </w:r>
    </w:p>
    <w:p>
      <w:pPr>
        <w:pStyle w:val="BodyText"/>
        <w:rPr/>
      </w:pPr>
      <w:r>
        <w:rPr>
          <w:b/>
          <w:bCs/>
        </w:rPr>
        <w:t xml:space="preserve">Inner presence (psychic): </w:t>
      </w:r>
      <w:r>
        <w:rPr>
          <w:i/>
          <w:iCs/>
        </w:rPr>
        <w:t>The soul is caught in ceaseless oscillation, doubt and counter-doubt churning without rest.</w:t>
      </w:r>
    </w:p>
    <w:p>
      <w:pPr>
        <w:pStyle w:val="Heading4"/>
        <w:rPr/>
      </w:pPr>
      <w:bookmarkStart w:id="37" w:name="the-vignette-excess-1"/>
      <w:r>
        <w:rPr/>
        <w:t>The Vignette: Excess</w:t>
      </w:r>
    </w:p>
    <w:p>
      <w:pPr>
        <w:pStyle w:val="FirstParagraph"/>
        <w:rPr/>
      </w:pPr>
      <w:bookmarkStart w:id="38" w:name="in-excess-1"/>
      <w:bookmarkStart w:id="39" w:name="the-vignette-excess-1"/>
      <w:r>
        <w:rPr/>
        <w:t>Should she text him? She types, deletes, retypes, deletes. Should she take the job? Yes—no—yes—the reasons for and against multiplying until they cancel out and leave only the churn. Lena’s mind is a pendulum that never comes to rest; every decision spawns its own counter-decision, and she is exhausted not by choosing but by the endless not-choosing. There is no peace in the back-and-forth, only motion.</w:t>
      </w:r>
      <w:bookmarkEnd w:id="38"/>
      <w:bookmarkEnd w:id="39"/>
    </w:p>
    <w:p>
      <w:pPr>
        <w:pStyle w:val="Heading3"/>
        <w:rPr/>
      </w:pPr>
      <w:bookmarkStart w:id="40" w:name="deficient-1"/>
      <w:r>
        <w:rPr/>
        <w:t>Deficient</w:t>
      </w:r>
    </w:p>
    <w:p>
      <w:pPr>
        <w:pStyle w:val="FirstParagraph"/>
        <w:rPr/>
      </w:pPr>
      <w:r>
        <w:rPr>
          <w:b/>
          <w:bCs/>
        </w:rPr>
        <w:t xml:space="preserve">Overview: </w:t>
      </w:r>
      <w:r>
        <w:rPr/>
        <w:t>Deficiency manifests as mental dullness where the mind cannot even properly oscillate. There is stagnation, lack of discernment about options, and inability to decide.</w:t>
      </w:r>
    </w:p>
    <w:p>
      <w:pPr>
        <w:pStyle w:val="BodyText"/>
        <w:rPr/>
      </w:pPr>
      <w:r>
        <w:rPr>
          <w:b/>
          <w:bCs/>
        </w:rPr>
        <w:t xml:space="preserve">Somatic (body): </w:t>
      </w:r>
      <w:r>
        <w:rPr/>
        <w:t>Sluggish and heavy body, poor physical responsiveness, lack of physical motivation or engagement, stagnant physical presence.</w:t>
      </w:r>
    </w:p>
    <w:p>
      <w:pPr>
        <w:pStyle w:val="BodyText"/>
        <w:rPr/>
      </w:pPr>
      <w:r>
        <w:rPr>
          <w:b/>
          <w:bCs/>
        </w:rPr>
        <w:t xml:space="preserve">Emotional current: </w:t>
      </w:r>
      <w:r>
        <w:rPr/>
        <w:t>Emotional dullness and apathy, inability to feel engaged, emotional heaviness, lack of emotional response or motivation, emotional flatness.</w:t>
      </w:r>
    </w:p>
    <w:p>
      <w:pPr>
        <w:pStyle w:val="BodyText"/>
        <w:rPr/>
      </w:pPr>
      <w:r>
        <w:rPr>
          <w:b/>
          <w:bCs/>
        </w:rPr>
        <w:t xml:space="preserve">Cognitive map: </w:t>
      </w:r>
      <w:r>
        <w:rPr/>
        <w:t>Mental lethargy and dullness, inability to think clearly about choices, confusion, inability to discriminate between options, mental heaviness.</w:t>
      </w:r>
    </w:p>
    <w:p>
      <w:pPr>
        <w:pStyle w:val="BodyText"/>
        <w:rPr/>
      </w:pPr>
      <w:r>
        <w:rPr>
          <w:b/>
          <w:bCs/>
        </w:rPr>
        <w:t xml:space="preserve">Inner presence (psychic): </w:t>
      </w:r>
      <w:r>
        <w:rPr>
          <w:i/>
          <w:iCs/>
        </w:rPr>
        <w:t>The soul’s mind is so dulled it cannot even weigh alternatives, decision collapsing into apathy.</w:t>
      </w:r>
    </w:p>
    <w:p>
      <w:pPr>
        <w:pStyle w:val="Heading4"/>
        <w:rPr/>
      </w:pPr>
      <w:bookmarkStart w:id="41" w:name="the-vignette-deficient-1"/>
      <w:r>
        <w:rPr/>
        <w:t>The Vignette: Deficient</w:t>
      </w:r>
    </w:p>
    <w:p>
      <w:pPr>
        <w:pStyle w:val="FirstParagraph"/>
        <w:rPr/>
      </w:pPr>
      <w:bookmarkStart w:id="42" w:name="sankalpa-vikalpa-mental-oscillation"/>
      <w:bookmarkStart w:id="43" w:name="deficient-1"/>
      <w:bookmarkStart w:id="44" w:name="the-vignette-deficient-1"/>
      <w:r>
        <w:rPr/>
        <w:t>Presented with three options, Sam feels not conflict but a grey blankness—he cannot muster the interest to weigh them, or even to care which wins. The mind that should turn a choice over has gone slack and heavy; deliberation collapses before it begins. He takes whatever requires the least motion, or takes nothing, and calls it going with the flow.</w:t>
      </w:r>
      <w:bookmarkEnd w:id="42"/>
      <w:bookmarkEnd w:id="43"/>
      <w:bookmarkEnd w:id="44"/>
    </w:p>
    <w:p>
      <w:pPr>
        <w:pStyle w:val="Heading2"/>
        <w:rPr/>
      </w:pPr>
      <w:bookmarkStart w:id="45" w:name="sankalpa-will-as-higher-than-mind"/>
      <w:r>
        <w:rPr/>
        <w:t>Sankalpa (Will as Higher Than Mind)</w:t>
      </w:r>
    </w:p>
    <w:p>
      <w:pPr>
        <w:pStyle w:val="FirstParagraph"/>
        <w:rPr/>
      </w:pPr>
      <w:r>
        <w:rPr>
          <w:i/>
          <w:iCs/>
        </w:rPr>
        <w:t>Chapter 7, Section 4</w:t>
      </w:r>
    </w:p>
    <w:p>
      <w:pPr>
        <w:pStyle w:val="BodyText"/>
        <w:rPr/>
      </w:pPr>
      <w:r>
        <w:rPr>
          <w:b/>
          <w:bCs/>
        </w:rPr>
        <w:t xml:space="preserve">The nature of this aspect. </w:t>
      </w:r>
      <w:r>
        <w:rPr/>
        <w:t>Sankalpa is the directive power of consciousness—the will that organizes mind, determines action. It is higher than mere mind because mind follows what sankalpa wills. The ascending teaching: meditate on Will as Brahman, recognizing that what you will is what you become.</w:t>
      </w:r>
    </w:p>
    <w:p>
      <w:pPr>
        <w:pStyle w:val="BodyText"/>
        <w:rPr/>
      </w:pPr>
      <w:r>
        <w:rPr>
          <w:b/>
          <w:bCs/>
        </w:rPr>
        <w:t xml:space="preserve">Insight. </w:t>
      </w:r>
      <w:r>
        <w:rPr>
          <w:i/>
          <w:iCs/>
        </w:rPr>
        <w:t>Sankalpa (Will) is higher than Manas (Mind). Mind merely receives; Will commands. The will-power directed at right ends transforms life. Misdirected will creates samsara; well-directed will creates liberation.</w:t>
      </w:r>
    </w:p>
    <w:p>
      <w:pPr>
        <w:pStyle w:val="BodyText"/>
        <w:rPr/>
      </w:pPr>
      <w:r>
        <w:rPr>
          <w:b/>
          <w:bCs/>
        </w:rPr>
        <w:t xml:space="preserve">Coordinates: </w:t>
      </w:r>
      <w:r>
        <w:rPr/>
        <w:t>Seat: Mental (directive will / resolve) · Ontic mode: Faculty (the organizing will — higher than the deliberating mind) · Valence: Faculty to be cultivated (steady will organizes the mind) · Guṇa: Sattva-dominant (clarified will), rajasic when willful · Scale: Individual (ādhyātmika) · Causal status: Mechanism (organizes and directs the lower mind) · Key relation: Antagonist-complement to the oscillating mind — the resolve that ends deliberation.</w:t>
      </w:r>
    </w:p>
    <w:p>
      <w:pPr>
        <w:pStyle w:val="Heading3"/>
        <w:rPr/>
      </w:pPr>
      <w:bookmarkStart w:id="46" w:name="balanced-expression-2"/>
      <w:r>
        <w:rPr/>
        <w:t>Balanced expression</w:t>
      </w:r>
    </w:p>
    <w:p>
      <w:pPr>
        <w:pStyle w:val="FirstParagraph"/>
        <w:rPr/>
      </w:pPr>
      <w:r>
        <w:rPr>
          <w:b/>
          <w:bCs/>
        </w:rPr>
        <w:t xml:space="preserve">Overview: </w:t>
      </w:r>
      <w:r>
        <w:rPr/>
        <w:t>Conscious cultivation of right Sankalpa. Will directed toward liberation, not bondage. Powerful intentional living.</w:t>
      </w:r>
    </w:p>
    <w:p>
      <w:pPr>
        <w:pStyle w:val="BodyText"/>
        <w:rPr/>
      </w:pPr>
      <w:r>
        <w:rPr>
          <w:b/>
          <w:bCs/>
        </w:rPr>
        <w:t xml:space="preserve">Somatic (body): </w:t>
      </w:r>
      <w:r>
        <w:rPr/>
        <w:t>Body follows directed will, no scattered action.</w:t>
      </w:r>
    </w:p>
    <w:p>
      <w:pPr>
        <w:pStyle w:val="BodyText"/>
        <w:rPr/>
      </w:pPr>
      <w:r>
        <w:rPr>
          <w:b/>
          <w:bCs/>
        </w:rPr>
        <w:t xml:space="preserve">Emotional current: </w:t>
      </w:r>
      <w:r>
        <w:rPr/>
        <w:t>Emotional life organized by clear intent.</w:t>
      </w:r>
    </w:p>
    <w:p>
      <w:pPr>
        <w:pStyle w:val="BodyText"/>
        <w:rPr/>
      </w:pPr>
      <w:r>
        <w:rPr>
          <w:b/>
          <w:bCs/>
        </w:rPr>
        <w:t xml:space="preserve">Cognitive map: </w:t>
      </w:r>
      <w:r>
        <w:rPr/>
        <w:t>Mind serves wisely-directed will.</w:t>
      </w:r>
    </w:p>
    <w:p>
      <w:pPr>
        <w:pStyle w:val="BodyText"/>
        <w:rPr/>
      </w:pPr>
      <w:r>
        <w:rPr>
          <w:b/>
          <w:bCs/>
        </w:rPr>
        <w:t xml:space="preserve">Inner presence (psychic): </w:t>
      </w:r>
      <w:r>
        <w:rPr>
          <w:i/>
          <w:iCs/>
        </w:rPr>
        <w:t>The soul exercises directive will, the higher faculty that organizes the mind and steadies intention toward a goal.</w:t>
      </w:r>
    </w:p>
    <w:p>
      <w:pPr>
        <w:pStyle w:val="Heading4"/>
        <w:rPr/>
      </w:pPr>
      <w:bookmarkStart w:id="47" w:name="the-vignette-balanced-2"/>
      <w:r>
        <w:rPr/>
        <w:t>The Vignette: Balanced</w:t>
      </w:r>
    </w:p>
    <w:p>
      <w:pPr>
        <w:pStyle w:val="FirstParagraph"/>
        <w:rPr/>
      </w:pPr>
      <w:bookmarkStart w:id="48" w:name="balanced-expression-2"/>
      <w:bookmarkStart w:id="49" w:name="the-vignette-balanced-2"/>
      <w:r>
        <w:rPr/>
        <w:t>Priya decided, three years ago, to become a doctor, and every day since has quietly organized itself around that resolve—the early study, the declined distractions, the steady forward pull. It is not grim; it is clear. Her will is the keel of her life, giving the scattered days a single direction, and she can feel the difference between this and mere wishing.</w:t>
      </w:r>
      <w:bookmarkEnd w:id="48"/>
      <w:bookmarkEnd w:id="49"/>
    </w:p>
    <w:p>
      <w:pPr>
        <w:pStyle w:val="Heading3"/>
        <w:rPr/>
      </w:pPr>
      <w:bookmarkStart w:id="50" w:name="in-excess-2"/>
      <w:r>
        <w:rPr/>
        <w:t>In excess</w:t>
      </w:r>
    </w:p>
    <w:p>
      <w:pPr>
        <w:pStyle w:val="FirstParagraph"/>
        <w:rPr/>
      </w:pPr>
      <w:r>
        <w:rPr>
          <w:b/>
          <w:bCs/>
        </w:rPr>
        <w:t xml:space="preserve">Overview: </w:t>
      </w:r>
      <w:r>
        <w:rPr/>
        <w:t>Will-power as ego-tool—forcing reality through sheer willpower, missing surrender.</w:t>
      </w:r>
    </w:p>
    <w:p>
      <w:pPr>
        <w:pStyle w:val="BodyText"/>
        <w:rPr/>
      </w:pPr>
      <w:r>
        <w:rPr>
          <w:b/>
          <w:bCs/>
        </w:rPr>
        <w:t xml:space="preserve">Somatic (body): </w:t>
      </w:r>
      <w:r>
        <w:rPr/>
        <w:t>Body strained from willful forcing.</w:t>
      </w:r>
    </w:p>
    <w:p>
      <w:pPr>
        <w:pStyle w:val="BodyText"/>
        <w:rPr/>
      </w:pPr>
      <w:r>
        <w:rPr>
          <w:b/>
          <w:bCs/>
        </w:rPr>
        <w:t xml:space="preserve">Emotional current: </w:t>
      </w:r>
      <w:r>
        <w:rPr/>
        <w:t>Emotional rigidity from over-willed life.</w:t>
      </w:r>
    </w:p>
    <w:p>
      <w:pPr>
        <w:pStyle w:val="BodyText"/>
        <w:rPr/>
      </w:pPr>
      <w:r>
        <w:rPr>
          <w:b/>
          <w:bCs/>
        </w:rPr>
        <w:t xml:space="preserve">Cognitive map: </w:t>
      </w:r>
      <w:r>
        <w:rPr/>
        <w:t>Mind in constant control-mode.</w:t>
      </w:r>
    </w:p>
    <w:p>
      <w:pPr>
        <w:pStyle w:val="BodyText"/>
        <w:rPr/>
      </w:pPr>
      <w:r>
        <w:rPr>
          <w:b/>
          <w:bCs/>
        </w:rPr>
        <w:t xml:space="preserve">Inner presence (psychic): </w:t>
      </w:r>
      <w:r>
        <w:rPr>
          <w:i/>
          <w:iCs/>
        </w:rPr>
        <w:t>The soul’s will hardens into willfulness, forcing outcomes and overriding wisdom.</w:t>
      </w:r>
    </w:p>
    <w:p>
      <w:pPr>
        <w:pStyle w:val="Heading4"/>
        <w:rPr/>
      </w:pPr>
      <w:bookmarkStart w:id="51" w:name="the-vignette-excess-2"/>
      <w:r>
        <w:rPr/>
        <w:t>The Vignette: Excess</w:t>
      </w:r>
    </w:p>
    <w:p>
      <w:pPr>
        <w:pStyle w:val="FirstParagraph"/>
        <w:rPr/>
      </w:pPr>
      <w:bookmarkStart w:id="52" w:name="in-excess-2"/>
      <w:bookmarkStart w:id="53" w:name="the-vignette-excess-2"/>
      <w:r>
        <w:rPr/>
        <w:t>Tom will make it happen through sheer force if it kills him—the deal, the renovation, the marathon, the marriage—jaw set, muscling every outcome into place, allergic to the words ‘let it go.’ What cannot be forced he forces anyway, and calls the strain discipline. The will that should serve his life has hardened into willfulness, overriding the very wisdom that would tell him when to yield.</w:t>
      </w:r>
      <w:bookmarkEnd w:id="52"/>
      <w:bookmarkEnd w:id="53"/>
    </w:p>
    <w:p>
      <w:pPr>
        <w:pStyle w:val="Heading3"/>
        <w:rPr/>
      </w:pPr>
      <w:bookmarkStart w:id="54" w:name="deficient-2"/>
      <w:r>
        <w:rPr/>
        <w:t>Deficient</w:t>
      </w:r>
    </w:p>
    <w:p>
      <w:pPr>
        <w:pStyle w:val="FirstParagraph"/>
        <w:rPr/>
      </w:pPr>
      <w:r>
        <w:rPr>
          <w:b/>
          <w:bCs/>
        </w:rPr>
        <w:t xml:space="preserve">Overview: </w:t>
      </w:r>
      <w:r>
        <w:rPr/>
        <w:t>Will weak and scattered. Life as drift without intentional direction. Random desires drive action.</w:t>
      </w:r>
    </w:p>
    <w:p>
      <w:pPr>
        <w:pStyle w:val="BodyText"/>
        <w:rPr/>
      </w:pPr>
      <w:r>
        <w:rPr>
          <w:b/>
          <w:bCs/>
        </w:rPr>
        <w:t xml:space="preserve">Somatic (body): </w:t>
      </w:r>
      <w:r>
        <w:rPr/>
        <w:t>Body scattered in undirected action.</w:t>
      </w:r>
    </w:p>
    <w:p>
      <w:pPr>
        <w:pStyle w:val="BodyText"/>
        <w:rPr/>
      </w:pPr>
      <w:r>
        <w:rPr>
          <w:b/>
          <w:bCs/>
        </w:rPr>
        <w:t xml:space="preserve">Emotional current: </w:t>
      </w:r>
      <w:r>
        <w:rPr/>
        <w:t>Emotional life as reactive drift.</w:t>
      </w:r>
    </w:p>
    <w:p>
      <w:pPr>
        <w:pStyle w:val="BodyText"/>
        <w:rPr/>
      </w:pPr>
      <w:r>
        <w:rPr>
          <w:b/>
          <w:bCs/>
        </w:rPr>
        <w:t xml:space="preserve">Cognitive map: </w:t>
      </w:r>
      <w:r>
        <w:rPr/>
        <w:t>Mind without organizing will, scattered.</w:t>
      </w:r>
    </w:p>
    <w:p>
      <w:pPr>
        <w:pStyle w:val="BodyText"/>
        <w:rPr/>
      </w:pPr>
      <w:r>
        <w:rPr>
          <w:b/>
          <w:bCs/>
        </w:rPr>
        <w:t xml:space="preserve">Inner presence (psychic): </w:t>
      </w:r>
      <w:r>
        <w:rPr>
          <w:i/>
          <w:iCs/>
        </w:rPr>
        <w:t>The soul’s will is feeble, intentions dissolving before they can organize anything.</w:t>
      </w:r>
    </w:p>
    <w:p>
      <w:pPr>
        <w:pStyle w:val="Heading4"/>
        <w:rPr/>
      </w:pPr>
      <w:bookmarkStart w:id="55" w:name="the-vignette-deficient-2"/>
      <w:r>
        <w:rPr/>
        <w:t>The Vignette: Deficient</w:t>
      </w:r>
    </w:p>
    <w:p>
      <w:pPr>
        <w:pStyle w:val="FirstParagraph"/>
        <w:rPr/>
      </w:pPr>
      <w:bookmarkStart w:id="56" w:name="sankalpa-will-as-higher-than-mind"/>
      <w:bookmarkStart w:id="57" w:name="deficient-2"/>
      <w:bookmarkStart w:id="58" w:name="the-vignette-deficient-2"/>
      <w:r>
        <w:rPr/>
        <w:t>Ravi’s days happen to him. Whatever desire is loudest at the moment—the snack, the notification, the sudden urge to quit—steers the ship, and the ship drifts. He has intentions, vaguely, but no resolve to organize them, so a decade has passed in a series of unfinished starts. Without a directive will, his life is a boat with no one at the tiller.</w:t>
      </w:r>
      <w:bookmarkEnd w:id="56"/>
      <w:bookmarkEnd w:id="57"/>
      <w:bookmarkEnd w:id="58"/>
    </w:p>
    <w:p>
      <w:pPr>
        <w:pStyle w:val="Heading2"/>
        <w:rPr/>
      </w:pPr>
      <w:bookmarkStart w:id="59" w:name="chariot-allegory-rathopama"/>
      <w:r>
        <w:rPr/>
        <w:t>Chariot Allegory (Rathopama)</w:t>
      </w:r>
    </w:p>
    <w:p>
      <w:pPr>
        <w:pStyle w:val="FirstParagraph"/>
        <w:rPr/>
      </w:pPr>
      <w:r>
        <w:rPr/>
        <w:t xml:space="preserve">रथोपमा </w:t>
      </w:r>
      <w:r>
        <w:rPr/>
        <w:t xml:space="preserve">· </w:t>
      </w:r>
      <w:r>
        <w:rPr>
          <w:i/>
          <w:iCs/>
        </w:rPr>
        <w:t>1.3.3-9</w:t>
      </w:r>
    </w:p>
    <w:p>
      <w:pPr>
        <w:pStyle w:val="BodyText"/>
        <w:rPr/>
      </w:pPr>
      <w:r>
        <w:rPr>
          <w:b/>
          <w:bCs/>
        </w:rPr>
        <w:t xml:space="preserve">The nature of this aspect. </w:t>
      </w:r>
      <w:r>
        <w:rPr/>
        <w:t>Know the Self as the rider; body as the chariot; intellect as charioteer; mind as reins; senses as horses; sense-objects as paths. He whose mind is uncontrolled never reaches the destination.</w:t>
      </w:r>
    </w:p>
    <w:p>
      <w:pPr>
        <w:pStyle w:val="BodyText"/>
        <w:rPr/>
      </w:pPr>
      <w:r>
        <w:rPr>
          <w:b/>
          <w:bCs/>
        </w:rPr>
        <w:t xml:space="preserve">Coordinates: </w:t>
      </w:r>
      <w:r>
        <w:rPr/>
        <w:t>Seat: Mental–Psychic (a map of the inner apparatus and the Self) · Ontic mode: Framework (an allegorical model of the inner instrument) · Valence: Neutral — an orienting model · Guṇa: Sattva (a clarifying map) · Scale: Individual (ādhyātmika) · Causal status: Framework (orders the relation of Self, intellect, mind, and senses) · Key relation: Whole — integrates buddhi (charioteer), manas (reins), senses (horses), and the Self (rider).</w:t>
      </w:r>
    </w:p>
    <w:p>
      <w:pPr>
        <w:pStyle w:val="Heading3"/>
        <w:rPr/>
      </w:pPr>
      <w:bookmarkStart w:id="60" w:name="balanced-expression-3"/>
      <w:r>
        <w:rPr/>
        <w:t>Balanced expression</w:t>
      </w:r>
    </w:p>
    <w:p>
      <w:pPr>
        <w:pStyle w:val="FirstParagraph"/>
        <w:rPr/>
      </w:pPr>
      <w:r>
        <w:rPr>
          <w:b/>
          <w:bCs/>
        </w:rPr>
        <w:t xml:space="preserve">Overview: </w:t>
      </w:r>
      <w:r>
        <w:rPr/>
        <w:t>Intellect (charioteer) holds the mind (reins) firmly, controls the senses (horses), so the Self (rider) reaches its destination.</w:t>
      </w:r>
    </w:p>
    <w:p>
      <w:pPr>
        <w:pStyle w:val="BodyText"/>
        <w:rPr/>
      </w:pPr>
      <w:r>
        <w:rPr>
          <w:b/>
          <w:bCs/>
        </w:rPr>
        <w:t xml:space="preserve">Somatic (body): </w:t>
      </w:r>
      <w:r>
        <w:rPr/>
        <w:t>Body (chariot) maintained well, serves the journey.</w:t>
      </w:r>
    </w:p>
    <w:p>
      <w:pPr>
        <w:pStyle w:val="BodyText"/>
        <w:rPr/>
      </w:pPr>
      <w:r>
        <w:rPr>
          <w:b/>
          <w:bCs/>
        </w:rPr>
        <w:t xml:space="preserve">Emotional current: </w:t>
      </w:r>
      <w:r>
        <w:rPr/>
        <w:t>Senses (horses) controlled by reins (mind), emotions disciplined.</w:t>
      </w:r>
    </w:p>
    <w:p>
      <w:pPr>
        <w:pStyle w:val="BodyText"/>
        <w:rPr/>
      </w:pPr>
      <w:r>
        <w:rPr>
          <w:b/>
          <w:bCs/>
        </w:rPr>
        <w:t xml:space="preserve">Cognitive map: </w:t>
      </w:r>
      <w:r>
        <w:rPr/>
        <w:t>Intellect (charioteer) discerning, mind (reins) firm, controlling sensory horses toward the Self’s destination.</w:t>
      </w:r>
    </w:p>
    <w:p>
      <w:pPr>
        <w:pStyle w:val="BodyText"/>
        <w:rPr/>
      </w:pPr>
      <w:r>
        <w:rPr>
          <w:b/>
          <w:bCs/>
        </w:rPr>
        <w:t xml:space="preserve">Inner presence (psychic): </w:t>
      </w:r>
      <w:r>
        <w:rPr>
          <w:i/>
          <w:iCs/>
        </w:rPr>
        <w:t>The soul keeps the chariot in order — intellect as charioteer, mind as reins, senses as horses — and rides toward the Self.</w:t>
      </w:r>
    </w:p>
    <w:p>
      <w:pPr>
        <w:pStyle w:val="Heading4"/>
        <w:rPr/>
      </w:pPr>
      <w:bookmarkStart w:id="61" w:name="the-vignette-balanced-3"/>
      <w:r>
        <w:rPr/>
        <w:t>The Vignette: Balanced</w:t>
      </w:r>
    </w:p>
    <w:p>
      <w:pPr>
        <w:pStyle w:val="FirstParagraph"/>
        <w:rPr/>
      </w:pPr>
      <w:bookmarkStart w:id="62" w:name="balanced-expression-3"/>
      <w:bookmarkStart w:id="63" w:name="the-vignette-balanced-3"/>
      <w:r>
        <w:rPr/>
        <w:t>On the trading floor, under real pressure, Nadia keeps her hands on the reins. Her judgment—the charioteer—holds her restless mind steady and her sharp appetites in check, and so the decisions she makes actually carry her toward where she means to go. The senses still pull—the fear, the greed, the noise—but they pull in harness, and the chariot runs true.</w:t>
      </w:r>
      <w:bookmarkEnd w:id="62"/>
      <w:bookmarkEnd w:id="63"/>
    </w:p>
    <w:p>
      <w:pPr>
        <w:pStyle w:val="Heading3"/>
        <w:rPr/>
      </w:pPr>
      <w:bookmarkStart w:id="64" w:name="in-excess-3"/>
      <w:r>
        <w:rPr/>
        <w:t>In excess</w:t>
      </w:r>
    </w:p>
    <w:p>
      <w:pPr>
        <w:pStyle w:val="FirstParagraph"/>
        <w:rPr/>
      </w:pPr>
      <w:r>
        <w:rPr>
          <w:b/>
          <w:bCs/>
        </w:rPr>
        <w:t xml:space="preserve">Overview: </w:t>
      </w:r>
      <w:r>
        <w:rPr/>
        <w:t>Forced harsh control of horses—damaging senses through suppression, brutal charioteering.</w:t>
      </w:r>
    </w:p>
    <w:p>
      <w:pPr>
        <w:pStyle w:val="BodyText"/>
        <w:rPr/>
      </w:pPr>
      <w:r>
        <w:rPr>
          <w:b/>
          <w:bCs/>
        </w:rPr>
        <w:t xml:space="preserve">Somatic (body): </w:t>
      </w:r>
      <w:r>
        <w:rPr/>
        <w:t>Body abused as if separate enemy.</w:t>
      </w:r>
    </w:p>
    <w:p>
      <w:pPr>
        <w:pStyle w:val="BodyText"/>
        <w:rPr/>
      </w:pPr>
      <w:r>
        <w:rPr>
          <w:b/>
          <w:bCs/>
        </w:rPr>
        <w:t xml:space="preserve">Emotional current: </w:t>
      </w:r>
      <w:r>
        <w:rPr/>
        <w:t>Suppressed senses creating distortion.</w:t>
      </w:r>
    </w:p>
    <w:p>
      <w:pPr>
        <w:pStyle w:val="BodyText"/>
        <w:rPr/>
      </w:pPr>
      <w:r>
        <w:rPr>
          <w:b/>
          <w:bCs/>
        </w:rPr>
        <w:t xml:space="preserve">Cognitive map: </w:t>
      </w:r>
      <w:r>
        <w:rPr/>
        <w:t>Harsh intellectual control without wisdom.</w:t>
      </w:r>
    </w:p>
    <w:p>
      <w:pPr>
        <w:pStyle w:val="BodyText"/>
        <w:rPr/>
      </w:pPr>
      <w:r>
        <w:rPr>
          <w:b/>
          <w:bCs/>
        </w:rPr>
        <w:t xml:space="preserve">Inner presence (psychic): </w:t>
      </w:r>
      <w:r>
        <w:rPr>
          <w:i/>
          <w:iCs/>
        </w:rPr>
        <w:t>The soul over-controls, gripping the reins so tightly the chariot cannot move naturally.</w:t>
      </w:r>
    </w:p>
    <w:p>
      <w:pPr>
        <w:pStyle w:val="Heading4"/>
        <w:rPr/>
      </w:pPr>
      <w:bookmarkStart w:id="65" w:name="the-vignette-excess-3"/>
      <w:r>
        <w:rPr/>
        <w:t>The Vignette: Excess</w:t>
      </w:r>
    </w:p>
    <w:p>
      <w:pPr>
        <w:pStyle w:val="FirstParagraph"/>
        <w:rPr/>
      </w:pPr>
      <w:bookmarkStart w:id="66" w:name="in-excess-3"/>
      <w:bookmarkStart w:id="67" w:name="the-vignette-excess-3"/>
      <w:r>
        <w:rPr/>
        <w:t>David’s answer to temptation is a whip. He starves the senses, suppresses every appetite, white-knuckles his way through life in the name of self-mastery—no sweets, no rest, no softness, a brutal charioteer flaying the very horses meant to carry him. The control is real, and so is the damage; a chariot driven by cruelty may stay on the road, but it arrives broken.</w:t>
      </w:r>
      <w:bookmarkEnd w:id="66"/>
      <w:bookmarkEnd w:id="67"/>
    </w:p>
    <w:p>
      <w:pPr>
        <w:pStyle w:val="Heading3"/>
        <w:rPr/>
      </w:pPr>
      <w:bookmarkStart w:id="68" w:name="deficient-3"/>
      <w:r>
        <w:rPr/>
        <w:t>Deficient</w:t>
      </w:r>
    </w:p>
    <w:p>
      <w:pPr>
        <w:pStyle w:val="FirstParagraph"/>
        <w:rPr/>
      </w:pPr>
      <w:r>
        <w:rPr>
          <w:b/>
          <w:bCs/>
        </w:rPr>
        <w:t xml:space="preserve">Overview: </w:t>
      </w:r>
      <w:r>
        <w:rPr/>
        <w:t>Wild horses pulling chariot anywhere—senses ruling, intellect weak. The Self never reaches its destination.</w:t>
      </w:r>
    </w:p>
    <w:p>
      <w:pPr>
        <w:pStyle w:val="BodyText"/>
        <w:rPr/>
      </w:pPr>
      <w:r>
        <w:rPr>
          <w:b/>
          <w:bCs/>
        </w:rPr>
        <w:t xml:space="preserve">Somatic (body): </w:t>
      </w:r>
      <w:r>
        <w:rPr/>
        <w:t>Body driven everywhere by senses.</w:t>
      </w:r>
    </w:p>
    <w:p>
      <w:pPr>
        <w:pStyle w:val="BodyText"/>
        <w:rPr/>
      </w:pPr>
      <w:r>
        <w:rPr>
          <w:b/>
          <w:bCs/>
        </w:rPr>
        <w:t xml:space="preserve">Emotional current: </w:t>
      </w:r>
      <w:r>
        <w:rPr/>
        <w:t>Emotional horses out of control.</w:t>
      </w:r>
    </w:p>
    <w:p>
      <w:pPr>
        <w:pStyle w:val="BodyText"/>
        <w:rPr/>
      </w:pPr>
      <w:r>
        <w:rPr>
          <w:b/>
          <w:bCs/>
        </w:rPr>
        <w:t xml:space="preserve">Cognitive map: </w:t>
      </w:r>
      <w:r>
        <w:rPr/>
        <w:t>Weak intellect, no real charioteering, life as drift.</w:t>
      </w:r>
    </w:p>
    <w:p>
      <w:pPr>
        <w:pStyle w:val="BodyText"/>
        <w:rPr/>
      </w:pPr>
      <w:r>
        <w:rPr>
          <w:b/>
          <w:bCs/>
        </w:rPr>
        <w:t xml:space="preserve">Inner presence (psychic): </w:t>
      </w:r>
      <w:r>
        <w:rPr>
          <w:i/>
          <w:iCs/>
        </w:rPr>
        <w:t>The reins are dropped; the runaway senses drag the chariot wherever they will, the Self forgotten.</w:t>
      </w:r>
    </w:p>
    <w:p>
      <w:pPr>
        <w:pStyle w:val="Heading4"/>
        <w:rPr/>
      </w:pPr>
      <w:bookmarkStart w:id="69" w:name="the-vignette-deficient-3"/>
      <w:r>
        <w:rPr/>
        <w:t>The Vignette: Deficient</w:t>
      </w:r>
    </w:p>
    <w:p>
      <w:pPr>
        <w:pStyle w:val="FirstParagraph"/>
        <w:rPr/>
      </w:pPr>
      <w:bookmarkStart w:id="70" w:name="chariot-allegory-rathopama"/>
      <w:bookmarkStart w:id="71" w:name="deficient-3"/>
      <w:bookmarkStart w:id="72" w:name="the-vignette-deficient-3"/>
      <w:r>
        <w:rPr/>
        <w:t>Jake’s senses run the show, and the intellect that should steer has gone weak and quiet. One craving hands off to the next—scroll, snack, drink, scroll—and the chariot lurches wherever the horses bolt. He means, always, to get somewhere; but with no charioteer holding the reins, the Self he might have become is dragged in circles and never arrives.</w:t>
      </w:r>
      <w:bookmarkEnd w:id="70"/>
      <w:bookmarkEnd w:id="71"/>
      <w:bookmarkEnd w:id="72"/>
    </w:p>
    <w:p>
      <w:pPr>
        <w:pStyle w:val="Heading2"/>
        <w:rPr/>
      </w:pPr>
      <w:bookmarkStart w:id="73" w:name="antahkarana-four-fold-inner-instrument"/>
      <w:r>
        <w:rPr/>
        <w:t>Antahkarana (Four-Fold Inner Instrument)</w:t>
      </w:r>
    </w:p>
    <w:p>
      <w:pPr>
        <w:pStyle w:val="FirstParagraph"/>
        <w:rPr/>
      </w:pPr>
      <w:r>
        <w:rPr>
          <w:i/>
          <w:iCs/>
        </w:rPr>
        <w:t>Throughout commentary</w:t>
      </w:r>
    </w:p>
    <w:p>
      <w:pPr>
        <w:pStyle w:val="BodyText"/>
        <w:rPr/>
      </w:pPr>
      <w:r>
        <w:rPr>
          <w:b/>
          <w:bCs/>
        </w:rPr>
        <w:t xml:space="preserve">The nature of this aspect. </w:t>
      </w:r>
      <w:r>
        <w:rPr/>
        <w:t>Sankara’s psychological model: antahkarana (inner instrument) operates through four functions. Manas = emotional appraisal (modern: affect). Buddhi = executive cognition (modern: discrimination). Ahamkara = self-schema (‘I-am-doer’). Chitta = unconscious memory/tendencies. All four are one organ in different modes. Personality is their interaction.</w:t>
      </w:r>
    </w:p>
    <w:p>
      <w:pPr>
        <w:pStyle w:val="BodyText"/>
        <w:rPr/>
      </w:pPr>
      <w:r>
        <w:rPr>
          <w:b/>
          <w:bCs/>
        </w:rPr>
        <w:t xml:space="preserve">Insight. </w:t>
      </w:r>
      <w:r>
        <w:rPr>
          <w:i/>
          <w:iCs/>
        </w:rPr>
        <w:t>The inner instrument (antahkarana) has four functions: Manas (desire/aversion, doubt), Buddhi (discrimination, decision), Ahamkara (‘I am the doer’), Chitta (memory, latent tendencies). These are one organ appearing as four functions, not independent faculties.</w:t>
      </w:r>
    </w:p>
    <w:p>
      <w:pPr>
        <w:pStyle w:val="BodyText"/>
        <w:rPr/>
      </w:pPr>
      <w:r>
        <w:rPr>
          <w:b/>
          <w:bCs/>
        </w:rPr>
        <w:t xml:space="preserve">Coordinates: </w:t>
      </w:r>
      <w:r>
        <w:rPr/>
        <w:t>Seat: Mental–Psychic (the whole inner instrument) · Ontic mode: Faculty — the composite inner organ (manas, buddhi, ahaṁkāra, citta) · Valence: Neutral faculty (the instrument of all inner processing) · Guṇa: Spans all three (each faculty colored differently) · Scale: Individual (ādhyātmika) · Causal status: Instrument (the apparatus between awareness and world) · Key relation: Whole — the aggregate of which Manas, Buddhi, Ahaṁkāra, and Citta are the parts.</w:t>
      </w:r>
    </w:p>
    <w:p>
      <w:pPr>
        <w:pStyle w:val="Heading3"/>
        <w:rPr/>
      </w:pPr>
      <w:bookmarkStart w:id="74" w:name="balanced-expression-4"/>
      <w:r>
        <w:rPr/>
        <w:t>Balanced expression</w:t>
      </w:r>
    </w:p>
    <w:p>
      <w:pPr>
        <w:pStyle w:val="FirstParagraph"/>
        <w:rPr/>
      </w:pPr>
      <w:r>
        <w:rPr>
          <w:b/>
          <w:bCs/>
        </w:rPr>
        <w:t xml:space="preserve">Overview: </w:t>
      </w:r>
      <w:r>
        <w:rPr/>
        <w:t>All four functions harmonized. Buddhi commands; manas serves; ahamkara functions without inflating; chitta releases patterns gradually.</w:t>
      </w:r>
    </w:p>
    <w:p>
      <w:pPr>
        <w:pStyle w:val="BodyText"/>
        <w:rPr/>
      </w:pPr>
      <w:r>
        <w:rPr>
          <w:b/>
          <w:bCs/>
        </w:rPr>
        <w:t xml:space="preserve">Somatic (body): </w:t>
      </w:r>
      <w:r>
        <w:rPr/>
        <w:t>Body’s responses coordinated through harmonized antahkarana.</w:t>
      </w:r>
    </w:p>
    <w:p>
      <w:pPr>
        <w:pStyle w:val="BodyText"/>
        <w:rPr/>
      </w:pPr>
      <w:r>
        <w:rPr>
          <w:b/>
          <w:bCs/>
        </w:rPr>
        <w:t xml:space="preserve">Emotional current: </w:t>
      </w:r>
      <w:r>
        <w:rPr/>
        <w:t>Manas regulated; emotional appraisals proportionate.</w:t>
      </w:r>
    </w:p>
    <w:p>
      <w:pPr>
        <w:pStyle w:val="BodyText"/>
        <w:rPr/>
      </w:pPr>
      <w:r>
        <w:rPr>
          <w:b/>
          <w:bCs/>
        </w:rPr>
        <w:t xml:space="preserve">Cognitive map: </w:t>
      </w:r>
      <w:r>
        <w:rPr/>
        <w:t>Buddhi clear, dominant; ahamkara functional not inflated; chitta gradually purified.</w:t>
      </w:r>
    </w:p>
    <w:p>
      <w:pPr>
        <w:pStyle w:val="BodyText"/>
        <w:rPr/>
      </w:pPr>
      <w:r>
        <w:rPr>
          <w:b/>
          <w:bCs/>
        </w:rPr>
        <w:t xml:space="preserve">Inner presence (psychic): </w:t>
      </w:r>
      <w:r>
        <w:rPr>
          <w:i/>
          <w:iCs/>
        </w:rPr>
        <w:t>The soul works its inner instrument well — mind, intellect, ego, memory each in its place — a coordinated whole.</w:t>
      </w:r>
    </w:p>
    <w:p>
      <w:pPr>
        <w:pStyle w:val="Heading4"/>
        <w:rPr/>
      </w:pPr>
      <w:bookmarkStart w:id="75" w:name="the-vignette-balanced-4"/>
      <w:r>
        <w:rPr/>
        <w:t>The Vignette: Balanced</w:t>
      </w:r>
    </w:p>
    <w:p>
      <w:pPr>
        <w:pStyle w:val="FirstParagraph"/>
        <w:rPr/>
      </w:pPr>
      <w:bookmarkStart w:id="76" w:name="balanced-expression-4"/>
      <w:bookmarkStart w:id="77" w:name="the-vignette-balanced-4"/>
      <w:r>
        <w:rPr/>
        <w:t>In Meera, the inner faculties work like a good crew: her clear judgment gives the orders, her busy mind carries them out without arguing, her ego does its job without puffing up, and the old grooves of habit are slowly, patiently worn smooth. Nothing dominates; everything serves. From the outside it simply looks like a person who is, unusually, all of one piece.</w:t>
      </w:r>
      <w:bookmarkEnd w:id="76"/>
      <w:bookmarkEnd w:id="77"/>
    </w:p>
    <w:p>
      <w:pPr>
        <w:pStyle w:val="Heading3"/>
        <w:rPr/>
      </w:pPr>
      <w:bookmarkStart w:id="78" w:name="in-excess-4"/>
      <w:r>
        <w:rPr/>
        <w:t>In excess</w:t>
      </w:r>
    </w:p>
    <w:p>
      <w:pPr>
        <w:pStyle w:val="FirstParagraph"/>
        <w:rPr/>
      </w:pPr>
      <w:r>
        <w:rPr>
          <w:b/>
          <w:bCs/>
        </w:rPr>
        <w:t xml:space="preserve">Overview: </w:t>
      </w:r>
      <w:r>
        <w:rPr/>
        <w:t>One function dominates pathologically. Ahamkara inflates; manas overwhelms buddhi; chitta-patterns drive behavior.</w:t>
      </w:r>
    </w:p>
    <w:p>
      <w:pPr>
        <w:pStyle w:val="BodyText"/>
        <w:rPr/>
      </w:pPr>
      <w:r>
        <w:rPr>
          <w:b/>
          <w:bCs/>
        </w:rPr>
        <w:t xml:space="preserve">Somatic (body): </w:t>
      </w:r>
      <w:r>
        <w:rPr/>
        <w:t>Body driven by imbalanced antahkarana.</w:t>
      </w:r>
    </w:p>
    <w:p>
      <w:pPr>
        <w:pStyle w:val="BodyText"/>
        <w:rPr/>
      </w:pPr>
      <w:r>
        <w:rPr>
          <w:b/>
          <w:bCs/>
        </w:rPr>
        <w:t xml:space="preserve">Emotional current: </w:t>
      </w:r>
      <w:r>
        <w:rPr/>
        <w:t>Manas overrides buddhi.</w:t>
      </w:r>
    </w:p>
    <w:p>
      <w:pPr>
        <w:pStyle w:val="BodyText"/>
        <w:rPr/>
      </w:pPr>
      <w:r>
        <w:rPr>
          <w:b/>
          <w:bCs/>
        </w:rPr>
        <w:t xml:space="preserve">Cognitive map: </w:t>
      </w:r>
      <w:r>
        <w:rPr/>
        <w:t>Ahamkara expanded; chitta unconscious patterns dominate.</w:t>
      </w:r>
    </w:p>
    <w:p>
      <w:pPr>
        <w:pStyle w:val="BodyText"/>
        <w:rPr/>
      </w:pPr>
      <w:r>
        <w:rPr>
          <w:b/>
          <w:bCs/>
        </w:rPr>
        <w:t xml:space="preserve">Inner presence (psychic): </w:t>
      </w:r>
      <w:r>
        <w:rPr>
          <w:i/>
          <w:iCs/>
        </w:rPr>
        <w:t>The soul over-identifies with the inner instrument, mistaking its functions for the awareness that uses them.</w:t>
      </w:r>
    </w:p>
    <w:p>
      <w:pPr>
        <w:pStyle w:val="Heading4"/>
        <w:rPr/>
      </w:pPr>
      <w:bookmarkStart w:id="79" w:name="the-vignette-excess-4"/>
      <w:r>
        <w:rPr/>
        <w:t>The Vignette: Excess</w:t>
      </w:r>
    </w:p>
    <w:p>
      <w:pPr>
        <w:pStyle w:val="FirstParagraph"/>
        <w:rPr/>
      </w:pPr>
      <w:bookmarkStart w:id="80" w:name="in-excess-4"/>
      <w:bookmarkStart w:id="81" w:name="the-vignette-excess-4"/>
      <w:r>
        <w:rPr/>
        <w:t>One faculty has seized the wheel in Karan, and it shows. His ego has inflated until it drowns out his better judgment; his restless mind overwhelms the quiet voice of discernment; and the old conditioned patterns, unchecked, simply run him. The instrument that should play in harmony has one string screaming over all the others, and the music has become noise.</w:t>
      </w:r>
      <w:bookmarkEnd w:id="80"/>
      <w:bookmarkEnd w:id="81"/>
    </w:p>
    <w:p>
      <w:pPr>
        <w:pStyle w:val="Heading3"/>
        <w:rPr/>
      </w:pPr>
      <w:bookmarkStart w:id="82" w:name="deficient-4"/>
      <w:r>
        <w:rPr/>
        <w:t>Deficient</w:t>
      </w:r>
    </w:p>
    <w:p>
      <w:pPr>
        <w:pStyle w:val="FirstParagraph"/>
        <w:rPr/>
      </w:pPr>
      <w:r>
        <w:rPr>
          <w:b/>
          <w:bCs/>
        </w:rPr>
        <w:t xml:space="preserve">Overview: </w:t>
      </w:r>
      <w:r>
        <w:rPr/>
        <w:t>Buddhi too weak; manas reactive; ahamkara confused; chitta patterns run unchecked.</w:t>
      </w:r>
    </w:p>
    <w:p>
      <w:pPr>
        <w:pStyle w:val="BodyText"/>
        <w:rPr/>
      </w:pPr>
      <w:r>
        <w:rPr>
          <w:b/>
          <w:bCs/>
        </w:rPr>
        <w:t xml:space="preserve">Somatic (body): </w:t>
      </w:r>
      <w:r>
        <w:rPr/>
        <w:t>Body responses driven by unintegrated functions.</w:t>
      </w:r>
    </w:p>
    <w:p>
      <w:pPr>
        <w:pStyle w:val="BodyText"/>
        <w:rPr/>
      </w:pPr>
      <w:r>
        <w:rPr>
          <w:b/>
          <w:bCs/>
        </w:rPr>
        <w:t xml:space="preserve">Emotional current: </w:t>
      </w:r>
      <w:r>
        <w:rPr/>
        <w:t>Emotional appraisals confused.</w:t>
      </w:r>
    </w:p>
    <w:p>
      <w:pPr>
        <w:pStyle w:val="BodyText"/>
        <w:rPr/>
      </w:pPr>
      <w:r>
        <w:rPr>
          <w:b/>
          <w:bCs/>
        </w:rPr>
        <w:t xml:space="preserve">Cognitive map: </w:t>
      </w:r>
      <w:r>
        <w:rPr/>
        <w:t>Mind without governance, fragmented functioning.</w:t>
      </w:r>
    </w:p>
    <w:p>
      <w:pPr>
        <w:pStyle w:val="BodyText"/>
        <w:rPr/>
      </w:pPr>
      <w:r>
        <w:rPr>
          <w:b/>
          <w:bCs/>
        </w:rPr>
        <w:t xml:space="preserve">Inner presence (psychic): </w:t>
      </w:r>
      <w:r>
        <w:rPr>
          <w:i/>
          <w:iCs/>
        </w:rPr>
        <w:t>The inner instrument is disordered, its functions at cross-purposes, the soul with no clear seat within.</w:t>
      </w:r>
    </w:p>
    <w:p>
      <w:pPr>
        <w:pStyle w:val="Heading4"/>
        <w:rPr/>
      </w:pPr>
      <w:bookmarkStart w:id="83" w:name="the-vignette-deficient-4"/>
      <w:r>
        <w:rPr/>
        <w:t>The Vignette: Deficient</w:t>
      </w:r>
    </w:p>
    <w:p>
      <w:pPr>
        <w:pStyle w:val="FirstParagraph"/>
        <w:rPr/>
      </w:pPr>
      <w:bookmarkStart w:id="84" w:name="antahkarana-four-fold-inner-instrument"/>
      <w:bookmarkStart w:id="85" w:name="deficient-4"/>
      <w:bookmarkStart w:id="86" w:name="the-vignette-deficient-4"/>
      <w:r>
        <w:rPr/>
        <w:t>Nothing in Sam’s inner apparatus is quite strong enough to lead. His judgment is too faint to command, his mind flinches and reacts, his sense of self is muddled, and the old tapes play on with no one to stop them. It is not that a tyrant has taken over; it is that the throne sits empty, and in the vacancy the conditioning quietly runs the whole show.</w:t>
      </w:r>
      <w:bookmarkEnd w:id="84"/>
      <w:bookmarkEnd w:id="85"/>
      <w:bookmarkEnd w:id="86"/>
    </w:p>
    <w:p>
      <w:pPr>
        <w:pStyle w:val="Heading2"/>
        <w:rPr/>
      </w:pPr>
      <w:bookmarkStart w:id="87" w:name="X8aca84d6e6087b4cb951374bea19e7bb92a051d"/>
      <w:r>
        <w:rPr/>
        <w:t>Phase 3: Manas Re-orientation (Affective Integration)</w:t>
      </w:r>
    </w:p>
    <w:p>
      <w:pPr>
        <w:pStyle w:val="FirstParagraph"/>
        <w:rPr/>
      </w:pPr>
      <w:r>
        <w:rPr>
          <w:i/>
          <w:iCs/>
        </w:rPr>
        <w:t>Sankara’s third phase</w:t>
      </w:r>
    </w:p>
    <w:p>
      <w:pPr>
        <w:pStyle w:val="BodyText"/>
        <w:rPr/>
      </w:pPr>
      <w:r>
        <w:rPr>
          <w:b/>
          <w:bCs/>
        </w:rPr>
        <w:t xml:space="preserve">The nature of this aspect. </w:t>
      </w:r>
      <w:r>
        <w:rPr/>
        <w:t>Third phase: emotional re-orientation through cultivated dispassion. Pleasures and pains are witnessed without being driven by them. This dissolves affect-driven compulsion. The emotional life is not eliminated but recalibrated—feelings still arise but don’t dictate.</w:t>
      </w:r>
    </w:p>
    <w:p>
      <w:pPr>
        <w:pStyle w:val="BodyText"/>
        <w:rPr/>
      </w:pPr>
      <w:r>
        <w:rPr>
          <w:b/>
          <w:bCs/>
        </w:rPr>
        <w:t xml:space="preserve">Insight. </w:t>
      </w:r>
      <w:r>
        <w:rPr>
          <w:i/>
          <w:iCs/>
        </w:rPr>
        <w:t>Third phase: dispassion (vairagya), emotional de-conditioning, witnessing pleasure and pain. The manas (emotional center) is re-oriented from compulsive seeking to balanced witnessing.</w:t>
      </w:r>
    </w:p>
    <w:p>
      <w:pPr>
        <w:pStyle w:val="BodyText"/>
        <w:rPr/>
      </w:pPr>
      <w:r>
        <w:rPr>
          <w:b/>
          <w:bCs/>
        </w:rPr>
        <w:t xml:space="preserve">Coordinates: </w:t>
      </w:r>
      <w:r>
        <w:rPr/>
        <w:t>Seat: Vital–Mental (the feeling-mind re-anchored) · Ontic mode: Stage (a phase in the developmental re-education of the mind) · Valence: Cultivated practice (a phase of transformation) · Guṇa: Rajas-to-sattva movement · Scale: Individual (ādhyātmika) · Causal status: Process (re-anchoring the emotions from old cravings to a new center) · Key relation: Sequence — a numbered phase in the developmental arc; re-educates manas.</w:t>
      </w:r>
    </w:p>
    <w:p>
      <w:pPr>
        <w:pStyle w:val="Heading3"/>
        <w:rPr/>
      </w:pPr>
      <w:bookmarkStart w:id="88" w:name="balanced-expression-5"/>
      <w:r>
        <w:rPr/>
        <w:t>Balanced expression</w:t>
      </w:r>
    </w:p>
    <w:p>
      <w:pPr>
        <w:pStyle w:val="FirstParagraph"/>
        <w:rPr/>
      </w:pPr>
      <w:r>
        <w:rPr>
          <w:b/>
          <w:bCs/>
        </w:rPr>
        <w:t xml:space="preserve">Overview: </w:t>
      </w:r>
      <w:r>
        <w:rPr/>
        <w:t>Manas re-oriented. Emotions arise and pass, witnessed without commanding action. Affective freedom.</w:t>
      </w:r>
    </w:p>
    <w:p>
      <w:pPr>
        <w:pStyle w:val="BodyText"/>
        <w:rPr/>
      </w:pPr>
      <w:r>
        <w:rPr>
          <w:b/>
          <w:bCs/>
        </w:rPr>
        <w:t xml:space="preserve">Somatic (body): </w:t>
      </w:r>
      <w:r>
        <w:rPr/>
        <w:t>Body free from emotional reactivity.</w:t>
      </w:r>
    </w:p>
    <w:p>
      <w:pPr>
        <w:pStyle w:val="BodyText"/>
        <w:rPr/>
      </w:pPr>
      <w:r>
        <w:rPr>
          <w:b/>
          <w:bCs/>
        </w:rPr>
        <w:t xml:space="preserve">Emotional current: </w:t>
      </w:r>
      <w:r>
        <w:rPr/>
        <w:t>Feelings continue but lose compulsive force.</w:t>
      </w:r>
    </w:p>
    <w:p>
      <w:pPr>
        <w:pStyle w:val="BodyText"/>
        <w:rPr/>
      </w:pPr>
      <w:r>
        <w:rPr>
          <w:b/>
          <w:bCs/>
        </w:rPr>
        <w:t xml:space="preserve">Cognitive map: </w:t>
      </w:r>
      <w:r>
        <w:rPr/>
        <w:t>Mind witnesses emotional movements clearly.</w:t>
      </w:r>
    </w:p>
    <w:p>
      <w:pPr>
        <w:pStyle w:val="BodyText"/>
        <w:rPr/>
      </w:pPr>
      <w:r>
        <w:rPr>
          <w:b/>
          <w:bCs/>
        </w:rPr>
        <w:t xml:space="preserve">Inner presence (psychic): </w:t>
      </w:r>
      <w:r>
        <w:rPr>
          <w:i/>
          <w:iCs/>
        </w:rPr>
        <w:t>The soul re-educates its feeling-mind, the emotions gradually re-anchored from old cravings toward the new center.</w:t>
      </w:r>
    </w:p>
    <w:p>
      <w:pPr>
        <w:pStyle w:val="Heading4"/>
        <w:rPr/>
      </w:pPr>
      <w:bookmarkStart w:id="89" w:name="the-vignette-balanced-5"/>
      <w:r>
        <w:rPr/>
        <w:t>The Vignette: Balanced</w:t>
      </w:r>
    </w:p>
    <w:p>
      <w:pPr>
        <w:pStyle w:val="FirstParagraph"/>
        <w:rPr/>
      </w:pPr>
      <w:bookmarkStart w:id="90" w:name="balanced-expression-5"/>
      <w:bookmarkStart w:id="91" w:name="the-vignette-balanced-5"/>
      <w:r>
        <w:rPr/>
        <w:t>The anger still comes when Leena is cut off in traffic—she feels the heat rise, clean and real—but it no longer seizes the wheel. She notices it, lets it crest, and chooses her response from a step behind the feeling. Emotions arise in her and pass through, fully felt and no longer in command; she has become, at last, their witness rather than their servant.</w:t>
      </w:r>
      <w:bookmarkEnd w:id="90"/>
      <w:bookmarkEnd w:id="91"/>
    </w:p>
    <w:p>
      <w:pPr>
        <w:pStyle w:val="Heading3"/>
        <w:rPr/>
      </w:pPr>
      <w:bookmarkStart w:id="92" w:name="in-excess-5"/>
      <w:r>
        <w:rPr/>
        <w:t>In excess</w:t>
      </w:r>
    </w:p>
    <w:p>
      <w:pPr>
        <w:pStyle w:val="FirstParagraph"/>
        <w:rPr/>
      </w:pPr>
      <w:r>
        <w:rPr>
          <w:b/>
          <w:bCs/>
        </w:rPr>
        <w:t xml:space="preserve">Overview: </w:t>
      </w:r>
      <w:r>
        <w:rPr/>
        <w:t>Forced emotional detachment becoming dissociation. Loss of healthy emotional engagement.</w:t>
      </w:r>
    </w:p>
    <w:p>
      <w:pPr>
        <w:pStyle w:val="BodyText"/>
        <w:rPr/>
      </w:pPr>
      <w:r>
        <w:rPr>
          <w:b/>
          <w:bCs/>
        </w:rPr>
        <w:t xml:space="preserve">Somatic (body): </w:t>
      </w:r>
      <w:r>
        <w:rPr/>
        <w:t>Body cold and disconnected.</w:t>
      </w:r>
    </w:p>
    <w:p>
      <w:pPr>
        <w:pStyle w:val="BodyText"/>
        <w:rPr/>
      </w:pPr>
      <w:r>
        <w:rPr>
          <w:b/>
          <w:bCs/>
        </w:rPr>
        <w:t xml:space="preserve">Emotional current: </w:t>
      </w:r>
      <w:r>
        <w:rPr/>
        <w:t>Emotional flatness mistaken for dispassion.</w:t>
      </w:r>
    </w:p>
    <w:p>
      <w:pPr>
        <w:pStyle w:val="BodyText"/>
        <w:rPr/>
      </w:pPr>
      <w:r>
        <w:rPr>
          <w:b/>
          <w:bCs/>
        </w:rPr>
        <w:t xml:space="preserve">Cognitive map: </w:t>
      </w:r>
      <w:r>
        <w:rPr/>
        <w:t>Mental rejection of all feeling.</w:t>
      </w:r>
    </w:p>
    <w:p>
      <w:pPr>
        <w:pStyle w:val="BodyText"/>
        <w:rPr/>
      </w:pPr>
      <w:r>
        <w:rPr>
          <w:b/>
          <w:bCs/>
        </w:rPr>
        <w:t xml:space="preserve">Inner presence (psychic): </w:t>
      </w:r>
      <w:r>
        <w:rPr>
          <w:i/>
          <w:iCs/>
        </w:rPr>
        <w:t>The soul forces the re-orientation, suppressing feeling rather than integrating it.</w:t>
      </w:r>
    </w:p>
    <w:p>
      <w:pPr>
        <w:pStyle w:val="Heading4"/>
        <w:rPr/>
      </w:pPr>
      <w:bookmarkStart w:id="93" w:name="the-vignette-excess-5"/>
      <w:r>
        <w:rPr/>
        <w:t>The Vignette: Excess</w:t>
      </w:r>
    </w:p>
    <w:p>
      <w:pPr>
        <w:pStyle w:val="FirstParagraph"/>
        <w:rPr/>
      </w:pPr>
      <w:bookmarkStart w:id="94" w:name="in-excess-5"/>
      <w:bookmarkStart w:id="95" w:name="the-vignette-excess-5"/>
      <w:r>
        <w:rPr/>
        <w:t>Daniel has learned to ‘not be controlled by his emotions’ so thoroughly that he now feels almost nothing at all. At the funeral, the breakup, the reunion, he observes his own life from behind glass, mistaking numbness for equanimity and distance for peace. The detachment that was meant to free his feelings has quietly killed them; in fleeing their tyranny he has exiled himself from his own heart.</w:t>
      </w:r>
      <w:bookmarkEnd w:id="94"/>
      <w:bookmarkEnd w:id="95"/>
    </w:p>
    <w:p>
      <w:pPr>
        <w:pStyle w:val="Heading3"/>
        <w:rPr/>
      </w:pPr>
      <w:bookmarkStart w:id="96" w:name="deficient-5"/>
      <w:r>
        <w:rPr/>
        <w:t>Deficient</w:t>
      </w:r>
    </w:p>
    <w:p>
      <w:pPr>
        <w:pStyle w:val="FirstParagraph"/>
        <w:rPr/>
      </w:pPr>
      <w:r>
        <w:rPr>
          <w:b/>
          <w:bCs/>
        </w:rPr>
        <w:t xml:space="preserve">Overview: </w:t>
      </w:r>
      <w:r>
        <w:rPr/>
        <w:t>Continuing affect-driven compulsion. Emotions still dictate behavior.</w:t>
      </w:r>
    </w:p>
    <w:p>
      <w:pPr>
        <w:pStyle w:val="BodyText"/>
        <w:rPr/>
      </w:pPr>
      <w:r>
        <w:rPr>
          <w:b/>
          <w:bCs/>
        </w:rPr>
        <w:t xml:space="preserve">Somatic (body): </w:t>
      </w:r>
      <w:r>
        <w:rPr/>
        <w:t>Body driven by emotional reactivity.</w:t>
      </w:r>
    </w:p>
    <w:p>
      <w:pPr>
        <w:pStyle w:val="BodyText"/>
        <w:rPr/>
      </w:pPr>
      <w:r>
        <w:rPr>
          <w:b/>
          <w:bCs/>
        </w:rPr>
        <w:t xml:space="preserve">Emotional current: </w:t>
      </w:r>
      <w:r>
        <w:rPr/>
        <w:t>Emotional storms control daily life.</w:t>
      </w:r>
    </w:p>
    <w:p>
      <w:pPr>
        <w:pStyle w:val="BodyText"/>
        <w:rPr/>
      </w:pPr>
      <w:r>
        <w:rPr>
          <w:b/>
          <w:bCs/>
        </w:rPr>
        <w:t xml:space="preserve">Cognitive map: </w:t>
      </w:r>
      <w:r>
        <w:rPr/>
        <w:t>Mind cannot witness, only react.</w:t>
      </w:r>
    </w:p>
    <w:p>
      <w:pPr>
        <w:pStyle w:val="BodyText"/>
        <w:rPr/>
      </w:pPr>
      <w:r>
        <w:rPr>
          <w:b/>
          <w:bCs/>
        </w:rPr>
        <w:t xml:space="preserve">Inner presence (psychic): </w:t>
      </w:r>
      <w:r>
        <w:rPr>
          <w:i/>
          <w:iCs/>
        </w:rPr>
        <w:t>The soul leaves its emotions un-reoriented, the feeling-mind still ruled by old attractions and aversions.</w:t>
      </w:r>
    </w:p>
    <w:p>
      <w:pPr>
        <w:pStyle w:val="Heading4"/>
        <w:rPr/>
      </w:pPr>
      <w:bookmarkStart w:id="97" w:name="the-vignette-deficient-5"/>
      <w:r>
        <w:rPr/>
        <w:t>The Vignette: Deficient</w:t>
      </w:r>
    </w:p>
    <w:p>
      <w:pPr>
        <w:pStyle w:val="FirstParagraph"/>
        <w:spacing w:before="180" w:after="180"/>
        <w:rPr/>
      </w:pPr>
      <w:bookmarkStart w:id="98" w:name="X7e2630bc5918a95d3c69449605b6d05cfb7f247"/>
      <w:bookmarkStart w:id="99" w:name="X8aca84d6e6087b4cb951374bea19e7bb92a051d"/>
      <w:bookmarkStart w:id="100" w:name="deficient-5"/>
      <w:bookmarkStart w:id="101" w:name="the-vignette-deficient-5"/>
      <w:r>
        <w:rPr/>
        <w:t>Whatever Priya feels, she does—the flash of jealousy becomes an accusation before she can think, the wave of despair becomes a cancelled week, the surge of desire becomes a text she will regret. There is no gap between the emotion and the act; the feeling arrives already in charge. She is not living her life so much as being driven through it by each affect as it comes.</w:t>
      </w:r>
      <w:bookmarkEnd w:id="98"/>
      <w:bookmarkEnd w:id="99"/>
      <w:bookmarkEnd w:id="100"/>
      <w:bookmarkEnd w:id="101"/>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2026-07-14T12:00:26Z</dcterms:created>
  <dc:creator/>
  <dc:description/>
  <dc:language>en-US</dc:language>
  <cp:lastModifiedBy/>
  <dcterms:modified xsi:type="dcterms:W3CDTF">2026-07-14T12:00:26Z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