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45A" w:rsidRPr="00A00EF6" w:rsidRDefault="0029045A" w:rsidP="0029045A">
      <w:pPr>
        <w:pStyle w:val="MainTitle"/>
        <w:rPr>
          <w:rFonts w:ascii="Times New Roman" w:hAnsi="Times New Roman"/>
        </w:rPr>
      </w:pPr>
    </w:p>
    <w:p w:rsidR="0029045A" w:rsidRPr="00A00EF6" w:rsidRDefault="00E6261B" w:rsidP="0029045A">
      <w:pPr>
        <w:pStyle w:val="MainTitle"/>
        <w:rPr>
          <w:rFonts w:ascii="Times New Roman" w:hAnsi="Times New Roman"/>
        </w:rPr>
      </w:pPr>
      <w:r>
        <w:rPr>
          <w:rFonts w:ascii="Times New Roman" w:hAnsi="Times New Roman"/>
          <w:noProof/>
          <w:lang w:val="en-IN" w:eastAsia="en-IN"/>
        </w:rPr>
        <w:drawing>
          <wp:inline distT="0" distB="0" distL="0" distR="0">
            <wp:extent cx="1971040" cy="163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40" cy="1638935"/>
                    </a:xfrm>
                    <a:prstGeom prst="rect">
                      <a:avLst/>
                    </a:prstGeom>
                    <a:noFill/>
                    <a:ln>
                      <a:noFill/>
                    </a:ln>
                  </pic:spPr>
                </pic:pic>
              </a:graphicData>
            </a:graphic>
          </wp:inline>
        </w:drawing>
      </w:r>
    </w:p>
    <w:p w:rsidR="0029045A" w:rsidRPr="00A00EF6" w:rsidRDefault="0029045A" w:rsidP="0029045A">
      <w:pPr>
        <w:pStyle w:val="MainTitle"/>
        <w:jc w:val="left"/>
        <w:rPr>
          <w:rFonts w:ascii="Times New Roman" w:hAnsi="Times New Roman"/>
        </w:rPr>
      </w:pPr>
    </w:p>
    <w:p w:rsidR="00567D72" w:rsidRDefault="00567D72" w:rsidP="0029045A">
      <w:pPr>
        <w:pStyle w:val="MainTitle"/>
        <w:jc w:val="left"/>
        <w:rPr>
          <w:rFonts w:ascii="Times New Roman" w:hAnsi="Times New Roman"/>
        </w:rPr>
      </w:pPr>
    </w:p>
    <w:p w:rsidR="00567D72" w:rsidRPr="00A00EF6" w:rsidRDefault="00567D72" w:rsidP="0029045A">
      <w:pPr>
        <w:pStyle w:val="MainTitle"/>
        <w:jc w:val="left"/>
        <w:rPr>
          <w:rFonts w:ascii="Times New Roman" w:hAnsi="Times New Roman"/>
        </w:rPr>
      </w:pPr>
    </w:p>
    <w:p w:rsidR="0029045A" w:rsidRPr="00A00EF6" w:rsidRDefault="0029045A" w:rsidP="0029045A">
      <w:pPr>
        <w:pStyle w:val="MainTitle"/>
        <w:jc w:val="left"/>
        <w:rPr>
          <w:rFonts w:ascii="Times New Roman" w:hAnsi="Times New Roman"/>
        </w:rPr>
      </w:pPr>
    </w:p>
    <w:p w:rsidR="00604530" w:rsidRDefault="00604530" w:rsidP="00604530">
      <w:pPr>
        <w:rPr>
          <w:rFonts w:ascii="Arial,Bold" w:hAnsi="Arial,Bold" w:cs="Arial,Bold"/>
          <w:b/>
          <w:bCs/>
          <w:sz w:val="22"/>
          <w:szCs w:val="22"/>
        </w:rPr>
      </w:pPr>
    </w:p>
    <w:p w:rsidR="00604530" w:rsidRPr="005650CD" w:rsidRDefault="00C41040" w:rsidP="00604530">
      <w:r>
        <w:pict w14:anchorId="59AC18CF">
          <v:rect id="_x0000_i1026" style="width:0;height:1.5pt" o:hralign="center" o:hrstd="t" o:hrnoshade="t" o:hr="t" fillcolor="gray" stroked="f"/>
        </w:pict>
      </w:r>
    </w:p>
    <w:p w:rsidR="00604530" w:rsidRPr="005650CD" w:rsidRDefault="00604530" w:rsidP="00604530"/>
    <w:p w:rsidR="00604530" w:rsidRDefault="00604530" w:rsidP="00604530">
      <w:pPr>
        <w:tabs>
          <w:tab w:val="left" w:pos="3240"/>
        </w:tabs>
        <w:ind w:left="360"/>
        <w:jc w:val="center"/>
        <w:rPr>
          <w:rFonts w:ascii="Arial" w:hAnsi="Arial" w:cs="Arial"/>
          <w:b/>
          <w:sz w:val="32"/>
          <w:szCs w:val="32"/>
        </w:rPr>
      </w:pPr>
    </w:p>
    <w:p w:rsidR="00604530" w:rsidRPr="00325646" w:rsidRDefault="00C973A2" w:rsidP="00604530">
      <w:pPr>
        <w:spacing w:before="100" w:beforeAutospacing="1" w:after="100" w:afterAutospacing="1"/>
        <w:jc w:val="center"/>
        <w:outlineLvl w:val="0"/>
        <w:rPr>
          <w:b/>
          <w:bCs/>
          <w:kern w:val="36"/>
          <w:sz w:val="52"/>
          <w:szCs w:val="52"/>
          <w14:shadow w14:blurRad="50800" w14:dist="38100" w14:dir="2700000" w14:sx="100000" w14:sy="100000" w14:kx="0" w14:ky="0" w14:algn="tl">
            <w14:srgbClr w14:val="000000">
              <w14:alpha w14:val="60000"/>
            </w14:srgbClr>
          </w14:shadow>
        </w:rPr>
      </w:pPr>
      <w:bookmarkStart w:id="0" w:name="_Toc49613355"/>
      <w:bookmarkStart w:id="1" w:name="_Toc92792353"/>
      <w:bookmarkStart w:id="2" w:name="1"/>
      <w:r>
        <w:rPr>
          <w:b/>
          <w:bCs/>
          <w:kern w:val="36"/>
          <w:sz w:val="52"/>
          <w:szCs w:val="52"/>
          <w14:shadow w14:blurRad="50800" w14:dist="38100" w14:dir="2700000" w14:sx="100000" w14:sy="100000" w14:kx="0" w14:ky="0" w14:algn="tl">
            <w14:srgbClr w14:val="000000">
              <w14:alpha w14:val="60000"/>
            </w14:srgbClr>
          </w14:shadow>
        </w:rPr>
        <w:t>PYRAMID SOLUTIONS</w:t>
      </w:r>
      <w:bookmarkEnd w:id="0"/>
      <w:r w:rsidR="00604530" w:rsidRPr="00325646">
        <w:rPr>
          <w:b/>
          <w:bCs/>
          <w:kern w:val="36"/>
          <w:sz w:val="52"/>
          <w:szCs w:val="52"/>
          <w14:shadow w14:blurRad="50800" w14:dist="38100" w14:dir="2700000" w14:sx="100000" w14:sy="100000" w14:kx="0" w14:ky="0" w14:algn="tl">
            <w14:srgbClr w14:val="000000">
              <w14:alpha w14:val="60000"/>
            </w14:srgbClr>
          </w14:shadow>
        </w:rPr>
        <w:t xml:space="preserve"> </w:t>
      </w:r>
      <w:bookmarkEnd w:id="1"/>
    </w:p>
    <w:p w:rsidR="00604530" w:rsidRDefault="004558FB" w:rsidP="00604530">
      <w:pPr>
        <w:spacing w:before="100" w:beforeAutospacing="1" w:after="100" w:afterAutospacing="1"/>
        <w:jc w:val="center"/>
        <w:rPr>
          <w:b/>
          <w:i/>
          <w:sz w:val="40"/>
          <w:szCs w:val="40"/>
        </w:rPr>
      </w:pPr>
      <w:bookmarkStart w:id="3" w:name="_Toc92792354"/>
      <w:bookmarkEnd w:id="2"/>
      <w:r>
        <w:rPr>
          <w:b/>
          <w:i/>
          <w:sz w:val="40"/>
          <w:szCs w:val="40"/>
        </w:rPr>
        <w:t>QA</w:t>
      </w:r>
      <w:r w:rsidR="00B359F3">
        <w:rPr>
          <w:b/>
          <w:i/>
          <w:sz w:val="40"/>
          <w:szCs w:val="40"/>
        </w:rPr>
        <w:t xml:space="preserve"> Team</w:t>
      </w:r>
    </w:p>
    <w:p w:rsidR="00C43FBD" w:rsidRPr="00B8076C" w:rsidRDefault="004F0551" w:rsidP="00604530">
      <w:pPr>
        <w:spacing w:before="100" w:beforeAutospacing="1" w:after="100" w:afterAutospacing="1"/>
        <w:jc w:val="center"/>
        <w:rPr>
          <w:b/>
          <w:i/>
          <w:sz w:val="40"/>
          <w:szCs w:val="40"/>
        </w:rPr>
      </w:pPr>
      <w:r w:rsidRPr="004F0551">
        <w:rPr>
          <w:rFonts w:asciiTheme="majorHAnsi" w:hAnsiTheme="majorHAnsi" w:cstheme="majorHAnsi"/>
          <w:b/>
          <w:color w:val="5B9BD5" w:themeColor="accent1"/>
          <w:sz w:val="60"/>
          <w:szCs w:val="60"/>
        </w:rPr>
        <w:t>Pyramid Recruitment Dashboard</w:t>
      </w:r>
      <w:r w:rsidR="00C973A2" w:rsidRPr="00FC02D2">
        <w:rPr>
          <w:rFonts w:asciiTheme="majorHAnsi" w:hAnsiTheme="majorHAnsi" w:cstheme="majorHAnsi"/>
          <w:b/>
          <w:sz w:val="60"/>
          <w:szCs w:val="60"/>
        </w:rPr>
        <w:t>–</w:t>
      </w:r>
      <w:r w:rsidR="00DE3F8A">
        <w:rPr>
          <w:b/>
          <w:i/>
          <w:sz w:val="40"/>
          <w:szCs w:val="40"/>
        </w:rPr>
        <w:t xml:space="preserve"> </w:t>
      </w:r>
      <w:r w:rsidR="00C43FBD">
        <w:rPr>
          <w:b/>
          <w:i/>
          <w:sz w:val="40"/>
          <w:szCs w:val="40"/>
        </w:rPr>
        <w:t>Test Plan</w:t>
      </w:r>
    </w:p>
    <w:p w:rsidR="00604530" w:rsidRPr="005650CD" w:rsidRDefault="00604530" w:rsidP="00604530">
      <w:pPr>
        <w:tabs>
          <w:tab w:val="left" w:pos="3240"/>
          <w:tab w:val="center" w:pos="4680"/>
        </w:tabs>
        <w:spacing w:before="100" w:beforeAutospacing="1" w:after="100" w:afterAutospacing="1"/>
        <w:jc w:val="center"/>
      </w:pPr>
    </w:p>
    <w:bookmarkEnd w:id="3"/>
    <w:p w:rsidR="00604530" w:rsidRPr="00B8076C" w:rsidRDefault="00604530" w:rsidP="00604530">
      <w:pPr>
        <w:tabs>
          <w:tab w:val="center" w:pos="4680"/>
        </w:tabs>
        <w:spacing w:before="100" w:beforeAutospacing="1" w:after="100" w:afterAutospacing="1"/>
      </w:pPr>
      <w:r>
        <w:t xml:space="preserve"> </w:t>
      </w:r>
      <w:r>
        <w:rPr>
          <w:b/>
          <w:sz w:val="44"/>
          <w:szCs w:val="44"/>
        </w:rPr>
        <w:tab/>
        <w:t>_____________________________________</w:t>
      </w:r>
    </w:p>
    <w:p w:rsidR="0029045A" w:rsidRPr="00A00EF6" w:rsidRDefault="0029045A" w:rsidP="0029045A">
      <w:pPr>
        <w:pStyle w:val="MainTitle"/>
        <w:jc w:val="left"/>
        <w:rPr>
          <w:rFonts w:ascii="Times New Roman" w:hAnsi="Times New Roman"/>
        </w:rPr>
      </w:pPr>
    </w:p>
    <w:p w:rsidR="0029045A" w:rsidRPr="00A00EF6" w:rsidRDefault="0029045A" w:rsidP="0029045A">
      <w:pPr>
        <w:pStyle w:val="MainTitle"/>
        <w:jc w:val="left"/>
        <w:rPr>
          <w:rFonts w:ascii="Times New Roman" w:hAnsi="Times New Roman"/>
        </w:rPr>
      </w:pPr>
    </w:p>
    <w:p w:rsidR="005D1537" w:rsidRDefault="006E5F93" w:rsidP="0029045A">
      <w:pPr>
        <w:pStyle w:val="MainTitle"/>
        <w:jc w:val="left"/>
        <w:rPr>
          <w:rFonts w:cs="Arial"/>
        </w:rPr>
      </w:pPr>
      <w:r>
        <w:rPr>
          <w:rFonts w:cs="Arial"/>
        </w:rPr>
        <w:br w:type="page"/>
      </w:r>
    </w:p>
    <w:p w:rsidR="005D1537" w:rsidRDefault="005D1537" w:rsidP="0029045A">
      <w:pPr>
        <w:pStyle w:val="MainTitle"/>
        <w:jc w:val="left"/>
        <w:rPr>
          <w:rFonts w:cs="Arial"/>
        </w:rPr>
      </w:pPr>
    </w:p>
    <w:p w:rsidR="0029045A" w:rsidRPr="0042269C" w:rsidRDefault="00567D72" w:rsidP="0029045A">
      <w:pPr>
        <w:pStyle w:val="MainTitle"/>
        <w:jc w:val="left"/>
        <w:rPr>
          <w:rFonts w:cs="Arial"/>
          <w:sz w:val="20"/>
        </w:rPr>
      </w:pPr>
      <w:r w:rsidRPr="0042269C">
        <w:rPr>
          <w:rFonts w:cs="Arial"/>
          <w:sz w:val="28"/>
          <w:szCs w:val="28"/>
        </w:rPr>
        <w:t xml:space="preserve">Prepared and maintained by </w:t>
      </w:r>
      <w:r w:rsidR="004558FB">
        <w:rPr>
          <w:rFonts w:cs="Arial"/>
          <w:sz w:val="28"/>
          <w:szCs w:val="28"/>
        </w:rPr>
        <w:t>QA</w:t>
      </w:r>
      <w:r w:rsidR="00B359F3" w:rsidRPr="0042269C">
        <w:rPr>
          <w:rFonts w:cs="Arial"/>
          <w:sz w:val="28"/>
          <w:szCs w:val="28"/>
        </w:rPr>
        <w:t xml:space="preserve"> Team</w:t>
      </w:r>
    </w:p>
    <w:p w:rsidR="0029045A" w:rsidRPr="0042269C" w:rsidRDefault="0029045A" w:rsidP="00726939">
      <w:pPr>
        <w:rPr>
          <w:rFonts w:ascii="Arial" w:hAnsi="Arial" w:cs="Arial"/>
          <w:sz w:val="32"/>
          <w:szCs w:val="32"/>
        </w:rPr>
      </w:pPr>
    </w:p>
    <w:p w:rsidR="00726939" w:rsidRPr="005D1537" w:rsidRDefault="00726939" w:rsidP="00B848B5">
      <w:pPr>
        <w:rPr>
          <w:sz w:val="32"/>
          <w:szCs w:val="32"/>
        </w:rPr>
      </w:pPr>
      <w:r w:rsidRPr="005D1537">
        <w:rPr>
          <w:sz w:val="32"/>
          <w:szCs w:val="32"/>
        </w:rPr>
        <w:t>Table of Contents</w:t>
      </w:r>
    </w:p>
    <w:p w:rsidR="00BB6BF2" w:rsidRDefault="00726939">
      <w:pPr>
        <w:pStyle w:val="TOC1"/>
        <w:rPr>
          <w:rFonts w:asciiTheme="minorHAnsi" w:eastAsiaTheme="minorEastAsia" w:hAnsiTheme="minorHAnsi" w:cstheme="minorBidi"/>
          <w:noProof/>
          <w:sz w:val="22"/>
          <w:szCs w:val="22"/>
        </w:rPr>
      </w:pPr>
      <w:r w:rsidRPr="003E30E3">
        <w:rPr>
          <w:rFonts w:ascii="Arial" w:hAnsi="Arial" w:cs="Arial"/>
          <w:sz w:val="20"/>
          <w:szCs w:val="20"/>
        </w:rPr>
        <w:fldChar w:fldCharType="begin"/>
      </w:r>
      <w:r w:rsidRPr="003E30E3">
        <w:rPr>
          <w:rFonts w:ascii="Arial" w:hAnsi="Arial" w:cs="Arial"/>
          <w:sz w:val="20"/>
          <w:szCs w:val="20"/>
        </w:rPr>
        <w:instrText xml:space="preserve"> TOC \o "1-3" \h \z \u </w:instrText>
      </w:r>
      <w:r w:rsidRPr="003E30E3">
        <w:rPr>
          <w:rFonts w:ascii="Arial" w:hAnsi="Arial" w:cs="Arial"/>
          <w:sz w:val="20"/>
          <w:szCs w:val="20"/>
        </w:rPr>
        <w:fldChar w:fldCharType="separate"/>
      </w:r>
      <w:hyperlink w:anchor="_Toc49613355" w:history="1">
        <w:r w:rsidR="00BB6BF2" w:rsidRPr="00DA0639">
          <w:rPr>
            <w:rStyle w:val="Hyperlink"/>
            <w:b/>
            <w:bCs/>
            <w:noProof/>
            <w:kern w:val="36"/>
            <w14:shadow w14:blurRad="50800" w14:dist="38100" w14:dir="2700000" w14:sx="100000" w14:sy="100000" w14:kx="0" w14:ky="0" w14:algn="tl">
              <w14:srgbClr w14:val="000000">
                <w14:alpha w14:val="60000"/>
              </w14:srgbClr>
            </w14:shadow>
          </w:rPr>
          <w:t>PYRAMID SOLUTIONS</w:t>
        </w:r>
        <w:r w:rsidR="00BB6BF2">
          <w:rPr>
            <w:noProof/>
            <w:webHidden/>
          </w:rPr>
          <w:tab/>
        </w:r>
        <w:r w:rsidR="00BB6BF2">
          <w:rPr>
            <w:noProof/>
            <w:webHidden/>
          </w:rPr>
          <w:fldChar w:fldCharType="begin"/>
        </w:r>
        <w:r w:rsidR="00BB6BF2">
          <w:rPr>
            <w:noProof/>
            <w:webHidden/>
          </w:rPr>
          <w:instrText xml:space="preserve"> PAGEREF _Toc49613355 \h </w:instrText>
        </w:r>
        <w:r w:rsidR="00BB6BF2">
          <w:rPr>
            <w:noProof/>
            <w:webHidden/>
          </w:rPr>
        </w:r>
        <w:r w:rsidR="00BB6BF2">
          <w:rPr>
            <w:noProof/>
            <w:webHidden/>
          </w:rPr>
          <w:fldChar w:fldCharType="separate"/>
        </w:r>
        <w:r w:rsidR="00BB6BF2">
          <w:rPr>
            <w:noProof/>
            <w:webHidden/>
          </w:rPr>
          <w:t>1</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56" w:history="1">
        <w:r w:rsidR="00BB6BF2" w:rsidRPr="00DA0639">
          <w:rPr>
            <w:rStyle w:val="Hyperlink"/>
            <w:noProof/>
          </w:rPr>
          <w:t>1.</w:t>
        </w:r>
        <w:r w:rsidR="00BB6BF2">
          <w:rPr>
            <w:rFonts w:asciiTheme="minorHAnsi" w:eastAsiaTheme="minorEastAsia" w:hAnsiTheme="minorHAnsi" w:cstheme="minorBidi"/>
            <w:noProof/>
            <w:sz w:val="22"/>
            <w:szCs w:val="22"/>
          </w:rPr>
          <w:tab/>
        </w:r>
        <w:r w:rsidR="00BB6BF2" w:rsidRPr="00DA0639">
          <w:rPr>
            <w:rStyle w:val="Hyperlink"/>
            <w:noProof/>
          </w:rPr>
          <w:t>Document Sign Off</w:t>
        </w:r>
        <w:r w:rsidR="00BB6BF2">
          <w:rPr>
            <w:noProof/>
            <w:webHidden/>
          </w:rPr>
          <w:tab/>
        </w:r>
        <w:r w:rsidR="00BB6BF2">
          <w:rPr>
            <w:noProof/>
            <w:webHidden/>
          </w:rPr>
          <w:fldChar w:fldCharType="begin"/>
        </w:r>
        <w:r w:rsidR="00BB6BF2">
          <w:rPr>
            <w:noProof/>
            <w:webHidden/>
          </w:rPr>
          <w:instrText xml:space="preserve"> PAGEREF _Toc49613356 \h </w:instrText>
        </w:r>
        <w:r w:rsidR="00BB6BF2">
          <w:rPr>
            <w:noProof/>
            <w:webHidden/>
          </w:rPr>
        </w:r>
        <w:r w:rsidR="00BB6BF2">
          <w:rPr>
            <w:noProof/>
            <w:webHidden/>
          </w:rPr>
          <w:fldChar w:fldCharType="separate"/>
        </w:r>
        <w:r w:rsidR="00BB6BF2">
          <w:rPr>
            <w:noProof/>
            <w:webHidden/>
          </w:rPr>
          <w:t>3</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57" w:history="1">
        <w:r w:rsidR="00BB6BF2" w:rsidRPr="00DA0639">
          <w:rPr>
            <w:rStyle w:val="Hyperlink"/>
            <w:noProof/>
          </w:rPr>
          <w:t>2.</w:t>
        </w:r>
        <w:r w:rsidR="00BB6BF2">
          <w:rPr>
            <w:rFonts w:asciiTheme="minorHAnsi" w:eastAsiaTheme="minorEastAsia" w:hAnsiTheme="minorHAnsi" w:cstheme="minorBidi"/>
            <w:noProof/>
            <w:sz w:val="22"/>
            <w:szCs w:val="22"/>
          </w:rPr>
          <w:tab/>
        </w:r>
        <w:r w:rsidR="00BB6BF2" w:rsidRPr="00DA0639">
          <w:rPr>
            <w:rStyle w:val="Hyperlink"/>
            <w:noProof/>
          </w:rPr>
          <w:t>Project Summary</w:t>
        </w:r>
        <w:r w:rsidR="00BB6BF2">
          <w:rPr>
            <w:noProof/>
            <w:webHidden/>
          </w:rPr>
          <w:tab/>
        </w:r>
        <w:r w:rsidR="00BB6BF2">
          <w:rPr>
            <w:noProof/>
            <w:webHidden/>
          </w:rPr>
          <w:fldChar w:fldCharType="begin"/>
        </w:r>
        <w:r w:rsidR="00BB6BF2">
          <w:rPr>
            <w:noProof/>
            <w:webHidden/>
          </w:rPr>
          <w:instrText xml:space="preserve"> PAGEREF _Toc49613357 \h </w:instrText>
        </w:r>
        <w:r w:rsidR="00BB6BF2">
          <w:rPr>
            <w:noProof/>
            <w:webHidden/>
          </w:rPr>
        </w:r>
        <w:r w:rsidR="00BB6BF2">
          <w:rPr>
            <w:noProof/>
            <w:webHidden/>
          </w:rPr>
          <w:fldChar w:fldCharType="separate"/>
        </w:r>
        <w:r w:rsidR="00BB6BF2">
          <w:rPr>
            <w:noProof/>
            <w:webHidden/>
          </w:rPr>
          <w:t>3</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58" w:history="1">
        <w:r w:rsidR="00BB6BF2" w:rsidRPr="00DA0639">
          <w:rPr>
            <w:rStyle w:val="Hyperlink"/>
            <w:noProof/>
          </w:rPr>
          <w:t>3.</w:t>
        </w:r>
        <w:r w:rsidR="00BB6BF2">
          <w:rPr>
            <w:rFonts w:asciiTheme="minorHAnsi" w:eastAsiaTheme="minorEastAsia" w:hAnsiTheme="minorHAnsi" w:cstheme="minorBidi"/>
            <w:noProof/>
            <w:sz w:val="22"/>
            <w:szCs w:val="22"/>
          </w:rPr>
          <w:tab/>
        </w:r>
        <w:r w:rsidR="00BB6BF2" w:rsidRPr="00DA0639">
          <w:rPr>
            <w:rStyle w:val="Hyperlink"/>
            <w:noProof/>
          </w:rPr>
          <w:t>Testing Summary</w:t>
        </w:r>
        <w:r w:rsidR="00BB6BF2">
          <w:rPr>
            <w:noProof/>
            <w:webHidden/>
          </w:rPr>
          <w:tab/>
        </w:r>
        <w:r w:rsidR="00BB6BF2">
          <w:rPr>
            <w:noProof/>
            <w:webHidden/>
          </w:rPr>
          <w:fldChar w:fldCharType="begin"/>
        </w:r>
        <w:r w:rsidR="00BB6BF2">
          <w:rPr>
            <w:noProof/>
            <w:webHidden/>
          </w:rPr>
          <w:instrText xml:space="preserve"> PAGEREF _Toc49613358 \h </w:instrText>
        </w:r>
        <w:r w:rsidR="00BB6BF2">
          <w:rPr>
            <w:noProof/>
            <w:webHidden/>
          </w:rPr>
        </w:r>
        <w:r w:rsidR="00BB6BF2">
          <w:rPr>
            <w:noProof/>
            <w:webHidden/>
          </w:rPr>
          <w:fldChar w:fldCharType="separate"/>
        </w:r>
        <w:r w:rsidR="00BB6BF2">
          <w:rPr>
            <w:noProof/>
            <w:webHidden/>
          </w:rPr>
          <w:t>4</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59" w:history="1">
        <w:r w:rsidR="00BB6BF2" w:rsidRPr="00DA0639">
          <w:rPr>
            <w:rStyle w:val="Hyperlink"/>
            <w:noProof/>
          </w:rPr>
          <w:t>4.</w:t>
        </w:r>
        <w:r w:rsidR="00BB6BF2">
          <w:rPr>
            <w:rFonts w:asciiTheme="minorHAnsi" w:eastAsiaTheme="minorEastAsia" w:hAnsiTheme="minorHAnsi" w:cstheme="minorBidi"/>
            <w:noProof/>
            <w:sz w:val="22"/>
            <w:szCs w:val="22"/>
          </w:rPr>
          <w:tab/>
        </w:r>
        <w:r w:rsidR="00BB6BF2" w:rsidRPr="00DA0639">
          <w:rPr>
            <w:rStyle w:val="Hyperlink"/>
            <w:noProof/>
          </w:rPr>
          <w:t>Functional Testing</w:t>
        </w:r>
        <w:r w:rsidR="00BB6BF2">
          <w:rPr>
            <w:noProof/>
            <w:webHidden/>
          </w:rPr>
          <w:tab/>
        </w:r>
        <w:r w:rsidR="00BB6BF2">
          <w:rPr>
            <w:noProof/>
            <w:webHidden/>
          </w:rPr>
          <w:fldChar w:fldCharType="begin"/>
        </w:r>
        <w:r w:rsidR="00BB6BF2">
          <w:rPr>
            <w:noProof/>
            <w:webHidden/>
          </w:rPr>
          <w:instrText xml:space="preserve"> PAGEREF _Toc49613359 \h </w:instrText>
        </w:r>
        <w:r w:rsidR="00BB6BF2">
          <w:rPr>
            <w:noProof/>
            <w:webHidden/>
          </w:rPr>
        </w:r>
        <w:r w:rsidR="00BB6BF2">
          <w:rPr>
            <w:noProof/>
            <w:webHidden/>
          </w:rPr>
          <w:fldChar w:fldCharType="separate"/>
        </w:r>
        <w:r w:rsidR="00BB6BF2">
          <w:rPr>
            <w:noProof/>
            <w:webHidden/>
          </w:rPr>
          <w:t>5</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0" w:history="1">
        <w:r w:rsidR="00BB6BF2" w:rsidRPr="00DA0639">
          <w:rPr>
            <w:rStyle w:val="Hyperlink"/>
            <w:noProof/>
          </w:rPr>
          <w:t>5.</w:t>
        </w:r>
        <w:r w:rsidR="00BB6BF2">
          <w:rPr>
            <w:rFonts w:asciiTheme="minorHAnsi" w:eastAsiaTheme="minorEastAsia" w:hAnsiTheme="minorHAnsi" w:cstheme="minorBidi"/>
            <w:noProof/>
            <w:sz w:val="22"/>
            <w:szCs w:val="22"/>
          </w:rPr>
          <w:tab/>
        </w:r>
        <w:r w:rsidR="00BB6BF2" w:rsidRPr="00DA0639">
          <w:rPr>
            <w:rStyle w:val="Hyperlink"/>
            <w:noProof/>
          </w:rPr>
          <w:t>Regression Testing</w:t>
        </w:r>
        <w:r w:rsidR="00BB6BF2">
          <w:rPr>
            <w:noProof/>
            <w:webHidden/>
          </w:rPr>
          <w:tab/>
        </w:r>
        <w:r w:rsidR="00BB6BF2">
          <w:rPr>
            <w:noProof/>
            <w:webHidden/>
          </w:rPr>
          <w:fldChar w:fldCharType="begin"/>
        </w:r>
        <w:r w:rsidR="00BB6BF2">
          <w:rPr>
            <w:noProof/>
            <w:webHidden/>
          </w:rPr>
          <w:instrText xml:space="preserve"> PAGEREF _Toc49613360 \h </w:instrText>
        </w:r>
        <w:r w:rsidR="00BB6BF2">
          <w:rPr>
            <w:noProof/>
            <w:webHidden/>
          </w:rPr>
        </w:r>
        <w:r w:rsidR="00BB6BF2">
          <w:rPr>
            <w:noProof/>
            <w:webHidden/>
          </w:rPr>
          <w:fldChar w:fldCharType="separate"/>
        </w:r>
        <w:r w:rsidR="00BB6BF2">
          <w:rPr>
            <w:noProof/>
            <w:webHidden/>
          </w:rPr>
          <w:t>5</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1" w:history="1">
        <w:r w:rsidR="00BB6BF2" w:rsidRPr="00DA0639">
          <w:rPr>
            <w:rStyle w:val="Hyperlink"/>
            <w:noProof/>
          </w:rPr>
          <w:t>6.</w:t>
        </w:r>
        <w:r w:rsidR="00BB6BF2">
          <w:rPr>
            <w:rFonts w:asciiTheme="minorHAnsi" w:eastAsiaTheme="minorEastAsia" w:hAnsiTheme="minorHAnsi" w:cstheme="minorBidi"/>
            <w:noProof/>
            <w:sz w:val="22"/>
            <w:szCs w:val="22"/>
          </w:rPr>
          <w:tab/>
        </w:r>
        <w:r w:rsidR="00BB6BF2" w:rsidRPr="00DA0639">
          <w:rPr>
            <w:rStyle w:val="Hyperlink"/>
            <w:noProof/>
          </w:rPr>
          <w:t>Browsers &amp; Operating Systems</w:t>
        </w:r>
        <w:r w:rsidR="00BB6BF2">
          <w:rPr>
            <w:noProof/>
            <w:webHidden/>
          </w:rPr>
          <w:tab/>
        </w:r>
        <w:r w:rsidR="00BB6BF2">
          <w:rPr>
            <w:noProof/>
            <w:webHidden/>
          </w:rPr>
          <w:fldChar w:fldCharType="begin"/>
        </w:r>
        <w:r w:rsidR="00BB6BF2">
          <w:rPr>
            <w:noProof/>
            <w:webHidden/>
          </w:rPr>
          <w:instrText xml:space="preserve"> PAGEREF _Toc49613361 \h </w:instrText>
        </w:r>
        <w:r w:rsidR="00BB6BF2">
          <w:rPr>
            <w:noProof/>
            <w:webHidden/>
          </w:rPr>
        </w:r>
        <w:r w:rsidR="00BB6BF2">
          <w:rPr>
            <w:noProof/>
            <w:webHidden/>
          </w:rPr>
          <w:fldChar w:fldCharType="separate"/>
        </w:r>
        <w:r w:rsidR="00BB6BF2">
          <w:rPr>
            <w:noProof/>
            <w:webHidden/>
          </w:rPr>
          <w:t>5</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2" w:history="1">
        <w:r w:rsidR="00BB6BF2" w:rsidRPr="00DA0639">
          <w:rPr>
            <w:rStyle w:val="Hyperlink"/>
            <w:noProof/>
          </w:rPr>
          <w:t>7.</w:t>
        </w:r>
        <w:r w:rsidR="00BB6BF2">
          <w:rPr>
            <w:rFonts w:asciiTheme="minorHAnsi" w:eastAsiaTheme="minorEastAsia" w:hAnsiTheme="minorHAnsi" w:cstheme="minorBidi"/>
            <w:noProof/>
            <w:sz w:val="22"/>
            <w:szCs w:val="22"/>
          </w:rPr>
          <w:tab/>
        </w:r>
        <w:r w:rsidR="00BB6BF2" w:rsidRPr="00DA0639">
          <w:rPr>
            <w:rStyle w:val="Hyperlink"/>
            <w:noProof/>
          </w:rPr>
          <w:t>User Acceptance Testing</w:t>
        </w:r>
        <w:r w:rsidR="00BB6BF2">
          <w:rPr>
            <w:noProof/>
            <w:webHidden/>
          </w:rPr>
          <w:tab/>
        </w:r>
        <w:r w:rsidR="00BB6BF2">
          <w:rPr>
            <w:noProof/>
            <w:webHidden/>
          </w:rPr>
          <w:fldChar w:fldCharType="begin"/>
        </w:r>
        <w:r w:rsidR="00BB6BF2">
          <w:rPr>
            <w:noProof/>
            <w:webHidden/>
          </w:rPr>
          <w:instrText xml:space="preserve"> PAGEREF _Toc49613362 \h </w:instrText>
        </w:r>
        <w:r w:rsidR="00BB6BF2">
          <w:rPr>
            <w:noProof/>
            <w:webHidden/>
          </w:rPr>
        </w:r>
        <w:r w:rsidR="00BB6BF2">
          <w:rPr>
            <w:noProof/>
            <w:webHidden/>
          </w:rPr>
          <w:fldChar w:fldCharType="separate"/>
        </w:r>
        <w:r w:rsidR="00BB6BF2">
          <w:rPr>
            <w:noProof/>
            <w:webHidden/>
          </w:rPr>
          <w:t>6</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3" w:history="1">
        <w:r w:rsidR="00BB6BF2" w:rsidRPr="00DA0639">
          <w:rPr>
            <w:rStyle w:val="Hyperlink"/>
            <w:noProof/>
          </w:rPr>
          <w:t>8.</w:t>
        </w:r>
        <w:r w:rsidR="00BB6BF2">
          <w:rPr>
            <w:rFonts w:asciiTheme="minorHAnsi" w:eastAsiaTheme="minorEastAsia" w:hAnsiTheme="minorHAnsi" w:cstheme="minorBidi"/>
            <w:noProof/>
            <w:sz w:val="22"/>
            <w:szCs w:val="22"/>
          </w:rPr>
          <w:tab/>
        </w:r>
        <w:r w:rsidR="00BB6BF2" w:rsidRPr="00DA0639">
          <w:rPr>
            <w:rStyle w:val="Hyperlink"/>
            <w:noProof/>
          </w:rPr>
          <w:t>Volume Testing</w:t>
        </w:r>
        <w:r w:rsidR="00BB6BF2">
          <w:rPr>
            <w:noProof/>
            <w:webHidden/>
          </w:rPr>
          <w:tab/>
        </w:r>
        <w:r w:rsidR="00BB6BF2">
          <w:rPr>
            <w:noProof/>
            <w:webHidden/>
          </w:rPr>
          <w:fldChar w:fldCharType="begin"/>
        </w:r>
        <w:r w:rsidR="00BB6BF2">
          <w:rPr>
            <w:noProof/>
            <w:webHidden/>
          </w:rPr>
          <w:instrText xml:space="preserve"> PAGEREF _Toc49613363 \h </w:instrText>
        </w:r>
        <w:r w:rsidR="00BB6BF2">
          <w:rPr>
            <w:noProof/>
            <w:webHidden/>
          </w:rPr>
        </w:r>
        <w:r w:rsidR="00BB6BF2">
          <w:rPr>
            <w:noProof/>
            <w:webHidden/>
          </w:rPr>
          <w:fldChar w:fldCharType="separate"/>
        </w:r>
        <w:r w:rsidR="00BB6BF2">
          <w:rPr>
            <w:noProof/>
            <w:webHidden/>
          </w:rPr>
          <w:t>6</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4" w:history="1">
        <w:r w:rsidR="00BB6BF2" w:rsidRPr="00DA0639">
          <w:rPr>
            <w:rStyle w:val="Hyperlink"/>
            <w:noProof/>
          </w:rPr>
          <w:t>9.</w:t>
        </w:r>
        <w:r w:rsidR="00BB6BF2">
          <w:rPr>
            <w:rFonts w:asciiTheme="minorHAnsi" w:eastAsiaTheme="minorEastAsia" w:hAnsiTheme="minorHAnsi" w:cstheme="minorBidi"/>
            <w:noProof/>
            <w:sz w:val="22"/>
            <w:szCs w:val="22"/>
          </w:rPr>
          <w:tab/>
        </w:r>
        <w:r w:rsidR="00BB6BF2" w:rsidRPr="00DA0639">
          <w:rPr>
            <w:rStyle w:val="Hyperlink"/>
            <w:noProof/>
          </w:rPr>
          <w:t>Load, Performance, and Stress Testing</w:t>
        </w:r>
        <w:r w:rsidR="00BB6BF2">
          <w:rPr>
            <w:noProof/>
            <w:webHidden/>
          </w:rPr>
          <w:tab/>
        </w:r>
        <w:r w:rsidR="00BB6BF2">
          <w:rPr>
            <w:noProof/>
            <w:webHidden/>
          </w:rPr>
          <w:fldChar w:fldCharType="begin"/>
        </w:r>
        <w:r w:rsidR="00BB6BF2">
          <w:rPr>
            <w:noProof/>
            <w:webHidden/>
          </w:rPr>
          <w:instrText xml:space="preserve"> PAGEREF _Toc49613364 \h </w:instrText>
        </w:r>
        <w:r w:rsidR="00BB6BF2">
          <w:rPr>
            <w:noProof/>
            <w:webHidden/>
          </w:rPr>
        </w:r>
        <w:r w:rsidR="00BB6BF2">
          <w:rPr>
            <w:noProof/>
            <w:webHidden/>
          </w:rPr>
          <w:fldChar w:fldCharType="separate"/>
        </w:r>
        <w:r w:rsidR="00BB6BF2">
          <w:rPr>
            <w:noProof/>
            <w:webHidden/>
          </w:rPr>
          <w:t>6</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5" w:history="1">
        <w:r w:rsidR="00BB6BF2" w:rsidRPr="00DA0639">
          <w:rPr>
            <w:rStyle w:val="Hyperlink"/>
            <w:noProof/>
          </w:rPr>
          <w:t>10.</w:t>
        </w:r>
        <w:r w:rsidR="00BB6BF2">
          <w:rPr>
            <w:rFonts w:asciiTheme="minorHAnsi" w:eastAsiaTheme="minorEastAsia" w:hAnsiTheme="minorHAnsi" w:cstheme="minorBidi"/>
            <w:noProof/>
            <w:sz w:val="22"/>
            <w:szCs w:val="22"/>
          </w:rPr>
          <w:tab/>
        </w:r>
        <w:r w:rsidR="00BB6BF2" w:rsidRPr="00DA0639">
          <w:rPr>
            <w:rStyle w:val="Hyperlink"/>
            <w:noProof/>
          </w:rPr>
          <w:t>Security Testing</w:t>
        </w:r>
        <w:r w:rsidR="00BB6BF2">
          <w:rPr>
            <w:noProof/>
            <w:webHidden/>
          </w:rPr>
          <w:tab/>
        </w:r>
        <w:r w:rsidR="00BB6BF2">
          <w:rPr>
            <w:noProof/>
            <w:webHidden/>
          </w:rPr>
          <w:fldChar w:fldCharType="begin"/>
        </w:r>
        <w:r w:rsidR="00BB6BF2">
          <w:rPr>
            <w:noProof/>
            <w:webHidden/>
          </w:rPr>
          <w:instrText xml:space="preserve"> PAGEREF _Toc49613365 \h </w:instrText>
        </w:r>
        <w:r w:rsidR="00BB6BF2">
          <w:rPr>
            <w:noProof/>
            <w:webHidden/>
          </w:rPr>
        </w:r>
        <w:r w:rsidR="00BB6BF2">
          <w:rPr>
            <w:noProof/>
            <w:webHidden/>
          </w:rPr>
          <w:fldChar w:fldCharType="separate"/>
        </w:r>
        <w:r w:rsidR="00BB6BF2">
          <w:rPr>
            <w:noProof/>
            <w:webHidden/>
          </w:rPr>
          <w:t>6</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6" w:history="1">
        <w:r w:rsidR="00BB6BF2" w:rsidRPr="00DA0639">
          <w:rPr>
            <w:rStyle w:val="Hyperlink"/>
            <w:noProof/>
          </w:rPr>
          <w:t>11.</w:t>
        </w:r>
        <w:r w:rsidR="00BB6BF2">
          <w:rPr>
            <w:rFonts w:asciiTheme="minorHAnsi" w:eastAsiaTheme="minorEastAsia" w:hAnsiTheme="minorHAnsi" w:cstheme="minorBidi"/>
            <w:noProof/>
            <w:sz w:val="22"/>
            <w:szCs w:val="22"/>
          </w:rPr>
          <w:tab/>
        </w:r>
        <w:r w:rsidR="00BB6BF2" w:rsidRPr="00DA0639">
          <w:rPr>
            <w:rStyle w:val="Hyperlink"/>
            <w:noProof/>
          </w:rPr>
          <w:t>Automated Testing</w:t>
        </w:r>
        <w:r w:rsidR="00BB6BF2">
          <w:rPr>
            <w:noProof/>
            <w:webHidden/>
          </w:rPr>
          <w:tab/>
        </w:r>
        <w:r w:rsidR="00BB6BF2">
          <w:rPr>
            <w:noProof/>
            <w:webHidden/>
          </w:rPr>
          <w:fldChar w:fldCharType="begin"/>
        </w:r>
        <w:r w:rsidR="00BB6BF2">
          <w:rPr>
            <w:noProof/>
            <w:webHidden/>
          </w:rPr>
          <w:instrText xml:space="preserve"> PAGEREF _Toc49613366 \h </w:instrText>
        </w:r>
        <w:r w:rsidR="00BB6BF2">
          <w:rPr>
            <w:noProof/>
            <w:webHidden/>
          </w:rPr>
        </w:r>
        <w:r w:rsidR="00BB6BF2">
          <w:rPr>
            <w:noProof/>
            <w:webHidden/>
          </w:rPr>
          <w:fldChar w:fldCharType="separate"/>
        </w:r>
        <w:r w:rsidR="00BB6BF2">
          <w:rPr>
            <w:noProof/>
            <w:webHidden/>
          </w:rPr>
          <w:t>6</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7" w:history="1">
        <w:r w:rsidR="00BB6BF2" w:rsidRPr="00DA0639">
          <w:rPr>
            <w:rStyle w:val="Hyperlink"/>
            <w:noProof/>
          </w:rPr>
          <w:t>12.</w:t>
        </w:r>
        <w:r w:rsidR="00BB6BF2">
          <w:rPr>
            <w:rFonts w:asciiTheme="minorHAnsi" w:eastAsiaTheme="minorEastAsia" w:hAnsiTheme="minorHAnsi" w:cstheme="minorBidi"/>
            <w:noProof/>
            <w:sz w:val="22"/>
            <w:szCs w:val="22"/>
          </w:rPr>
          <w:tab/>
        </w:r>
        <w:r w:rsidR="00BB6BF2" w:rsidRPr="00DA0639">
          <w:rPr>
            <w:rStyle w:val="Hyperlink"/>
            <w:noProof/>
          </w:rPr>
          <w:t>Acceptance Criteria</w:t>
        </w:r>
        <w:r w:rsidR="00BB6BF2">
          <w:rPr>
            <w:noProof/>
            <w:webHidden/>
          </w:rPr>
          <w:tab/>
        </w:r>
        <w:r w:rsidR="00BB6BF2">
          <w:rPr>
            <w:noProof/>
            <w:webHidden/>
          </w:rPr>
          <w:fldChar w:fldCharType="begin"/>
        </w:r>
        <w:r w:rsidR="00BB6BF2">
          <w:rPr>
            <w:noProof/>
            <w:webHidden/>
          </w:rPr>
          <w:instrText xml:space="preserve"> PAGEREF _Toc49613367 \h </w:instrText>
        </w:r>
        <w:r w:rsidR="00BB6BF2">
          <w:rPr>
            <w:noProof/>
            <w:webHidden/>
          </w:rPr>
        </w:r>
        <w:r w:rsidR="00BB6BF2">
          <w:rPr>
            <w:noProof/>
            <w:webHidden/>
          </w:rPr>
          <w:fldChar w:fldCharType="separate"/>
        </w:r>
        <w:r w:rsidR="00BB6BF2">
          <w:rPr>
            <w:noProof/>
            <w:webHidden/>
          </w:rPr>
          <w:t>7</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8" w:history="1">
        <w:r w:rsidR="00BB6BF2" w:rsidRPr="00DA0639">
          <w:rPr>
            <w:rStyle w:val="Hyperlink"/>
            <w:noProof/>
          </w:rPr>
          <w:t>13.</w:t>
        </w:r>
        <w:r w:rsidR="00BB6BF2">
          <w:rPr>
            <w:rFonts w:asciiTheme="minorHAnsi" w:eastAsiaTheme="minorEastAsia" w:hAnsiTheme="minorHAnsi" w:cstheme="minorBidi"/>
            <w:noProof/>
            <w:sz w:val="22"/>
            <w:szCs w:val="22"/>
          </w:rPr>
          <w:tab/>
        </w:r>
        <w:r w:rsidR="00BB6BF2" w:rsidRPr="00DA0639">
          <w:rPr>
            <w:rStyle w:val="Hyperlink"/>
            <w:noProof/>
          </w:rPr>
          <w:t>Defect Management</w:t>
        </w:r>
        <w:r w:rsidR="00BB6BF2">
          <w:rPr>
            <w:noProof/>
            <w:webHidden/>
          </w:rPr>
          <w:tab/>
        </w:r>
        <w:r w:rsidR="00BB6BF2">
          <w:rPr>
            <w:noProof/>
            <w:webHidden/>
          </w:rPr>
          <w:fldChar w:fldCharType="begin"/>
        </w:r>
        <w:r w:rsidR="00BB6BF2">
          <w:rPr>
            <w:noProof/>
            <w:webHidden/>
          </w:rPr>
          <w:instrText xml:space="preserve"> PAGEREF _Toc49613368 \h </w:instrText>
        </w:r>
        <w:r w:rsidR="00BB6BF2">
          <w:rPr>
            <w:noProof/>
            <w:webHidden/>
          </w:rPr>
        </w:r>
        <w:r w:rsidR="00BB6BF2">
          <w:rPr>
            <w:noProof/>
            <w:webHidden/>
          </w:rPr>
          <w:fldChar w:fldCharType="separate"/>
        </w:r>
        <w:r w:rsidR="00BB6BF2">
          <w:rPr>
            <w:noProof/>
            <w:webHidden/>
          </w:rPr>
          <w:t>7</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69" w:history="1">
        <w:r w:rsidR="00BB6BF2" w:rsidRPr="00DA0639">
          <w:rPr>
            <w:rStyle w:val="Hyperlink"/>
            <w:noProof/>
          </w:rPr>
          <w:t>14.</w:t>
        </w:r>
        <w:r w:rsidR="00BB6BF2">
          <w:rPr>
            <w:rFonts w:asciiTheme="minorHAnsi" w:eastAsiaTheme="minorEastAsia" w:hAnsiTheme="minorHAnsi" w:cstheme="minorBidi"/>
            <w:noProof/>
            <w:sz w:val="22"/>
            <w:szCs w:val="22"/>
          </w:rPr>
          <w:tab/>
        </w:r>
        <w:r w:rsidR="00BB6BF2" w:rsidRPr="00DA0639">
          <w:rPr>
            <w:rStyle w:val="Hyperlink"/>
            <w:noProof/>
          </w:rPr>
          <w:t>Test Case and Requirements Management</w:t>
        </w:r>
        <w:r w:rsidR="00BB6BF2">
          <w:rPr>
            <w:noProof/>
            <w:webHidden/>
          </w:rPr>
          <w:tab/>
        </w:r>
        <w:r w:rsidR="00BB6BF2">
          <w:rPr>
            <w:noProof/>
            <w:webHidden/>
          </w:rPr>
          <w:fldChar w:fldCharType="begin"/>
        </w:r>
        <w:r w:rsidR="00BB6BF2">
          <w:rPr>
            <w:noProof/>
            <w:webHidden/>
          </w:rPr>
          <w:instrText xml:space="preserve"> PAGEREF _Toc49613369 \h </w:instrText>
        </w:r>
        <w:r w:rsidR="00BB6BF2">
          <w:rPr>
            <w:noProof/>
            <w:webHidden/>
          </w:rPr>
        </w:r>
        <w:r w:rsidR="00BB6BF2">
          <w:rPr>
            <w:noProof/>
            <w:webHidden/>
          </w:rPr>
          <w:fldChar w:fldCharType="separate"/>
        </w:r>
        <w:r w:rsidR="00BB6BF2">
          <w:rPr>
            <w:noProof/>
            <w:webHidden/>
          </w:rPr>
          <w:t>7</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70" w:history="1">
        <w:r w:rsidR="00BB6BF2" w:rsidRPr="00DA0639">
          <w:rPr>
            <w:rStyle w:val="Hyperlink"/>
            <w:noProof/>
          </w:rPr>
          <w:t>15.</w:t>
        </w:r>
        <w:r w:rsidR="00BB6BF2">
          <w:rPr>
            <w:rFonts w:asciiTheme="minorHAnsi" w:eastAsiaTheme="minorEastAsia" w:hAnsiTheme="minorHAnsi" w:cstheme="minorBidi"/>
            <w:noProof/>
            <w:sz w:val="22"/>
            <w:szCs w:val="22"/>
          </w:rPr>
          <w:tab/>
        </w:r>
        <w:r w:rsidR="00BB6BF2" w:rsidRPr="00DA0639">
          <w:rPr>
            <w:rStyle w:val="Hyperlink"/>
            <w:noProof/>
          </w:rPr>
          <w:t>Testing Gates</w:t>
        </w:r>
        <w:r w:rsidR="00BB6BF2">
          <w:rPr>
            <w:noProof/>
            <w:webHidden/>
          </w:rPr>
          <w:tab/>
        </w:r>
        <w:r w:rsidR="00BB6BF2">
          <w:rPr>
            <w:noProof/>
            <w:webHidden/>
          </w:rPr>
          <w:fldChar w:fldCharType="begin"/>
        </w:r>
        <w:r w:rsidR="00BB6BF2">
          <w:rPr>
            <w:noProof/>
            <w:webHidden/>
          </w:rPr>
          <w:instrText xml:space="preserve"> PAGEREF _Toc49613370 \h </w:instrText>
        </w:r>
        <w:r w:rsidR="00BB6BF2">
          <w:rPr>
            <w:noProof/>
            <w:webHidden/>
          </w:rPr>
        </w:r>
        <w:r w:rsidR="00BB6BF2">
          <w:rPr>
            <w:noProof/>
            <w:webHidden/>
          </w:rPr>
          <w:fldChar w:fldCharType="separate"/>
        </w:r>
        <w:r w:rsidR="00BB6BF2">
          <w:rPr>
            <w:noProof/>
            <w:webHidden/>
          </w:rPr>
          <w:t>8</w:t>
        </w:r>
        <w:r w:rsidR="00BB6BF2">
          <w:rPr>
            <w:noProof/>
            <w:webHidden/>
          </w:rPr>
          <w:fldChar w:fldCharType="end"/>
        </w:r>
      </w:hyperlink>
    </w:p>
    <w:p w:rsidR="00BB6BF2" w:rsidRDefault="00C41040">
      <w:pPr>
        <w:pStyle w:val="TOC1"/>
        <w:rPr>
          <w:rFonts w:asciiTheme="minorHAnsi" w:eastAsiaTheme="minorEastAsia" w:hAnsiTheme="minorHAnsi" w:cstheme="minorBidi"/>
          <w:noProof/>
          <w:sz w:val="22"/>
          <w:szCs w:val="22"/>
        </w:rPr>
      </w:pPr>
      <w:hyperlink w:anchor="_Toc49613371" w:history="1">
        <w:r w:rsidR="00BB6BF2" w:rsidRPr="00DA0639">
          <w:rPr>
            <w:rStyle w:val="Hyperlink"/>
            <w:noProof/>
          </w:rPr>
          <w:t>16.</w:t>
        </w:r>
        <w:r w:rsidR="00BB6BF2">
          <w:rPr>
            <w:rFonts w:asciiTheme="minorHAnsi" w:eastAsiaTheme="minorEastAsia" w:hAnsiTheme="minorHAnsi" w:cstheme="minorBidi"/>
            <w:noProof/>
            <w:sz w:val="22"/>
            <w:szCs w:val="22"/>
          </w:rPr>
          <w:tab/>
        </w:r>
        <w:r w:rsidR="00BB6BF2" w:rsidRPr="00DA0639">
          <w:rPr>
            <w:rStyle w:val="Hyperlink"/>
            <w:noProof/>
          </w:rPr>
          <w:t>Test Systems</w:t>
        </w:r>
        <w:r w:rsidR="00BB6BF2">
          <w:rPr>
            <w:noProof/>
            <w:webHidden/>
          </w:rPr>
          <w:tab/>
        </w:r>
        <w:r w:rsidR="00BB6BF2">
          <w:rPr>
            <w:noProof/>
            <w:webHidden/>
          </w:rPr>
          <w:fldChar w:fldCharType="begin"/>
        </w:r>
        <w:r w:rsidR="00BB6BF2">
          <w:rPr>
            <w:noProof/>
            <w:webHidden/>
          </w:rPr>
          <w:instrText xml:space="preserve"> PAGEREF _Toc49613371 \h </w:instrText>
        </w:r>
        <w:r w:rsidR="00BB6BF2">
          <w:rPr>
            <w:noProof/>
            <w:webHidden/>
          </w:rPr>
        </w:r>
        <w:r w:rsidR="00BB6BF2">
          <w:rPr>
            <w:noProof/>
            <w:webHidden/>
          </w:rPr>
          <w:fldChar w:fldCharType="separate"/>
        </w:r>
        <w:r w:rsidR="00BB6BF2">
          <w:rPr>
            <w:noProof/>
            <w:webHidden/>
          </w:rPr>
          <w:t>8</w:t>
        </w:r>
        <w:r w:rsidR="00BB6BF2">
          <w:rPr>
            <w:noProof/>
            <w:webHidden/>
          </w:rPr>
          <w:fldChar w:fldCharType="end"/>
        </w:r>
      </w:hyperlink>
    </w:p>
    <w:p w:rsidR="001D086E" w:rsidRDefault="00726939" w:rsidP="00726939">
      <w:pPr>
        <w:tabs>
          <w:tab w:val="left" w:pos="3870"/>
        </w:tabs>
        <w:spacing w:line="480" w:lineRule="auto"/>
        <w:rPr>
          <w:rFonts w:ascii="Arial" w:hAnsi="Arial" w:cs="Arial"/>
          <w:sz w:val="20"/>
          <w:szCs w:val="20"/>
        </w:rPr>
      </w:pPr>
      <w:r w:rsidRPr="003E30E3">
        <w:rPr>
          <w:rFonts w:ascii="Arial" w:hAnsi="Arial" w:cs="Arial"/>
          <w:sz w:val="20"/>
          <w:szCs w:val="20"/>
        </w:rPr>
        <w:fldChar w:fldCharType="end"/>
      </w:r>
    </w:p>
    <w:p w:rsidR="005D1537" w:rsidRDefault="005D1537"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sz w:val="20"/>
          <w:szCs w:val="20"/>
        </w:rPr>
      </w:pPr>
    </w:p>
    <w:p w:rsidR="00961C9C" w:rsidRDefault="00961C9C" w:rsidP="00726939">
      <w:pPr>
        <w:tabs>
          <w:tab w:val="left" w:pos="3870"/>
        </w:tabs>
        <w:spacing w:line="480" w:lineRule="auto"/>
        <w:rPr>
          <w:rFonts w:ascii="Arial" w:hAnsi="Arial" w:cs="Arial"/>
          <w:sz w:val="20"/>
          <w:szCs w:val="20"/>
        </w:rPr>
      </w:pPr>
    </w:p>
    <w:p w:rsidR="00BB6BF2" w:rsidRDefault="00BB6BF2" w:rsidP="00726939">
      <w:pPr>
        <w:tabs>
          <w:tab w:val="left" w:pos="3870"/>
        </w:tabs>
        <w:spacing w:line="480" w:lineRule="auto"/>
        <w:rPr>
          <w:rFonts w:ascii="Arial" w:hAnsi="Arial" w:cs="Arial"/>
          <w:sz w:val="20"/>
          <w:szCs w:val="20"/>
        </w:rPr>
      </w:pPr>
    </w:p>
    <w:p w:rsidR="00BB6BF2" w:rsidRDefault="00BB6BF2" w:rsidP="00726939">
      <w:pPr>
        <w:tabs>
          <w:tab w:val="left" w:pos="3870"/>
        </w:tabs>
        <w:spacing w:line="480" w:lineRule="auto"/>
        <w:rPr>
          <w:rFonts w:ascii="Arial" w:hAnsi="Arial" w:cs="Arial"/>
          <w:sz w:val="20"/>
          <w:szCs w:val="20"/>
        </w:rPr>
      </w:pPr>
    </w:p>
    <w:p w:rsidR="005D1537" w:rsidRDefault="005D1537" w:rsidP="00726939">
      <w:pPr>
        <w:tabs>
          <w:tab w:val="left" w:pos="3870"/>
        </w:tabs>
        <w:spacing w:line="480" w:lineRule="auto"/>
        <w:rPr>
          <w:rFonts w:ascii="Arial" w:hAnsi="Arial" w:cs="Arial"/>
        </w:rPr>
      </w:pPr>
    </w:p>
    <w:p w:rsidR="000256C5" w:rsidRPr="00EF00E4" w:rsidRDefault="000256C5" w:rsidP="007D5F8D">
      <w:pPr>
        <w:pStyle w:val="Heading1"/>
        <w:numPr>
          <w:ilvl w:val="0"/>
          <w:numId w:val="1"/>
        </w:numPr>
      </w:pPr>
      <w:bookmarkStart w:id="4" w:name="_Toc49613356"/>
      <w:r w:rsidRPr="00B47E95">
        <w:rPr>
          <w:rFonts w:ascii="Times New Roman" w:hAnsi="Times New Roman" w:cs="Times New Roman"/>
        </w:rPr>
        <w:lastRenderedPageBreak/>
        <w:t>Document Sign Off</w:t>
      </w:r>
      <w:bookmarkEnd w:id="4"/>
    </w:p>
    <w:tbl>
      <w:tblPr>
        <w:tblW w:w="0" w:type="auto"/>
        <w:tblBorders>
          <w:top w:val="single" w:sz="6" w:space="0" w:color="00FFFF"/>
          <w:left w:val="single" w:sz="6" w:space="0" w:color="00FFFF"/>
          <w:bottom w:val="single" w:sz="6" w:space="0" w:color="00FFFF"/>
          <w:right w:val="single" w:sz="6" w:space="0" w:color="00FFFF"/>
          <w:insideH w:val="single" w:sz="6" w:space="0" w:color="00FFFF"/>
          <w:insideV w:val="single" w:sz="6" w:space="0" w:color="00FFFF"/>
        </w:tblBorders>
        <w:tblLook w:val="04A0" w:firstRow="1" w:lastRow="0" w:firstColumn="1" w:lastColumn="0" w:noHBand="0" w:noVBand="1"/>
      </w:tblPr>
      <w:tblGrid>
        <w:gridCol w:w="2898"/>
        <w:gridCol w:w="3470"/>
        <w:gridCol w:w="2380"/>
      </w:tblGrid>
      <w:tr w:rsidR="000256C5" w:rsidRPr="0042269C" w:rsidTr="005A6FF4">
        <w:tc>
          <w:tcPr>
            <w:tcW w:w="2898" w:type="dxa"/>
            <w:shd w:val="solid" w:color="000000" w:fill="FFFFFF"/>
          </w:tcPr>
          <w:p w:rsidR="000256C5" w:rsidRPr="0042269C" w:rsidRDefault="000256C5"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Position</w:t>
            </w:r>
          </w:p>
        </w:tc>
        <w:tc>
          <w:tcPr>
            <w:tcW w:w="3470" w:type="dxa"/>
            <w:shd w:val="solid" w:color="000000" w:fill="FFFFFF"/>
          </w:tcPr>
          <w:p w:rsidR="000256C5" w:rsidRPr="0042269C" w:rsidRDefault="000256C5"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Name</w:t>
            </w:r>
          </w:p>
        </w:tc>
        <w:tc>
          <w:tcPr>
            <w:tcW w:w="2380" w:type="dxa"/>
            <w:shd w:val="solid" w:color="000000" w:fill="FFFFFF"/>
          </w:tcPr>
          <w:p w:rsidR="000256C5" w:rsidRPr="0042269C" w:rsidRDefault="000256C5"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Date</w:t>
            </w:r>
          </w:p>
        </w:tc>
      </w:tr>
      <w:tr w:rsidR="005906CD" w:rsidRPr="0042269C" w:rsidTr="005A6FF4">
        <w:tc>
          <w:tcPr>
            <w:tcW w:w="2898" w:type="dxa"/>
            <w:shd w:val="solid" w:color="000080" w:fill="FFFFFF"/>
          </w:tcPr>
          <w:p w:rsidR="005906CD" w:rsidRPr="0042269C" w:rsidRDefault="008817F1" w:rsidP="0099209A">
            <w:pPr>
              <w:tabs>
                <w:tab w:val="left" w:pos="3870"/>
              </w:tabs>
              <w:spacing w:line="480" w:lineRule="auto"/>
              <w:rPr>
                <w:rFonts w:ascii="Arial" w:hAnsi="Arial" w:cs="Arial"/>
                <w:b/>
                <w:bCs/>
                <w:i/>
                <w:iCs/>
                <w:color w:val="FFFFFF"/>
                <w:sz w:val="20"/>
                <w:szCs w:val="20"/>
              </w:rPr>
            </w:pPr>
            <w:r>
              <w:rPr>
                <w:rFonts w:ascii="Arial" w:hAnsi="Arial" w:cs="Arial"/>
                <w:b/>
                <w:bCs/>
                <w:i/>
                <w:iCs/>
                <w:color w:val="FFFFFF"/>
                <w:sz w:val="20"/>
                <w:szCs w:val="20"/>
              </w:rPr>
              <w:t xml:space="preserve">QA </w:t>
            </w:r>
          </w:p>
        </w:tc>
        <w:tc>
          <w:tcPr>
            <w:tcW w:w="3470" w:type="dxa"/>
            <w:shd w:val="solid" w:color="008080" w:fill="FFFFFF"/>
          </w:tcPr>
          <w:p w:rsidR="005906CD" w:rsidRPr="0042269C" w:rsidRDefault="00C973A2" w:rsidP="003D62B9">
            <w:pPr>
              <w:tabs>
                <w:tab w:val="left" w:pos="3870"/>
              </w:tabs>
              <w:spacing w:line="480" w:lineRule="auto"/>
              <w:rPr>
                <w:rFonts w:ascii="Arial" w:hAnsi="Arial" w:cs="Arial"/>
                <w:color w:val="FFFFFF"/>
                <w:sz w:val="20"/>
                <w:szCs w:val="20"/>
              </w:rPr>
            </w:pPr>
            <w:r>
              <w:rPr>
                <w:rFonts w:ascii="Arial" w:hAnsi="Arial" w:cs="Arial"/>
                <w:color w:val="FFFFFF"/>
                <w:sz w:val="20"/>
                <w:szCs w:val="20"/>
              </w:rPr>
              <w:t>Name 1</w:t>
            </w:r>
          </w:p>
        </w:tc>
        <w:tc>
          <w:tcPr>
            <w:tcW w:w="2380" w:type="dxa"/>
            <w:shd w:val="solid" w:color="008080" w:fill="FFFFFF"/>
          </w:tcPr>
          <w:p w:rsidR="005906CD" w:rsidRPr="0042269C" w:rsidRDefault="005906CD" w:rsidP="008541EB">
            <w:pPr>
              <w:tabs>
                <w:tab w:val="left" w:pos="3870"/>
              </w:tabs>
              <w:spacing w:line="480" w:lineRule="auto"/>
              <w:rPr>
                <w:rFonts w:ascii="Arial" w:hAnsi="Arial" w:cs="Arial"/>
                <w:color w:val="FFFFFF"/>
                <w:sz w:val="20"/>
                <w:szCs w:val="20"/>
              </w:rPr>
            </w:pPr>
          </w:p>
        </w:tc>
      </w:tr>
      <w:tr w:rsidR="005906CD" w:rsidRPr="0042269C" w:rsidTr="005A6FF4">
        <w:tc>
          <w:tcPr>
            <w:tcW w:w="2898" w:type="dxa"/>
            <w:shd w:val="solid" w:color="000080" w:fill="FFFFFF"/>
          </w:tcPr>
          <w:p w:rsidR="005906CD" w:rsidRPr="0042269C" w:rsidRDefault="005906CD"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Test Manager</w:t>
            </w:r>
          </w:p>
        </w:tc>
        <w:tc>
          <w:tcPr>
            <w:tcW w:w="3470" w:type="dxa"/>
            <w:shd w:val="solid" w:color="008080" w:fill="FFFFFF"/>
          </w:tcPr>
          <w:p w:rsidR="005906CD" w:rsidRPr="0042269C" w:rsidRDefault="00C973A2" w:rsidP="00C3364D">
            <w:pPr>
              <w:tabs>
                <w:tab w:val="left" w:pos="3870"/>
              </w:tabs>
              <w:spacing w:line="480" w:lineRule="auto"/>
              <w:rPr>
                <w:rFonts w:ascii="Arial" w:hAnsi="Arial" w:cs="Arial"/>
                <w:color w:val="FFFFFF"/>
                <w:sz w:val="20"/>
                <w:szCs w:val="20"/>
              </w:rPr>
            </w:pPr>
            <w:r>
              <w:rPr>
                <w:rFonts w:ascii="Arial" w:hAnsi="Arial" w:cs="Arial"/>
                <w:color w:val="FFFFFF"/>
                <w:sz w:val="20"/>
                <w:szCs w:val="20"/>
              </w:rPr>
              <w:t>Name 2</w:t>
            </w:r>
          </w:p>
        </w:tc>
        <w:tc>
          <w:tcPr>
            <w:tcW w:w="2380" w:type="dxa"/>
            <w:shd w:val="solid" w:color="008080" w:fill="FFFFFF"/>
          </w:tcPr>
          <w:p w:rsidR="005906CD" w:rsidRPr="0042269C" w:rsidRDefault="005906CD" w:rsidP="008541EB">
            <w:pPr>
              <w:tabs>
                <w:tab w:val="left" w:pos="3870"/>
              </w:tabs>
              <w:spacing w:line="480" w:lineRule="auto"/>
              <w:rPr>
                <w:rFonts w:ascii="Arial" w:hAnsi="Arial" w:cs="Arial"/>
                <w:color w:val="FFFFFF"/>
                <w:sz w:val="20"/>
                <w:szCs w:val="20"/>
              </w:rPr>
            </w:pPr>
          </w:p>
        </w:tc>
      </w:tr>
      <w:tr w:rsidR="005906CD" w:rsidRPr="0042269C" w:rsidTr="005A6FF4">
        <w:tc>
          <w:tcPr>
            <w:tcW w:w="2898" w:type="dxa"/>
            <w:shd w:val="solid" w:color="000080" w:fill="FFFFFF"/>
          </w:tcPr>
          <w:p w:rsidR="005906CD" w:rsidRPr="0042269C" w:rsidRDefault="005906CD"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Development Manager</w:t>
            </w:r>
          </w:p>
        </w:tc>
        <w:tc>
          <w:tcPr>
            <w:tcW w:w="3470" w:type="dxa"/>
            <w:shd w:val="solid" w:color="008080" w:fill="FFFFFF"/>
          </w:tcPr>
          <w:p w:rsidR="005906CD" w:rsidRPr="0042269C" w:rsidRDefault="00C973A2" w:rsidP="00BA20BF">
            <w:pPr>
              <w:tabs>
                <w:tab w:val="left" w:pos="3870"/>
              </w:tabs>
              <w:spacing w:line="480" w:lineRule="auto"/>
              <w:rPr>
                <w:rFonts w:ascii="Arial" w:hAnsi="Arial" w:cs="Arial"/>
                <w:color w:val="FFFFFF"/>
                <w:sz w:val="20"/>
                <w:szCs w:val="20"/>
              </w:rPr>
            </w:pPr>
            <w:r>
              <w:rPr>
                <w:rFonts w:ascii="Arial" w:hAnsi="Arial" w:cs="Arial"/>
                <w:color w:val="FFFFFF"/>
                <w:sz w:val="20"/>
                <w:szCs w:val="20"/>
              </w:rPr>
              <w:t>Name 3</w:t>
            </w:r>
          </w:p>
        </w:tc>
        <w:tc>
          <w:tcPr>
            <w:tcW w:w="2380" w:type="dxa"/>
            <w:shd w:val="solid" w:color="008080" w:fill="FFFFFF"/>
          </w:tcPr>
          <w:p w:rsidR="005906CD" w:rsidRPr="0042269C" w:rsidRDefault="005906CD" w:rsidP="008541EB">
            <w:pPr>
              <w:tabs>
                <w:tab w:val="left" w:pos="3870"/>
              </w:tabs>
              <w:spacing w:line="480" w:lineRule="auto"/>
              <w:rPr>
                <w:rFonts w:ascii="Arial" w:hAnsi="Arial" w:cs="Arial"/>
                <w:color w:val="FFFFFF"/>
                <w:sz w:val="20"/>
                <w:szCs w:val="20"/>
              </w:rPr>
            </w:pPr>
          </w:p>
        </w:tc>
      </w:tr>
      <w:tr w:rsidR="005906CD" w:rsidRPr="0042269C" w:rsidTr="005A6FF4">
        <w:tc>
          <w:tcPr>
            <w:tcW w:w="2898" w:type="dxa"/>
            <w:shd w:val="solid" w:color="000080" w:fill="FFFFFF"/>
          </w:tcPr>
          <w:p w:rsidR="005906CD" w:rsidRPr="0042269C" w:rsidRDefault="005906CD" w:rsidP="008541EB">
            <w:pPr>
              <w:tabs>
                <w:tab w:val="left" w:pos="3870"/>
              </w:tabs>
              <w:spacing w:line="480" w:lineRule="auto"/>
              <w:rPr>
                <w:rFonts w:ascii="Arial" w:hAnsi="Arial" w:cs="Arial"/>
                <w:b/>
                <w:bCs/>
                <w:i/>
                <w:iCs/>
                <w:color w:val="FFFFFF"/>
                <w:sz w:val="20"/>
                <w:szCs w:val="20"/>
              </w:rPr>
            </w:pPr>
            <w:r w:rsidRPr="0042269C">
              <w:rPr>
                <w:rFonts w:ascii="Arial" w:hAnsi="Arial" w:cs="Arial"/>
                <w:b/>
                <w:bCs/>
                <w:i/>
                <w:iCs/>
                <w:color w:val="FFFFFF"/>
                <w:sz w:val="20"/>
                <w:szCs w:val="20"/>
              </w:rPr>
              <w:t>Project Manager</w:t>
            </w:r>
          </w:p>
        </w:tc>
        <w:tc>
          <w:tcPr>
            <w:tcW w:w="3470" w:type="dxa"/>
            <w:shd w:val="solid" w:color="008080" w:fill="FFFFFF"/>
          </w:tcPr>
          <w:p w:rsidR="005906CD" w:rsidRPr="0042269C" w:rsidRDefault="00C973A2" w:rsidP="00C3364D">
            <w:pPr>
              <w:tabs>
                <w:tab w:val="left" w:pos="3870"/>
              </w:tabs>
              <w:spacing w:line="480" w:lineRule="auto"/>
              <w:rPr>
                <w:rFonts w:ascii="Arial" w:hAnsi="Arial" w:cs="Arial"/>
                <w:color w:val="FFFFFF"/>
                <w:sz w:val="20"/>
                <w:szCs w:val="20"/>
              </w:rPr>
            </w:pPr>
            <w:r>
              <w:rPr>
                <w:rFonts w:ascii="Arial" w:hAnsi="Arial" w:cs="Arial"/>
                <w:color w:val="FFFFFF"/>
                <w:sz w:val="20"/>
                <w:szCs w:val="20"/>
              </w:rPr>
              <w:t>Name 4</w:t>
            </w:r>
          </w:p>
        </w:tc>
        <w:tc>
          <w:tcPr>
            <w:tcW w:w="2380" w:type="dxa"/>
            <w:shd w:val="solid" w:color="008080" w:fill="FFFFFF"/>
          </w:tcPr>
          <w:p w:rsidR="005906CD" w:rsidRPr="0042269C" w:rsidRDefault="005906CD" w:rsidP="008541EB">
            <w:pPr>
              <w:tabs>
                <w:tab w:val="left" w:pos="3870"/>
              </w:tabs>
              <w:spacing w:line="480" w:lineRule="auto"/>
              <w:rPr>
                <w:rFonts w:ascii="Arial" w:hAnsi="Arial" w:cs="Arial"/>
                <w:color w:val="FFFFFF"/>
                <w:sz w:val="20"/>
                <w:szCs w:val="20"/>
              </w:rPr>
            </w:pPr>
          </w:p>
        </w:tc>
      </w:tr>
      <w:tr w:rsidR="00FE7B16" w:rsidRPr="0042269C" w:rsidTr="005A6FF4">
        <w:tc>
          <w:tcPr>
            <w:tcW w:w="2898" w:type="dxa"/>
            <w:shd w:val="solid" w:color="000080" w:fill="FFFFFF"/>
          </w:tcPr>
          <w:p w:rsidR="00FE7B16" w:rsidRPr="0042269C" w:rsidRDefault="00FE7B16" w:rsidP="008541EB">
            <w:pPr>
              <w:tabs>
                <w:tab w:val="left" w:pos="3870"/>
              </w:tabs>
              <w:spacing w:line="480" w:lineRule="auto"/>
              <w:rPr>
                <w:rFonts w:ascii="Arial" w:hAnsi="Arial" w:cs="Arial"/>
                <w:b/>
                <w:bCs/>
                <w:i/>
                <w:iCs/>
                <w:color w:val="FFFFFF"/>
                <w:sz w:val="20"/>
                <w:szCs w:val="20"/>
              </w:rPr>
            </w:pPr>
            <w:r>
              <w:rPr>
                <w:rFonts w:ascii="Arial" w:hAnsi="Arial" w:cs="Arial"/>
                <w:b/>
                <w:bCs/>
                <w:i/>
                <w:iCs/>
                <w:color w:val="FFFFFF"/>
                <w:sz w:val="20"/>
                <w:szCs w:val="20"/>
              </w:rPr>
              <w:t>Business Analyst</w:t>
            </w:r>
          </w:p>
        </w:tc>
        <w:tc>
          <w:tcPr>
            <w:tcW w:w="3470" w:type="dxa"/>
            <w:shd w:val="solid" w:color="008080" w:fill="FFFFFF"/>
          </w:tcPr>
          <w:p w:rsidR="00FE7B16" w:rsidRDefault="00C973A2" w:rsidP="00C3364D">
            <w:pPr>
              <w:tabs>
                <w:tab w:val="left" w:pos="3870"/>
              </w:tabs>
              <w:spacing w:line="480" w:lineRule="auto"/>
              <w:rPr>
                <w:rFonts w:ascii="Arial" w:hAnsi="Arial" w:cs="Arial"/>
                <w:color w:val="FFFFFF"/>
                <w:sz w:val="20"/>
                <w:szCs w:val="20"/>
              </w:rPr>
            </w:pPr>
            <w:r>
              <w:rPr>
                <w:rFonts w:ascii="Arial" w:hAnsi="Arial" w:cs="Arial"/>
                <w:color w:val="FFFFFF"/>
                <w:sz w:val="20"/>
                <w:szCs w:val="20"/>
              </w:rPr>
              <w:t>Name 5</w:t>
            </w:r>
          </w:p>
        </w:tc>
        <w:tc>
          <w:tcPr>
            <w:tcW w:w="2380" w:type="dxa"/>
            <w:shd w:val="solid" w:color="008080" w:fill="FFFFFF"/>
          </w:tcPr>
          <w:p w:rsidR="00FE7B16" w:rsidRPr="0042269C" w:rsidRDefault="00FE7B16" w:rsidP="008541EB">
            <w:pPr>
              <w:tabs>
                <w:tab w:val="left" w:pos="3870"/>
              </w:tabs>
              <w:spacing w:line="480" w:lineRule="auto"/>
              <w:rPr>
                <w:rFonts w:ascii="Arial" w:hAnsi="Arial" w:cs="Arial"/>
                <w:color w:val="FFFFFF"/>
                <w:sz w:val="20"/>
                <w:szCs w:val="20"/>
              </w:rPr>
            </w:pPr>
          </w:p>
        </w:tc>
      </w:tr>
    </w:tbl>
    <w:p w:rsidR="000256C5" w:rsidRPr="00646A48" w:rsidRDefault="00D335BC" w:rsidP="00646A48">
      <w:r>
        <w:t xml:space="preserve"> </w:t>
      </w:r>
    </w:p>
    <w:p w:rsidR="0057533F" w:rsidRPr="00805317" w:rsidRDefault="000256C5" w:rsidP="00C261B0">
      <w:pPr>
        <w:pStyle w:val="Heading1"/>
        <w:numPr>
          <w:ilvl w:val="0"/>
          <w:numId w:val="1"/>
        </w:numPr>
        <w:rPr>
          <w:rFonts w:ascii="Times New Roman" w:hAnsi="Times New Roman" w:cs="Times New Roman"/>
        </w:rPr>
      </w:pPr>
      <w:bookmarkStart w:id="5" w:name="_Toc49613357"/>
      <w:r w:rsidRPr="00805317">
        <w:rPr>
          <w:rFonts w:ascii="Times New Roman" w:hAnsi="Times New Roman" w:cs="Times New Roman"/>
        </w:rPr>
        <w:t>Project Summary</w:t>
      </w:r>
      <w:bookmarkEnd w:id="5"/>
    </w:p>
    <w:p w:rsidR="001C7F89" w:rsidRPr="002A0606" w:rsidRDefault="00C973A2" w:rsidP="001C7F89">
      <w:r w:rsidRPr="002A0606">
        <w:t>Pyramid Solutions</w:t>
      </w:r>
      <w:r w:rsidR="006F7F6F" w:rsidRPr="002A0606">
        <w:t xml:space="preserve"> </w:t>
      </w:r>
      <w:r w:rsidR="001C7F89" w:rsidRPr="002A0606">
        <w:t>currently, all recruitment team prepares the requirement report manually and consolidate all reports in excel spreadsheet and share with pyramid management. This view doesn’t give real time updates to management on the job description and candidates requirement feedback and require a wait of week time to get latest updates on all job profiles.</w:t>
      </w:r>
    </w:p>
    <w:p w:rsidR="00C973A2" w:rsidRPr="004A197A" w:rsidRDefault="00C973A2" w:rsidP="00DE3F8A">
      <w:pPr>
        <w:rPr>
          <w:color w:val="FF0000"/>
        </w:rPr>
      </w:pPr>
      <w:r w:rsidRPr="004A197A">
        <w:rPr>
          <w:color w:val="FF0000"/>
        </w:rPr>
        <w:t>.</w:t>
      </w:r>
    </w:p>
    <w:p w:rsidR="00C973A2" w:rsidRPr="004A197A" w:rsidRDefault="00C973A2" w:rsidP="00DE3F8A">
      <w:pPr>
        <w:rPr>
          <w:color w:val="FF0000"/>
        </w:rPr>
      </w:pPr>
    </w:p>
    <w:p w:rsidR="00114524" w:rsidRPr="002A0606" w:rsidRDefault="00D632D6" w:rsidP="00DE3F8A">
      <w:r w:rsidRPr="002A0606">
        <w:t xml:space="preserve">The </w:t>
      </w:r>
      <w:r w:rsidR="00257EEB" w:rsidRPr="002A0606">
        <w:t>purpose</w:t>
      </w:r>
      <w:r w:rsidRPr="002A0606">
        <w:t xml:space="preserve"> of the </w:t>
      </w:r>
      <w:r w:rsidR="00114524" w:rsidRPr="002A0606">
        <w:t xml:space="preserve">Pyramid Solutions </w:t>
      </w:r>
      <w:r w:rsidR="004F0551">
        <w:t>Pyramid Recruitment Dashboard</w:t>
      </w:r>
      <w:r w:rsidR="00E7030A">
        <w:t xml:space="preserve"> </w:t>
      </w:r>
      <w:r w:rsidRPr="002A0606">
        <w:t xml:space="preserve">project is to </w:t>
      </w:r>
      <w:r w:rsidR="00204C69" w:rsidRPr="002A0606">
        <w:t>provide</w:t>
      </w:r>
      <w:r w:rsidR="00C062A9" w:rsidRPr="002A0606">
        <w:t xml:space="preserve"> </w:t>
      </w:r>
      <w:r w:rsidR="00961C9C" w:rsidRPr="002A0606">
        <w:t>stakeholders</w:t>
      </w:r>
      <w:r w:rsidR="00114524" w:rsidRPr="002A0606">
        <w:t xml:space="preserve"> a quick view </w:t>
      </w:r>
      <w:r w:rsidR="0056119B" w:rsidRPr="002A0606">
        <w:t>of view, edit Job Description with Technical and Soft skills, Scan job description(JD) and generate reports as per matching of Job Profile and Candidates in the form of percentage format, capture the interviews feedback against the job and generate various reports to get the insight of all happening in various job profile.</w:t>
      </w:r>
    </w:p>
    <w:p w:rsidR="005D6E8A" w:rsidRDefault="005D6E8A" w:rsidP="00DE3F8A"/>
    <w:p w:rsidR="00444E40" w:rsidRPr="002A0606" w:rsidRDefault="00444E40" w:rsidP="00DE3F8A">
      <w:r w:rsidRPr="002A0606">
        <w:t xml:space="preserve">Following are the highlights of the </w:t>
      </w:r>
      <w:r w:rsidR="00114524" w:rsidRPr="002A0606">
        <w:t xml:space="preserve">Pyramid Solutions </w:t>
      </w:r>
      <w:r w:rsidR="004F0551">
        <w:t>Pyramid Recruitment Dashboard</w:t>
      </w:r>
      <w:r w:rsidR="00E7030A">
        <w:t xml:space="preserve"> </w:t>
      </w:r>
      <w:r w:rsidR="00114524" w:rsidRPr="002A0606">
        <w:t>project</w:t>
      </w:r>
      <w:r w:rsidRPr="002A0606">
        <w:t>:</w:t>
      </w:r>
    </w:p>
    <w:p w:rsidR="001072C2" w:rsidRPr="004A197A" w:rsidRDefault="001072C2" w:rsidP="00DE3F8A">
      <w:pPr>
        <w:rPr>
          <w:color w:val="FF0000"/>
        </w:rPr>
      </w:pPr>
    </w:p>
    <w:p w:rsidR="0056119B" w:rsidRDefault="0056119B" w:rsidP="0056119B">
      <w:pPr>
        <w:pStyle w:val="ListParagraph"/>
        <w:numPr>
          <w:ilvl w:val="0"/>
          <w:numId w:val="4"/>
        </w:numPr>
        <w:spacing w:after="200" w:line="276" w:lineRule="auto"/>
        <w:contextualSpacing/>
      </w:pPr>
      <w:r>
        <w:t>Create an application that scans Job Description and Resumes in Word format, creates Job profiles and Candidate profiles and matches them to find the right fit.</w:t>
      </w:r>
    </w:p>
    <w:p w:rsidR="0056119B" w:rsidRDefault="0056119B" w:rsidP="0056119B">
      <w:pPr>
        <w:pStyle w:val="ListParagraph"/>
        <w:numPr>
          <w:ilvl w:val="0"/>
          <w:numId w:val="4"/>
        </w:numPr>
        <w:spacing w:after="200" w:line="276" w:lineRule="auto"/>
        <w:contextualSpacing/>
      </w:pPr>
      <w:r>
        <w:t xml:space="preserve"> Scan the JD in Word format and create a set of keywords and build Job Profile with must have and good to have </w:t>
      </w:r>
    </w:p>
    <w:p w:rsidR="0056119B" w:rsidRDefault="0056119B" w:rsidP="0056119B">
      <w:pPr>
        <w:pStyle w:val="ListParagraph"/>
        <w:numPr>
          <w:ilvl w:val="0"/>
          <w:numId w:val="4"/>
        </w:numPr>
        <w:spacing w:after="200" w:line="276" w:lineRule="auto"/>
        <w:contextualSpacing/>
      </w:pPr>
      <w:r>
        <w:t>Allow the recruiter to edit the Job Profile. This is required if the parameters generated by the system are not accurate.</w:t>
      </w:r>
    </w:p>
    <w:p w:rsidR="0056119B" w:rsidRDefault="0056119B" w:rsidP="0056119B">
      <w:pPr>
        <w:pStyle w:val="ListParagraph"/>
        <w:numPr>
          <w:ilvl w:val="0"/>
          <w:numId w:val="4"/>
        </w:numPr>
        <w:spacing w:after="200" w:line="276" w:lineRule="auto"/>
        <w:contextualSpacing/>
      </w:pPr>
      <w:r>
        <w:t>Should include Technical and Soft skill parameters.</w:t>
      </w:r>
    </w:p>
    <w:p w:rsidR="0056119B" w:rsidRDefault="0056119B" w:rsidP="0056119B">
      <w:pPr>
        <w:pStyle w:val="ListParagraph"/>
        <w:numPr>
          <w:ilvl w:val="0"/>
          <w:numId w:val="4"/>
        </w:numPr>
        <w:spacing w:after="200" w:line="276" w:lineRule="auto"/>
        <w:contextualSpacing/>
      </w:pPr>
      <w:r>
        <w:t>Scan the resumes of candidates in Word format and generate a Candidate Profile.</w:t>
      </w:r>
    </w:p>
    <w:p w:rsidR="0056119B" w:rsidRDefault="0056119B" w:rsidP="0056119B">
      <w:pPr>
        <w:pStyle w:val="ListParagraph"/>
        <w:numPr>
          <w:ilvl w:val="0"/>
          <w:numId w:val="4"/>
        </w:numPr>
        <w:spacing w:after="200" w:line="276" w:lineRule="auto"/>
        <w:contextualSpacing/>
      </w:pPr>
      <w:r>
        <w:lastRenderedPageBreak/>
        <w:t>Match the Job Profile with Candidate Profile and generate the results in a tabular and overall percentage format.</w:t>
      </w:r>
    </w:p>
    <w:p w:rsidR="0056119B" w:rsidRPr="000E1BFE" w:rsidRDefault="0056119B" w:rsidP="0056119B">
      <w:pPr>
        <w:pStyle w:val="ListParagraph"/>
        <w:numPr>
          <w:ilvl w:val="0"/>
          <w:numId w:val="4"/>
        </w:numPr>
        <w:spacing w:after="200" w:line="276" w:lineRule="auto"/>
        <w:contextualSpacing/>
      </w:pPr>
      <w:r>
        <w:t>Capture feedback for TP1 and TP2 interviews against the Job Profile</w:t>
      </w:r>
    </w:p>
    <w:p w:rsidR="00DF0B83" w:rsidRDefault="000E1BFE" w:rsidP="000311F6">
      <w:bookmarkStart w:id="6" w:name="BRD"/>
      <w:bookmarkEnd w:id="6"/>
      <w:r w:rsidRPr="000E1BFE">
        <w:t xml:space="preserve">Pyramid Solutions </w:t>
      </w:r>
      <w:r w:rsidR="004F0551">
        <w:t>Pyramid Recruitment Dashboard</w:t>
      </w:r>
      <w:r w:rsidR="00E7030A">
        <w:t xml:space="preserve"> </w:t>
      </w:r>
      <w:r w:rsidR="00DF0B83">
        <w:t>BRD can be accessible at:</w:t>
      </w:r>
    </w:p>
    <w:p w:rsidR="00DF0B83" w:rsidRDefault="00DF0B83" w:rsidP="000311F6"/>
    <w:bookmarkStart w:id="7" w:name="_MON_1696489509"/>
    <w:bookmarkEnd w:id="7"/>
    <w:p w:rsidR="007D334A" w:rsidRDefault="00AF6053" w:rsidP="000311F6">
      <w:r>
        <w:object w:dxaOrig="1534" w:dyaOrig="997">
          <v:shape id="_x0000_i1029" type="#_x0000_t75" style="width:76.5pt;height:49.5pt" o:ole="">
            <v:imagedata r:id="rId9" o:title=""/>
          </v:shape>
          <o:OLEObject Type="Embed" ProgID="Word.Document.12" ShapeID="_x0000_i1029" DrawAspect="Icon" ObjectID="_1696489516" r:id="rId10">
            <o:FieldCodes>\s</o:FieldCodes>
          </o:OLEObject>
        </w:object>
      </w:r>
      <w:bookmarkStart w:id="8" w:name="_GoBack"/>
      <w:bookmarkEnd w:id="8"/>
    </w:p>
    <w:p w:rsidR="00AC56BF" w:rsidRDefault="0013043D" w:rsidP="007D5F8D">
      <w:pPr>
        <w:pStyle w:val="Heading1"/>
        <w:numPr>
          <w:ilvl w:val="0"/>
          <w:numId w:val="1"/>
        </w:numPr>
        <w:rPr>
          <w:rFonts w:ascii="Times New Roman" w:hAnsi="Times New Roman" w:cs="Times New Roman"/>
        </w:rPr>
      </w:pPr>
      <w:bookmarkStart w:id="9" w:name="_Testing_Summary"/>
      <w:bookmarkStart w:id="10" w:name="_Toc49613358"/>
      <w:bookmarkEnd w:id="9"/>
      <w:r w:rsidRPr="00664F88">
        <w:rPr>
          <w:rFonts w:ascii="Times New Roman" w:hAnsi="Times New Roman" w:cs="Times New Roman"/>
        </w:rPr>
        <w:t>Testing Summary</w:t>
      </w:r>
      <w:bookmarkEnd w:id="10"/>
    </w:p>
    <w:p w:rsidR="00FC0CD4" w:rsidRDefault="00FC0CD4" w:rsidP="00FC0CD4">
      <w:r w:rsidRPr="00664F88">
        <w:t xml:space="preserve">The Test Plan aims to outline that ‘What’, ‘How’ and ‘When’ to test the development functionality of </w:t>
      </w:r>
      <w:r w:rsidR="00102FC1" w:rsidRPr="000E1BFE">
        <w:t xml:space="preserve">Pyramid Solutions </w:t>
      </w:r>
      <w:r w:rsidR="004F0551">
        <w:t>Pyramid Recruitment Dashboard</w:t>
      </w:r>
      <w:r w:rsidR="00E7030A">
        <w:t xml:space="preserve"> </w:t>
      </w:r>
      <w:r w:rsidR="00102FC1">
        <w:t>application</w:t>
      </w:r>
      <w:r w:rsidRPr="00664F88">
        <w:t>. It highlights scope of capabilities to be tested, describes the type of testing we are going to perform, and provides the timeline for test activities.</w:t>
      </w:r>
    </w:p>
    <w:p w:rsidR="00C01BBB" w:rsidRDefault="00C01BBB" w:rsidP="00C01BBB"/>
    <w:p w:rsidR="00AC56BF" w:rsidRDefault="00AC56BF" w:rsidP="00AC56BF">
      <w:r>
        <w:t xml:space="preserve">This Test Plan </w:t>
      </w:r>
      <w:r w:rsidR="00874E78">
        <w:t>defines</w:t>
      </w:r>
      <w:r>
        <w:t xml:space="preserve"> the details related </w:t>
      </w:r>
      <w:r w:rsidR="00277A6B">
        <w:t xml:space="preserve">to </w:t>
      </w:r>
      <w:r w:rsidR="00AB1CB3">
        <w:t>f</w:t>
      </w:r>
      <w:r w:rsidR="00102FC1">
        <w:t xml:space="preserve">unctional </w:t>
      </w:r>
      <w:r w:rsidR="00234D02">
        <w:t xml:space="preserve">testing </w:t>
      </w:r>
      <w:r>
        <w:t>to deliver a quality product</w:t>
      </w:r>
      <w:r w:rsidR="00BD1081">
        <w:t>.</w:t>
      </w:r>
      <w:r w:rsidR="007A3DD6">
        <w:t xml:space="preserve"> </w:t>
      </w:r>
      <w:r w:rsidR="0003477A">
        <w:t>Pyramid Tech Riders</w:t>
      </w:r>
      <w:r w:rsidR="0087193A">
        <w:t xml:space="preserve"> team </w:t>
      </w:r>
      <w:r w:rsidR="00091833">
        <w:t xml:space="preserve">will </w:t>
      </w:r>
      <w:r w:rsidR="00585131">
        <w:t xml:space="preserve">perform </w:t>
      </w:r>
      <w:r w:rsidR="00091833">
        <w:t>functional</w:t>
      </w:r>
      <w:r w:rsidR="003956ED">
        <w:t xml:space="preserve"> </w:t>
      </w:r>
      <w:r w:rsidR="00091833">
        <w:t>testing</w:t>
      </w:r>
      <w:r w:rsidR="00FD6001">
        <w:t xml:space="preserve"> on deployed components. </w:t>
      </w:r>
      <w:r w:rsidR="00181C9C">
        <w:t xml:space="preserve">QA Team will validate all </w:t>
      </w:r>
      <w:r w:rsidR="00102FC1">
        <w:t>developed and deployed components against requirement document</w:t>
      </w:r>
      <w:r w:rsidR="00181C9C">
        <w:t xml:space="preserve">. </w:t>
      </w:r>
      <w:r>
        <w:t xml:space="preserve">This document covers the </w:t>
      </w:r>
      <w:r w:rsidR="00DE4D04">
        <w:t>scope of capabilities to be tested</w:t>
      </w:r>
      <w:r>
        <w:t xml:space="preserve"> </w:t>
      </w:r>
      <w:r w:rsidR="003513FC">
        <w:t xml:space="preserve">for </w:t>
      </w:r>
      <w:r w:rsidR="005168B2" w:rsidRPr="000E1BFE">
        <w:t xml:space="preserve">Pyramid Solutions </w:t>
      </w:r>
      <w:r w:rsidR="004F0551">
        <w:t>Pyramid Recruitment Dashboard</w:t>
      </w:r>
      <w:r w:rsidR="00E7030A">
        <w:t xml:space="preserve"> </w:t>
      </w:r>
      <w:r>
        <w:t xml:space="preserve">project, </w:t>
      </w:r>
      <w:r w:rsidR="00822D05">
        <w:t>level</w:t>
      </w:r>
      <w:r>
        <w:t xml:space="preserve"> of testing, </w:t>
      </w:r>
      <w:r w:rsidR="00ED72C3">
        <w:t>milestone and t</w:t>
      </w:r>
      <w:r w:rsidRPr="00B114E3">
        <w:t xml:space="preserve">est </w:t>
      </w:r>
      <w:r w:rsidR="00ED72C3">
        <w:t>s</w:t>
      </w:r>
      <w:r w:rsidRPr="00B114E3">
        <w:t>chedule</w:t>
      </w:r>
      <w:r>
        <w:t>.</w:t>
      </w:r>
    </w:p>
    <w:p w:rsidR="00C01BBB" w:rsidRDefault="00C01BBB" w:rsidP="00AC56BF"/>
    <w:p w:rsidR="00C01BBB" w:rsidRPr="00664F88" w:rsidRDefault="00C01BBB" w:rsidP="00C01BBB">
      <w:r w:rsidRPr="00664F88">
        <w:t>The document defines the detailed level approach for how testing will be prepared and managed which includes emphasis on all testing activities that are planned from Test Planning, Test Preparation, Test Execution, Test Reporting, and Test Summary Report for the project. The primary test types supported will include:</w:t>
      </w:r>
    </w:p>
    <w:p w:rsidR="005906CD" w:rsidRPr="00664F88" w:rsidRDefault="005906CD" w:rsidP="009419DC">
      <w:pPr>
        <w:ind w:left="360"/>
      </w:pPr>
    </w:p>
    <w:p w:rsidR="00AB1EDD" w:rsidRDefault="00AB1EDD" w:rsidP="00760D1E">
      <w:pPr>
        <w:pStyle w:val="ListParagraph"/>
        <w:numPr>
          <w:ilvl w:val="0"/>
          <w:numId w:val="3"/>
        </w:numPr>
      </w:pPr>
      <w:r w:rsidRPr="00664F88">
        <w:t>Functional Testing</w:t>
      </w:r>
    </w:p>
    <w:p w:rsidR="00AD3D9F" w:rsidRDefault="00AD3D9F" w:rsidP="00760D1E">
      <w:pPr>
        <w:pStyle w:val="ListParagraph"/>
        <w:numPr>
          <w:ilvl w:val="0"/>
          <w:numId w:val="3"/>
        </w:numPr>
      </w:pPr>
      <w:r>
        <w:t>User Interface Testing</w:t>
      </w:r>
    </w:p>
    <w:p w:rsidR="00E41488" w:rsidRPr="008575B6" w:rsidRDefault="00E41488" w:rsidP="00760D1E">
      <w:pPr>
        <w:pStyle w:val="ListParagraph"/>
        <w:numPr>
          <w:ilvl w:val="0"/>
          <w:numId w:val="3"/>
        </w:numPr>
      </w:pPr>
      <w:r w:rsidRPr="008575B6">
        <w:t>Browser Compatibility Testing</w:t>
      </w:r>
      <w:r w:rsidR="00DD5206" w:rsidRPr="008575B6">
        <w:t xml:space="preserve"> (Supported Browser </w:t>
      </w:r>
      <w:r w:rsidR="00103E39" w:rsidRPr="008575B6">
        <w:t xml:space="preserve">&amp; </w:t>
      </w:r>
      <w:r w:rsidR="00DD5206" w:rsidRPr="008575B6">
        <w:t>Version)</w:t>
      </w:r>
    </w:p>
    <w:p w:rsidR="00573205" w:rsidRPr="00664F88" w:rsidRDefault="00573205" w:rsidP="009419DC">
      <w:pPr>
        <w:ind w:left="360"/>
      </w:pPr>
    </w:p>
    <w:p w:rsidR="00117185" w:rsidRDefault="0003477A" w:rsidP="00C261B0">
      <w:r>
        <w:t>Pyramid Tech Riders</w:t>
      </w:r>
      <w:r w:rsidR="005550CA">
        <w:t xml:space="preserve"> QA team </w:t>
      </w:r>
      <w:r w:rsidR="001171C2">
        <w:t xml:space="preserve">will </w:t>
      </w:r>
      <w:r w:rsidR="005C19FE">
        <w:t xml:space="preserve">perform </w:t>
      </w:r>
      <w:r w:rsidR="009C2FE5">
        <w:t>F</w:t>
      </w:r>
      <w:r w:rsidR="005550CA">
        <w:t>unctional and</w:t>
      </w:r>
      <w:r w:rsidR="00F01E4D">
        <w:t xml:space="preserve"> </w:t>
      </w:r>
      <w:r w:rsidR="009C2FE5">
        <w:t>U</w:t>
      </w:r>
      <w:r w:rsidR="00F01E4D">
        <w:t xml:space="preserve">ser </w:t>
      </w:r>
      <w:r w:rsidR="009C2FE5">
        <w:t>I</w:t>
      </w:r>
      <w:r w:rsidR="00F01E4D">
        <w:t>nterface T</w:t>
      </w:r>
      <w:r w:rsidR="001171C2">
        <w:t>esting</w:t>
      </w:r>
      <w:r w:rsidR="005C19FE">
        <w:t xml:space="preserve"> and different browsers compatibility testing</w:t>
      </w:r>
      <w:r w:rsidR="005550CA">
        <w:t xml:space="preserve"> on IE and Chrome browser</w:t>
      </w:r>
      <w:r w:rsidR="001171C2">
        <w:t>.</w:t>
      </w:r>
      <w:r w:rsidR="003F0AD0">
        <w:t xml:space="preserve"> </w:t>
      </w:r>
    </w:p>
    <w:p w:rsidR="005550CA" w:rsidRDefault="005550CA" w:rsidP="00C261B0">
      <w:pPr>
        <w:rPr>
          <w:b/>
        </w:rPr>
      </w:pPr>
    </w:p>
    <w:p w:rsidR="00D0344F" w:rsidRDefault="00D0344F" w:rsidP="00C261B0">
      <w:r w:rsidRPr="00D0344F">
        <w:rPr>
          <w:b/>
        </w:rPr>
        <w:t>Level of Testing</w:t>
      </w:r>
      <w:r>
        <w:t>:</w:t>
      </w:r>
    </w:p>
    <w:p w:rsidR="00D0344F" w:rsidRDefault="00D0344F" w:rsidP="00C261B0"/>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438"/>
        <w:gridCol w:w="5310"/>
      </w:tblGrid>
      <w:tr w:rsidR="00D0344F" w:rsidRPr="0054490A" w:rsidTr="00D0344F">
        <w:tc>
          <w:tcPr>
            <w:tcW w:w="3438" w:type="dxa"/>
            <w:shd w:val="solid" w:color="800080" w:fill="FFFFFF"/>
          </w:tcPr>
          <w:p w:rsidR="00D0344F" w:rsidRPr="0054490A" w:rsidRDefault="00D0344F" w:rsidP="007D5F8D">
            <w:pPr>
              <w:rPr>
                <w:rFonts w:ascii="Arial" w:hAnsi="Arial" w:cs="Arial"/>
                <w:b/>
                <w:bCs/>
                <w:color w:val="FFFFFF"/>
                <w:sz w:val="20"/>
                <w:szCs w:val="20"/>
              </w:rPr>
            </w:pPr>
            <w:r>
              <w:rPr>
                <w:rFonts w:ascii="Arial" w:hAnsi="Arial" w:cs="Arial"/>
                <w:b/>
                <w:bCs/>
                <w:color w:val="FFFFFF"/>
                <w:sz w:val="20"/>
                <w:szCs w:val="20"/>
              </w:rPr>
              <w:t>Level of Testing</w:t>
            </w:r>
          </w:p>
        </w:tc>
        <w:tc>
          <w:tcPr>
            <w:tcW w:w="5310" w:type="dxa"/>
            <w:shd w:val="solid" w:color="800080" w:fill="FFFFFF"/>
          </w:tcPr>
          <w:p w:rsidR="00D0344F" w:rsidRPr="0054490A" w:rsidRDefault="00D0344F" w:rsidP="007D5F8D">
            <w:pPr>
              <w:rPr>
                <w:rFonts w:ascii="Arial" w:hAnsi="Arial" w:cs="Arial"/>
                <w:color w:val="FFFFFF"/>
                <w:sz w:val="20"/>
                <w:szCs w:val="20"/>
              </w:rPr>
            </w:pPr>
            <w:r w:rsidRPr="000C0D0C">
              <w:rPr>
                <w:rFonts w:ascii="Arial" w:hAnsi="Arial" w:cs="Arial"/>
                <w:b/>
                <w:bCs/>
                <w:color w:val="FFFFFF"/>
                <w:sz w:val="20"/>
                <w:szCs w:val="20"/>
              </w:rPr>
              <w:t>Descriptions/Responsibility</w:t>
            </w:r>
          </w:p>
        </w:tc>
      </w:tr>
      <w:tr w:rsidR="00D0344F" w:rsidRPr="0054490A" w:rsidTr="00D0344F">
        <w:tc>
          <w:tcPr>
            <w:tcW w:w="3438" w:type="dxa"/>
            <w:shd w:val="solid" w:color="C0C0C0" w:fill="FFFFFF"/>
          </w:tcPr>
          <w:p w:rsidR="00D0344F" w:rsidRPr="00A740CE" w:rsidRDefault="00D242DE" w:rsidP="00646158">
            <w:pPr>
              <w:rPr>
                <w:b/>
                <w:bCs/>
              </w:rPr>
            </w:pPr>
            <w:r>
              <w:rPr>
                <w:b/>
                <w:bCs/>
              </w:rPr>
              <w:t>Functional Testing</w:t>
            </w:r>
            <w:r w:rsidR="00646158" w:rsidRPr="00646158">
              <w:rPr>
                <w:b/>
                <w:bCs/>
              </w:rPr>
              <w:t xml:space="preserve"> </w:t>
            </w:r>
          </w:p>
        </w:tc>
        <w:tc>
          <w:tcPr>
            <w:tcW w:w="5310" w:type="dxa"/>
            <w:shd w:val="clear" w:color="auto" w:fill="auto"/>
          </w:tcPr>
          <w:p w:rsidR="00D0344F" w:rsidRPr="005550CA" w:rsidRDefault="00C27F76" w:rsidP="005550CA">
            <w:pPr>
              <w:rPr>
                <w:highlight w:val="yellow"/>
              </w:rPr>
            </w:pPr>
            <w:r>
              <w:t>Pyramid Tech Riders</w:t>
            </w:r>
            <w:r w:rsidR="005550CA" w:rsidRPr="00E954F2">
              <w:t xml:space="preserve"> Team </w:t>
            </w:r>
            <w:r w:rsidR="00FB7F99" w:rsidRPr="00E954F2">
              <w:t xml:space="preserve"> will</w:t>
            </w:r>
            <w:r w:rsidR="00646158" w:rsidRPr="00E954F2">
              <w:t xml:space="preserve"> determine the system satisfies its acceptance criteria based on the </w:t>
            </w:r>
            <w:hyperlink w:anchor="BRD" w:history="1">
              <w:r w:rsidR="00646158" w:rsidRPr="00E954F2">
                <w:rPr>
                  <w:rStyle w:val="Hyperlink"/>
                </w:rPr>
                <w:t>project’s requirements</w:t>
              </w:r>
            </w:hyperlink>
          </w:p>
        </w:tc>
      </w:tr>
      <w:tr w:rsidR="00D0344F" w:rsidRPr="0054490A" w:rsidTr="00D0344F">
        <w:tc>
          <w:tcPr>
            <w:tcW w:w="3438" w:type="dxa"/>
            <w:shd w:val="solid" w:color="C0C0C0" w:fill="FFFFFF"/>
          </w:tcPr>
          <w:p w:rsidR="00D0344F" w:rsidRPr="00A740CE" w:rsidRDefault="008A3629" w:rsidP="007D5F8D">
            <w:pPr>
              <w:rPr>
                <w:b/>
                <w:bCs/>
              </w:rPr>
            </w:pPr>
            <w:r>
              <w:rPr>
                <w:b/>
                <w:bCs/>
              </w:rPr>
              <w:lastRenderedPageBreak/>
              <w:t>User Acceptance Testing</w:t>
            </w:r>
          </w:p>
        </w:tc>
        <w:tc>
          <w:tcPr>
            <w:tcW w:w="5310" w:type="dxa"/>
            <w:shd w:val="clear" w:color="auto" w:fill="auto"/>
          </w:tcPr>
          <w:p w:rsidR="00D0344F" w:rsidRPr="00BA20BF" w:rsidRDefault="00C460F2" w:rsidP="00C460F2">
            <w:r>
              <w:t>User Acceptance</w:t>
            </w:r>
            <w:r w:rsidR="008A3629" w:rsidRPr="00BA20BF">
              <w:t xml:space="preserve"> testing </w:t>
            </w:r>
            <w:r w:rsidR="00ED72C3">
              <w:t>will be</w:t>
            </w:r>
            <w:r w:rsidR="008A3629" w:rsidRPr="00BA20BF">
              <w:t xml:space="preserve"> performed by </w:t>
            </w:r>
            <w:r w:rsidR="00593FB2">
              <w:t>business</w:t>
            </w:r>
            <w:r w:rsidR="00225D88" w:rsidRPr="00BA20BF">
              <w:t xml:space="preserve"> users in </w:t>
            </w:r>
            <w:r>
              <w:t>UAT</w:t>
            </w:r>
            <w:r w:rsidR="00225D88" w:rsidRPr="00BA20BF">
              <w:t xml:space="preserve"> environment to ensure application </w:t>
            </w:r>
            <w:r>
              <w:t>covers all business scenarios</w:t>
            </w:r>
          </w:p>
        </w:tc>
      </w:tr>
    </w:tbl>
    <w:p w:rsidR="00573205" w:rsidRPr="00664F88" w:rsidRDefault="00573205" w:rsidP="00C261B0"/>
    <w:p w:rsidR="00C869DD" w:rsidRDefault="00C869DD" w:rsidP="00FE7DFF">
      <w:r w:rsidRPr="00664F88">
        <w:t xml:space="preserve">Detailed test cases </w:t>
      </w:r>
      <w:r w:rsidR="00315815">
        <w:t>will be</w:t>
      </w:r>
      <w:r w:rsidRPr="00664F88">
        <w:t xml:space="preserve"> created for </w:t>
      </w:r>
      <w:r w:rsidR="00D10C0B" w:rsidRPr="000E1BFE">
        <w:t xml:space="preserve">Pyramid Solutions </w:t>
      </w:r>
      <w:r w:rsidR="004F0551">
        <w:t>Pyramid Recruitment Dashboard</w:t>
      </w:r>
      <w:r w:rsidR="00E7030A">
        <w:t xml:space="preserve"> </w:t>
      </w:r>
      <w:r w:rsidR="00D10C0B">
        <w:t>application</w:t>
      </w:r>
      <w:r w:rsidR="00D10C0B" w:rsidRPr="00D632D6">
        <w:t xml:space="preserve"> </w:t>
      </w:r>
      <w:r w:rsidRPr="00664F88">
        <w:t xml:space="preserve">and </w:t>
      </w:r>
      <w:r>
        <w:t xml:space="preserve">will be </w:t>
      </w:r>
      <w:r w:rsidRPr="00664F88">
        <w:t xml:space="preserve">signed off by Business </w:t>
      </w:r>
      <w:r>
        <w:t>Analysts</w:t>
      </w:r>
      <w:r w:rsidRPr="00664F88">
        <w:t xml:space="preserve">. High level description of </w:t>
      </w:r>
      <w:r w:rsidR="00D10C0B">
        <w:t>application</w:t>
      </w:r>
      <w:r w:rsidRPr="00664F88">
        <w:t xml:space="preserve"> is defined in section 4 of Test Plan.</w:t>
      </w:r>
    </w:p>
    <w:p w:rsidR="00C869DD" w:rsidRDefault="00C869DD" w:rsidP="00FE7DFF"/>
    <w:p w:rsidR="00C64D78" w:rsidRDefault="00D10C0B" w:rsidP="00FE7DFF">
      <w:r>
        <w:t>GitHub</w:t>
      </w:r>
      <w:r w:rsidR="00C64D78" w:rsidRPr="00225D88">
        <w:t xml:space="preserve"> tool</w:t>
      </w:r>
      <w:r w:rsidR="00C64D78" w:rsidRPr="00664F88">
        <w:t xml:space="preserve"> will be utilized to track all the testing activities including Requirement, Test Case, Test Execution, Defect Tracking and Reporting.</w:t>
      </w:r>
    </w:p>
    <w:p w:rsidR="000311F6" w:rsidRDefault="000311F6" w:rsidP="00FE7DFF"/>
    <w:p w:rsidR="00BD51D7" w:rsidRDefault="003322DB" w:rsidP="00BD51D7">
      <w:pPr>
        <w:pStyle w:val="Heading1"/>
        <w:numPr>
          <w:ilvl w:val="0"/>
          <w:numId w:val="1"/>
        </w:numPr>
        <w:rPr>
          <w:rFonts w:ascii="Times New Roman" w:hAnsi="Times New Roman" w:cs="Times New Roman"/>
        </w:rPr>
      </w:pPr>
      <w:bookmarkStart w:id="11" w:name="_Toc49613359"/>
      <w:r w:rsidRPr="00664F88">
        <w:rPr>
          <w:rFonts w:ascii="Times New Roman" w:hAnsi="Times New Roman" w:cs="Times New Roman"/>
        </w:rPr>
        <w:t>Functional Testing</w:t>
      </w:r>
      <w:bookmarkEnd w:id="11"/>
    </w:p>
    <w:p w:rsidR="006F793B" w:rsidRPr="00151088" w:rsidRDefault="00DA7B62" w:rsidP="00BD51D7">
      <w:r>
        <w:t xml:space="preserve">All the </w:t>
      </w:r>
      <w:r w:rsidR="00BD51D7">
        <w:t xml:space="preserve">functionalities </w:t>
      </w:r>
      <w:r>
        <w:t xml:space="preserve">listed under </w:t>
      </w:r>
      <w:hyperlink w:anchor="BRD" w:history="1">
        <w:r w:rsidRPr="00DA7B62">
          <w:rPr>
            <w:rStyle w:val="Hyperlink"/>
          </w:rPr>
          <w:t>BRD</w:t>
        </w:r>
      </w:hyperlink>
      <w:r>
        <w:t xml:space="preserve"> </w:t>
      </w:r>
      <w:r w:rsidR="00BD51D7">
        <w:t>will be covered in</w:t>
      </w:r>
      <w:r w:rsidR="00BD51D7" w:rsidRPr="00151088">
        <w:t xml:space="preserve"> </w:t>
      </w:r>
      <w:r w:rsidR="00325DF2" w:rsidRPr="00151088">
        <w:t xml:space="preserve">Pyramid Solutions </w:t>
      </w:r>
      <w:r w:rsidR="004F0551">
        <w:t>Pyramid Recruitment Dashboard</w:t>
      </w:r>
      <w:r w:rsidR="00E7030A">
        <w:t xml:space="preserve"> </w:t>
      </w:r>
      <w:r w:rsidR="00325DF2" w:rsidRPr="00151088">
        <w:t>project</w:t>
      </w:r>
      <w:r w:rsidR="006F793B" w:rsidRPr="00151088">
        <w:t>.</w:t>
      </w:r>
      <w:r w:rsidR="00ED72C3" w:rsidRPr="00151088">
        <w:t xml:space="preserve"> Following are the major highlights of the functionalities:</w:t>
      </w:r>
    </w:p>
    <w:p w:rsidR="00325DF2" w:rsidRPr="00151088" w:rsidRDefault="00325DF2" w:rsidP="00325DF2">
      <w:pPr>
        <w:pStyle w:val="ListParagraph"/>
      </w:pPr>
    </w:p>
    <w:p w:rsidR="00325DF2" w:rsidRPr="00151088" w:rsidRDefault="00325DF2" w:rsidP="00325DF2">
      <w:pPr>
        <w:rPr>
          <w:b/>
        </w:rPr>
      </w:pPr>
      <w:r w:rsidRPr="00151088">
        <w:rPr>
          <w:b/>
        </w:rPr>
        <w:t>Configuration Screens</w:t>
      </w:r>
    </w:p>
    <w:p w:rsidR="00325DF2" w:rsidRPr="00151088" w:rsidRDefault="00325DF2" w:rsidP="00760D1E">
      <w:pPr>
        <w:pStyle w:val="ListParagraph"/>
        <w:numPr>
          <w:ilvl w:val="0"/>
          <w:numId w:val="5"/>
        </w:numPr>
      </w:pPr>
      <w:r w:rsidRPr="00151088">
        <w:t xml:space="preserve">Adding Users </w:t>
      </w:r>
    </w:p>
    <w:p w:rsidR="00325DF2" w:rsidRPr="00151088" w:rsidRDefault="00325DF2" w:rsidP="00760D1E">
      <w:pPr>
        <w:pStyle w:val="ListParagraph"/>
        <w:numPr>
          <w:ilvl w:val="0"/>
          <w:numId w:val="5"/>
        </w:numPr>
      </w:pPr>
      <w:r w:rsidRPr="00151088">
        <w:t xml:space="preserve">Assigning Privileges </w:t>
      </w:r>
    </w:p>
    <w:p w:rsidR="00325DF2" w:rsidRPr="00151088" w:rsidRDefault="00325DF2" w:rsidP="00325DF2">
      <w:pPr>
        <w:autoSpaceDE w:val="0"/>
        <w:autoSpaceDN w:val="0"/>
        <w:adjustRightInd w:val="0"/>
      </w:pPr>
    </w:p>
    <w:p w:rsidR="00325DF2" w:rsidRPr="00151088" w:rsidRDefault="00325DF2" w:rsidP="00325DF2">
      <w:pPr>
        <w:autoSpaceDE w:val="0"/>
        <w:autoSpaceDN w:val="0"/>
        <w:adjustRightInd w:val="0"/>
        <w:rPr>
          <w:b/>
          <w:sz w:val="23"/>
          <w:szCs w:val="23"/>
        </w:rPr>
      </w:pPr>
      <w:r w:rsidRPr="00151088">
        <w:rPr>
          <w:b/>
          <w:sz w:val="23"/>
          <w:szCs w:val="23"/>
        </w:rPr>
        <w:t>Data Capturing Screens</w:t>
      </w:r>
    </w:p>
    <w:p w:rsidR="00325DF2" w:rsidRPr="00151088" w:rsidRDefault="00DE0374" w:rsidP="00DE0374">
      <w:pPr>
        <w:pStyle w:val="ListParagraph"/>
        <w:numPr>
          <w:ilvl w:val="0"/>
          <w:numId w:val="5"/>
        </w:numPr>
      </w:pPr>
      <w:r w:rsidRPr="00151088">
        <w:t>Configuration and Edit Job Profile Description(JD)</w:t>
      </w:r>
    </w:p>
    <w:p w:rsidR="00A55D36" w:rsidRPr="00151088" w:rsidRDefault="00DE0374" w:rsidP="00DE0374">
      <w:pPr>
        <w:pStyle w:val="ListParagraph"/>
        <w:numPr>
          <w:ilvl w:val="0"/>
          <w:numId w:val="5"/>
        </w:numPr>
      </w:pPr>
      <w:r w:rsidRPr="00151088">
        <w:t>Configure Candidate Profile</w:t>
      </w:r>
      <w:r w:rsidR="00A55D36" w:rsidRPr="00151088">
        <w:t xml:space="preserve"> </w:t>
      </w:r>
    </w:p>
    <w:p w:rsidR="00A55D36" w:rsidRPr="00151088" w:rsidRDefault="000E7E86" w:rsidP="000E7E86">
      <w:pPr>
        <w:pStyle w:val="ListParagraph"/>
        <w:numPr>
          <w:ilvl w:val="0"/>
          <w:numId w:val="5"/>
        </w:numPr>
        <w:autoSpaceDE w:val="0"/>
        <w:autoSpaceDN w:val="0"/>
        <w:adjustRightInd w:val="0"/>
      </w:pPr>
      <w:r w:rsidRPr="00151088">
        <w:t>Feedback Entry</w:t>
      </w:r>
      <w:r w:rsidR="00A55D36" w:rsidRPr="00151088">
        <w:t xml:space="preserve"> </w:t>
      </w:r>
    </w:p>
    <w:p w:rsidR="00A55D36" w:rsidRPr="00151088" w:rsidRDefault="00A55D36" w:rsidP="00760D1E">
      <w:pPr>
        <w:pStyle w:val="ListParagraph"/>
        <w:numPr>
          <w:ilvl w:val="0"/>
          <w:numId w:val="5"/>
        </w:numPr>
        <w:autoSpaceDE w:val="0"/>
        <w:autoSpaceDN w:val="0"/>
        <w:adjustRightInd w:val="0"/>
      </w:pPr>
      <w:r w:rsidRPr="00151088">
        <w:t xml:space="preserve">Overall </w:t>
      </w:r>
      <w:r w:rsidR="000E7E86" w:rsidRPr="00151088">
        <w:t>Job Profile</w:t>
      </w:r>
      <w:r w:rsidRPr="00151088">
        <w:t xml:space="preserve"> Status </w:t>
      </w:r>
    </w:p>
    <w:p w:rsidR="00A55D36" w:rsidRPr="00151088" w:rsidRDefault="00A55D36" w:rsidP="00A55D36">
      <w:pPr>
        <w:autoSpaceDE w:val="0"/>
        <w:autoSpaceDN w:val="0"/>
        <w:adjustRightInd w:val="0"/>
      </w:pPr>
    </w:p>
    <w:p w:rsidR="00A55D36" w:rsidRPr="00151088" w:rsidRDefault="00A55D36" w:rsidP="00A55D36">
      <w:pPr>
        <w:autoSpaceDE w:val="0"/>
        <w:autoSpaceDN w:val="0"/>
        <w:adjustRightInd w:val="0"/>
        <w:rPr>
          <w:b/>
        </w:rPr>
      </w:pPr>
      <w:r w:rsidRPr="00151088">
        <w:rPr>
          <w:b/>
        </w:rPr>
        <w:t xml:space="preserve">Reports </w:t>
      </w:r>
    </w:p>
    <w:p w:rsidR="00A55D36" w:rsidRPr="00151088" w:rsidRDefault="000E7E86" w:rsidP="000E7E86">
      <w:pPr>
        <w:pStyle w:val="ListParagraph"/>
        <w:numPr>
          <w:ilvl w:val="0"/>
          <w:numId w:val="5"/>
        </w:numPr>
      </w:pPr>
      <w:r w:rsidRPr="00151088">
        <w:t>Generate Matched Candidates Reports</w:t>
      </w:r>
      <w:r w:rsidR="00A55D36" w:rsidRPr="00151088">
        <w:t xml:space="preserve"> </w:t>
      </w:r>
    </w:p>
    <w:p w:rsidR="00A55D36" w:rsidRPr="00151088" w:rsidRDefault="000E7E86" w:rsidP="00C83E67">
      <w:pPr>
        <w:pStyle w:val="ListParagraph"/>
        <w:numPr>
          <w:ilvl w:val="0"/>
          <w:numId w:val="5"/>
        </w:numPr>
        <w:autoSpaceDE w:val="0"/>
        <w:autoSpaceDN w:val="0"/>
        <w:adjustRightInd w:val="0"/>
      </w:pPr>
      <w:r w:rsidRPr="00151088">
        <w:t xml:space="preserve">Overall Job Profile Status </w:t>
      </w:r>
      <w:r w:rsidR="00A55D36" w:rsidRPr="00151088">
        <w:t xml:space="preserve">over a time period </w:t>
      </w:r>
    </w:p>
    <w:p w:rsidR="00A55D36" w:rsidRPr="00151088" w:rsidRDefault="000E7E86" w:rsidP="00760D1E">
      <w:pPr>
        <w:pStyle w:val="ListParagraph"/>
        <w:numPr>
          <w:ilvl w:val="0"/>
          <w:numId w:val="5"/>
        </w:numPr>
      </w:pPr>
      <w:r w:rsidRPr="00151088">
        <w:t>Candidate counts</w:t>
      </w:r>
      <w:r w:rsidR="00A55D36" w:rsidRPr="00151088">
        <w:t xml:space="preserve"> </w:t>
      </w:r>
      <w:r w:rsidRPr="00151088">
        <w:t xml:space="preserve">as per status </w:t>
      </w:r>
      <w:r w:rsidR="00A55D36" w:rsidRPr="00151088">
        <w:t xml:space="preserve">over a time period </w:t>
      </w:r>
    </w:p>
    <w:p w:rsidR="00A55D36" w:rsidRPr="00A55D36" w:rsidRDefault="00A55D36" w:rsidP="00A55D36">
      <w:pPr>
        <w:autoSpaceDE w:val="0"/>
        <w:autoSpaceDN w:val="0"/>
        <w:adjustRightInd w:val="0"/>
        <w:rPr>
          <w:color w:val="000000"/>
        </w:rPr>
      </w:pPr>
    </w:p>
    <w:p w:rsidR="0004091A" w:rsidRPr="00664F88" w:rsidRDefault="0004091A" w:rsidP="00C261B0">
      <w:pPr>
        <w:pStyle w:val="Heading1"/>
        <w:numPr>
          <w:ilvl w:val="0"/>
          <w:numId w:val="1"/>
        </w:numPr>
        <w:rPr>
          <w:rFonts w:ascii="Times New Roman" w:hAnsi="Times New Roman" w:cs="Times New Roman"/>
        </w:rPr>
      </w:pPr>
      <w:bookmarkStart w:id="12" w:name="_Toc49613360"/>
      <w:r w:rsidRPr="00664F88">
        <w:rPr>
          <w:rFonts w:ascii="Times New Roman" w:hAnsi="Times New Roman" w:cs="Times New Roman"/>
        </w:rPr>
        <w:t>Regression Testing</w:t>
      </w:r>
      <w:bookmarkEnd w:id="12"/>
    </w:p>
    <w:p w:rsidR="0058597B" w:rsidRDefault="005F4793" w:rsidP="003D62B9">
      <w:pPr>
        <w:rPr>
          <w:rFonts w:ascii="Arial" w:hAnsi="Arial" w:cs="Arial"/>
          <w:sz w:val="20"/>
          <w:szCs w:val="20"/>
        </w:rPr>
      </w:pPr>
      <w:r>
        <w:t xml:space="preserve">Regression testing will be performed after </w:t>
      </w:r>
      <w:r w:rsidR="00D7777C">
        <w:t xml:space="preserve">all iteration are deployed in </w:t>
      </w:r>
      <w:r w:rsidR="00D17E3A">
        <w:t>QA</w:t>
      </w:r>
      <w:r w:rsidR="00D7777C">
        <w:t xml:space="preserve"> environment </w:t>
      </w:r>
      <w:r>
        <w:t xml:space="preserve">and </w:t>
      </w:r>
      <w:r w:rsidR="00D17E3A">
        <w:t xml:space="preserve">QA Team </w:t>
      </w:r>
      <w:r>
        <w:t xml:space="preserve">will make sure that </w:t>
      </w:r>
      <w:r w:rsidR="00D7777C">
        <w:t>all functionalities are working as expected.</w:t>
      </w:r>
    </w:p>
    <w:p w:rsidR="00C535B9" w:rsidRDefault="00CF6523" w:rsidP="00C261B0">
      <w:pPr>
        <w:pStyle w:val="Heading1"/>
        <w:numPr>
          <w:ilvl w:val="0"/>
          <w:numId w:val="1"/>
        </w:numPr>
        <w:rPr>
          <w:rFonts w:ascii="Times New Roman" w:hAnsi="Times New Roman" w:cs="Times New Roman"/>
        </w:rPr>
      </w:pPr>
      <w:bookmarkStart w:id="13" w:name="_Toc49613361"/>
      <w:r w:rsidRPr="00752539">
        <w:rPr>
          <w:rFonts w:ascii="Times New Roman" w:hAnsi="Times New Roman" w:cs="Times New Roman"/>
        </w:rPr>
        <w:t xml:space="preserve">Browsers &amp; </w:t>
      </w:r>
      <w:r w:rsidR="00C535B9" w:rsidRPr="00752539">
        <w:rPr>
          <w:rFonts w:ascii="Times New Roman" w:hAnsi="Times New Roman" w:cs="Times New Roman"/>
        </w:rPr>
        <w:t>Operating Systems</w:t>
      </w:r>
      <w:bookmarkEnd w:id="13"/>
    </w:p>
    <w:p w:rsidR="00403000" w:rsidRDefault="00C27F76" w:rsidP="00403000">
      <w:r>
        <w:t>Pyramid Tech Riders</w:t>
      </w:r>
      <w:r w:rsidR="008D4B01" w:rsidRPr="008D4B01">
        <w:t xml:space="preserve"> team will perform different browsers specific compatibility testing on</w:t>
      </w:r>
      <w:r w:rsidR="00892496">
        <w:t xml:space="preserve"> latest</w:t>
      </w:r>
      <w:r w:rsidR="008D4B01" w:rsidRPr="008D4B01">
        <w:t xml:space="preserve"> </w:t>
      </w:r>
      <w:r w:rsidR="00E6571F">
        <w:t xml:space="preserve">version of </w:t>
      </w:r>
      <w:r w:rsidR="008D4B01" w:rsidRPr="008D4B01">
        <w:t>IE</w:t>
      </w:r>
      <w:r w:rsidR="00D17E3A">
        <w:t xml:space="preserve"> and Chrome browser.</w:t>
      </w:r>
    </w:p>
    <w:p w:rsidR="00403000" w:rsidRDefault="00403000" w:rsidP="00403000"/>
    <w:p w:rsidR="00403000" w:rsidRPr="00752539" w:rsidRDefault="00D17E3A" w:rsidP="00403000">
      <w:pPr>
        <w:tabs>
          <w:tab w:val="left" w:pos="1080"/>
        </w:tabs>
      </w:pPr>
      <w:r>
        <w:t>A</w:t>
      </w:r>
      <w:r w:rsidR="00403000" w:rsidRPr="00752539">
        <w:t xml:space="preserve">pplication will be tested on </w:t>
      </w:r>
      <w:r w:rsidR="00403000">
        <w:t xml:space="preserve">the </w:t>
      </w:r>
      <w:r w:rsidR="00BC3C15">
        <w:t>following browsers:</w:t>
      </w:r>
    </w:p>
    <w:p w:rsidR="00403000" w:rsidRPr="00752539" w:rsidRDefault="00403000" w:rsidP="00760D1E">
      <w:pPr>
        <w:pStyle w:val="ListParagraph"/>
        <w:numPr>
          <w:ilvl w:val="0"/>
          <w:numId w:val="2"/>
        </w:numPr>
      </w:pPr>
      <w:r w:rsidRPr="00752539">
        <w:t xml:space="preserve">Internet Explorer </w:t>
      </w:r>
    </w:p>
    <w:p w:rsidR="00403000" w:rsidRPr="00752539" w:rsidRDefault="00403000" w:rsidP="00760D1E">
      <w:pPr>
        <w:pStyle w:val="ListParagraph"/>
        <w:numPr>
          <w:ilvl w:val="0"/>
          <w:numId w:val="2"/>
        </w:numPr>
      </w:pPr>
      <w:r w:rsidRPr="00752539">
        <w:t xml:space="preserve">Google Chrome </w:t>
      </w:r>
      <w:r w:rsidR="001C7748">
        <w:t xml:space="preserve"> </w:t>
      </w:r>
    </w:p>
    <w:p w:rsidR="00BE79EF" w:rsidRDefault="00BE79EF" w:rsidP="00BE79EF"/>
    <w:p w:rsidR="00BB6BF2" w:rsidRDefault="00BB6BF2" w:rsidP="00BE79EF"/>
    <w:p w:rsidR="00BB6BF2" w:rsidRDefault="00BB6BF2" w:rsidP="00BE79EF"/>
    <w:p w:rsidR="003322DB" w:rsidRPr="00FB7B46" w:rsidRDefault="00AA67F3" w:rsidP="00C261B0">
      <w:pPr>
        <w:pStyle w:val="Heading1"/>
        <w:numPr>
          <w:ilvl w:val="0"/>
          <w:numId w:val="1"/>
        </w:numPr>
        <w:rPr>
          <w:rFonts w:ascii="Times New Roman" w:hAnsi="Times New Roman" w:cs="Times New Roman"/>
        </w:rPr>
      </w:pPr>
      <w:bookmarkStart w:id="14" w:name="_Toc49613362"/>
      <w:r w:rsidRPr="00FB7B46">
        <w:rPr>
          <w:rFonts w:ascii="Times New Roman" w:hAnsi="Times New Roman" w:cs="Times New Roman"/>
        </w:rPr>
        <w:t>User Acceptance</w:t>
      </w:r>
      <w:r w:rsidR="003322DB" w:rsidRPr="00FB7B46">
        <w:rPr>
          <w:rFonts w:ascii="Times New Roman" w:hAnsi="Times New Roman" w:cs="Times New Roman"/>
        </w:rPr>
        <w:t xml:space="preserve"> Testing</w:t>
      </w:r>
      <w:bookmarkEnd w:id="14"/>
    </w:p>
    <w:p w:rsidR="00D17E3A" w:rsidRDefault="00D17E3A" w:rsidP="00D17E3A">
      <w:r>
        <w:t>Designated Reviewers will execute test cases to determine if the system is ready to go live. Approvers will be expected to obtain results from the reviewers to provide signoff prior to go live.  This testing may be a subset of the</w:t>
      </w:r>
      <w:r w:rsidRPr="0003087B">
        <w:t xml:space="preserve"> QA test</w:t>
      </w:r>
      <w:r>
        <w:t xml:space="preserve"> cases, reviews of QA test results and/or have</w:t>
      </w:r>
      <w:r w:rsidRPr="0003087B">
        <w:t xml:space="preserve"> additional tests </w:t>
      </w:r>
      <w:r>
        <w:t xml:space="preserve">defined by the reviewers </w:t>
      </w:r>
      <w:r w:rsidRPr="0003087B">
        <w:t>as required to improve data coverage</w:t>
      </w:r>
      <w:r>
        <w:t>, usability</w:t>
      </w:r>
      <w:r w:rsidRPr="0003087B">
        <w:t xml:space="preserve"> and systems testing.</w:t>
      </w:r>
    </w:p>
    <w:p w:rsidR="00D17E3A" w:rsidRDefault="00D17E3A" w:rsidP="00D17E3A">
      <w:pPr>
        <w:ind w:left="720"/>
      </w:pPr>
    </w:p>
    <w:p w:rsidR="00D17E3A" w:rsidRDefault="00935311" w:rsidP="00D17E3A">
      <w:r>
        <w:t xml:space="preserve">UA </w:t>
      </w:r>
      <w:r w:rsidR="000703AE">
        <w:t xml:space="preserve">Testing management will be assisted by QA Team by tracking UAT test cases in test management tool, </w:t>
      </w:r>
      <w:r w:rsidR="00D17E3A">
        <w:t>execute test cases and track the test results.  Execution progress will be included in the weekly status report.</w:t>
      </w:r>
      <w:r w:rsidR="000703AE">
        <w:t xml:space="preserve"> </w:t>
      </w:r>
      <w:r w:rsidR="00D17E3A">
        <w:t>UAT team requires assis</w:t>
      </w:r>
      <w:r w:rsidR="000703AE">
        <w:t xml:space="preserve">tance in test data which the </w:t>
      </w:r>
      <w:r w:rsidR="00D17E3A">
        <w:t xml:space="preserve">QA team will be providing to them.  </w:t>
      </w:r>
    </w:p>
    <w:p w:rsidR="000703AE" w:rsidRDefault="000703AE" w:rsidP="00D17E3A"/>
    <w:tbl>
      <w:tblPr>
        <w:tblW w:w="7892" w:type="dxa"/>
        <w:tblInd w:w="607" w:type="dxa"/>
        <w:tblLook w:val="04A0" w:firstRow="1" w:lastRow="0" w:firstColumn="1" w:lastColumn="0" w:noHBand="0" w:noVBand="1"/>
      </w:tblPr>
      <w:tblGrid>
        <w:gridCol w:w="2942"/>
        <w:gridCol w:w="2160"/>
        <w:gridCol w:w="2790"/>
      </w:tblGrid>
      <w:tr w:rsidR="000703AE" w:rsidRPr="00A746C7" w:rsidTr="003E40C7">
        <w:trPr>
          <w:trHeight w:val="300"/>
        </w:trPr>
        <w:tc>
          <w:tcPr>
            <w:tcW w:w="2942" w:type="dxa"/>
            <w:tcBorders>
              <w:top w:val="single" w:sz="4" w:space="0" w:color="auto"/>
              <w:left w:val="single" w:sz="4" w:space="0" w:color="auto"/>
              <w:bottom w:val="single" w:sz="4" w:space="0" w:color="auto"/>
              <w:right w:val="single" w:sz="4" w:space="0" w:color="auto"/>
            </w:tcBorders>
            <w:shd w:val="clear" w:color="auto" w:fill="7030A0"/>
            <w:noWrap/>
            <w:vAlign w:val="bottom"/>
            <w:hideMark/>
          </w:tcPr>
          <w:p w:rsidR="000703AE" w:rsidRPr="00A746C7" w:rsidRDefault="000703AE" w:rsidP="003E40C7">
            <w:pPr>
              <w:jc w:val="center"/>
              <w:rPr>
                <w:b/>
                <w:bCs/>
                <w:color w:val="FFFFFF" w:themeColor="background1"/>
              </w:rPr>
            </w:pPr>
            <w:r w:rsidRPr="00A746C7">
              <w:rPr>
                <w:b/>
                <w:bCs/>
                <w:color w:val="FFFFFF" w:themeColor="background1"/>
              </w:rPr>
              <w:t>Area</w:t>
            </w:r>
          </w:p>
        </w:tc>
        <w:tc>
          <w:tcPr>
            <w:tcW w:w="2160" w:type="dxa"/>
            <w:tcBorders>
              <w:top w:val="single" w:sz="4" w:space="0" w:color="auto"/>
              <w:left w:val="nil"/>
              <w:bottom w:val="single" w:sz="4" w:space="0" w:color="auto"/>
              <w:right w:val="single" w:sz="4" w:space="0" w:color="auto"/>
            </w:tcBorders>
            <w:shd w:val="clear" w:color="auto" w:fill="7030A0"/>
            <w:noWrap/>
            <w:vAlign w:val="bottom"/>
            <w:hideMark/>
          </w:tcPr>
          <w:p w:rsidR="000703AE" w:rsidRPr="00A746C7" w:rsidRDefault="000703AE" w:rsidP="003E40C7">
            <w:pPr>
              <w:jc w:val="center"/>
              <w:rPr>
                <w:b/>
                <w:bCs/>
                <w:color w:val="FFFFFF" w:themeColor="background1"/>
              </w:rPr>
            </w:pPr>
            <w:r w:rsidRPr="00A746C7">
              <w:rPr>
                <w:b/>
                <w:bCs/>
                <w:color w:val="FFFFFF" w:themeColor="background1"/>
              </w:rPr>
              <w:t>Reviewer</w:t>
            </w:r>
          </w:p>
        </w:tc>
        <w:tc>
          <w:tcPr>
            <w:tcW w:w="2790" w:type="dxa"/>
            <w:tcBorders>
              <w:top w:val="single" w:sz="4" w:space="0" w:color="auto"/>
              <w:left w:val="nil"/>
              <w:bottom w:val="single" w:sz="4" w:space="0" w:color="auto"/>
              <w:right w:val="single" w:sz="4" w:space="0" w:color="auto"/>
            </w:tcBorders>
            <w:shd w:val="clear" w:color="auto" w:fill="7030A0"/>
            <w:vAlign w:val="bottom"/>
          </w:tcPr>
          <w:p w:rsidR="000703AE" w:rsidRPr="00A746C7" w:rsidRDefault="000703AE" w:rsidP="003E40C7">
            <w:pPr>
              <w:jc w:val="center"/>
              <w:rPr>
                <w:b/>
                <w:bCs/>
                <w:color w:val="FFFFFF" w:themeColor="background1"/>
              </w:rPr>
            </w:pPr>
            <w:r w:rsidRPr="00A746C7">
              <w:rPr>
                <w:b/>
                <w:bCs/>
                <w:color w:val="FFFFFF" w:themeColor="background1"/>
              </w:rPr>
              <w:t>Approver</w:t>
            </w:r>
          </w:p>
        </w:tc>
      </w:tr>
      <w:tr w:rsidR="000703AE" w:rsidRPr="00413E8F" w:rsidTr="003E40C7">
        <w:trPr>
          <w:trHeight w:val="300"/>
        </w:trPr>
        <w:tc>
          <w:tcPr>
            <w:tcW w:w="29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3AE" w:rsidRPr="000A376D" w:rsidRDefault="000703AE" w:rsidP="003E40C7">
            <w:pPr>
              <w:rPr>
                <w:color w:val="000000"/>
              </w:rPr>
            </w:pPr>
            <w:r>
              <w:rPr>
                <w:color w:val="000000"/>
              </w:rPr>
              <w:t>IT</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0703AE" w:rsidRPr="000A376D" w:rsidRDefault="000703AE" w:rsidP="003E40C7">
            <w:pPr>
              <w:rPr>
                <w:color w:val="000000"/>
              </w:rPr>
            </w:pPr>
            <w:r>
              <w:rPr>
                <w:color w:val="000000"/>
              </w:rPr>
              <w:t>Name 1</w:t>
            </w:r>
          </w:p>
        </w:tc>
        <w:tc>
          <w:tcPr>
            <w:tcW w:w="2790" w:type="dxa"/>
            <w:tcBorders>
              <w:top w:val="single" w:sz="4" w:space="0" w:color="auto"/>
              <w:left w:val="nil"/>
              <w:bottom w:val="single" w:sz="4" w:space="0" w:color="auto"/>
              <w:right w:val="single" w:sz="4" w:space="0" w:color="auto"/>
            </w:tcBorders>
            <w:vAlign w:val="bottom"/>
          </w:tcPr>
          <w:p w:rsidR="000703AE" w:rsidRPr="000A376D" w:rsidRDefault="000703AE" w:rsidP="003E40C7">
            <w:pPr>
              <w:rPr>
                <w:color w:val="000000"/>
              </w:rPr>
            </w:pPr>
            <w:r>
              <w:rPr>
                <w:color w:val="000000"/>
              </w:rPr>
              <w:t>Name 2</w:t>
            </w:r>
          </w:p>
        </w:tc>
      </w:tr>
      <w:tr w:rsidR="000703AE" w:rsidRPr="00413E8F" w:rsidTr="003E40C7">
        <w:trPr>
          <w:trHeight w:val="300"/>
        </w:trPr>
        <w:tc>
          <w:tcPr>
            <w:tcW w:w="29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3AE" w:rsidRPr="00413E8F" w:rsidRDefault="000703AE" w:rsidP="003E40C7">
            <w:pPr>
              <w:rPr>
                <w:color w:val="000000"/>
              </w:rPr>
            </w:pPr>
            <w:r>
              <w:rPr>
                <w:color w:val="000000"/>
              </w:rPr>
              <w:t>Consulting</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0703AE" w:rsidRPr="00413E8F" w:rsidRDefault="000703AE" w:rsidP="003E40C7">
            <w:pPr>
              <w:rPr>
                <w:color w:val="000000"/>
              </w:rPr>
            </w:pPr>
            <w:r>
              <w:rPr>
                <w:color w:val="000000"/>
              </w:rPr>
              <w:t>Name 3</w:t>
            </w:r>
          </w:p>
        </w:tc>
        <w:tc>
          <w:tcPr>
            <w:tcW w:w="2790" w:type="dxa"/>
            <w:tcBorders>
              <w:top w:val="single" w:sz="4" w:space="0" w:color="auto"/>
              <w:left w:val="nil"/>
              <w:bottom w:val="single" w:sz="4" w:space="0" w:color="auto"/>
              <w:right w:val="single" w:sz="4" w:space="0" w:color="auto"/>
            </w:tcBorders>
            <w:vAlign w:val="bottom"/>
          </w:tcPr>
          <w:p w:rsidR="000703AE" w:rsidRPr="00413E8F" w:rsidRDefault="000703AE" w:rsidP="003E40C7">
            <w:pPr>
              <w:rPr>
                <w:color w:val="000000"/>
              </w:rPr>
            </w:pPr>
            <w:r>
              <w:rPr>
                <w:color w:val="000000"/>
              </w:rPr>
              <w:t>Name 4</w:t>
            </w:r>
          </w:p>
        </w:tc>
      </w:tr>
      <w:tr w:rsidR="000703AE" w:rsidRPr="00413E8F" w:rsidTr="003E40C7">
        <w:trPr>
          <w:trHeight w:val="300"/>
        </w:trPr>
        <w:tc>
          <w:tcPr>
            <w:tcW w:w="29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3AE" w:rsidRPr="00413E8F" w:rsidRDefault="000703AE" w:rsidP="003E40C7">
            <w:pPr>
              <w:rPr>
                <w:color w:val="000000"/>
              </w:rPr>
            </w:pPr>
            <w:r>
              <w:rPr>
                <w:color w:val="000000"/>
              </w:rPr>
              <w:t>Operations</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0703AE" w:rsidRPr="00413E8F" w:rsidRDefault="000703AE" w:rsidP="003E40C7">
            <w:pPr>
              <w:rPr>
                <w:color w:val="000000"/>
              </w:rPr>
            </w:pPr>
            <w:r>
              <w:rPr>
                <w:color w:val="000000"/>
              </w:rPr>
              <w:t>Name 5</w:t>
            </w:r>
          </w:p>
        </w:tc>
        <w:tc>
          <w:tcPr>
            <w:tcW w:w="2790" w:type="dxa"/>
            <w:tcBorders>
              <w:top w:val="single" w:sz="4" w:space="0" w:color="auto"/>
              <w:left w:val="nil"/>
              <w:bottom w:val="single" w:sz="4" w:space="0" w:color="auto"/>
              <w:right w:val="single" w:sz="4" w:space="0" w:color="auto"/>
            </w:tcBorders>
            <w:vAlign w:val="bottom"/>
          </w:tcPr>
          <w:p w:rsidR="000703AE" w:rsidRPr="00413E8F" w:rsidRDefault="000703AE" w:rsidP="003E40C7">
            <w:pPr>
              <w:rPr>
                <w:color w:val="000000"/>
              </w:rPr>
            </w:pPr>
            <w:r>
              <w:rPr>
                <w:color w:val="000000"/>
              </w:rPr>
              <w:t>Name 6</w:t>
            </w:r>
          </w:p>
        </w:tc>
      </w:tr>
    </w:tbl>
    <w:p w:rsidR="000703AE" w:rsidRDefault="000703AE" w:rsidP="00D17E3A"/>
    <w:p w:rsidR="00D17E3A" w:rsidRPr="008A06E3" w:rsidRDefault="00D17E3A" w:rsidP="008A06E3"/>
    <w:p w:rsidR="00201C53" w:rsidRPr="00FB7B46" w:rsidRDefault="00201C53" w:rsidP="00FB7B46">
      <w:pPr>
        <w:pStyle w:val="Heading1"/>
        <w:numPr>
          <w:ilvl w:val="0"/>
          <w:numId w:val="1"/>
        </w:numPr>
        <w:rPr>
          <w:rFonts w:ascii="Times New Roman" w:hAnsi="Times New Roman" w:cs="Times New Roman"/>
        </w:rPr>
      </w:pPr>
      <w:bookmarkStart w:id="15" w:name="_Toc49613363"/>
      <w:r w:rsidRPr="00FB7B46">
        <w:rPr>
          <w:rFonts w:ascii="Times New Roman" w:hAnsi="Times New Roman" w:cs="Times New Roman"/>
        </w:rPr>
        <w:t>Volume Testing</w:t>
      </w:r>
      <w:bookmarkEnd w:id="15"/>
    </w:p>
    <w:p w:rsidR="000A4404" w:rsidRDefault="000A4404" w:rsidP="00B82044">
      <w:r w:rsidRPr="00B82044">
        <w:t xml:space="preserve">Not </w:t>
      </w:r>
      <w:r w:rsidR="00430201" w:rsidRPr="00B82044">
        <w:t>required for this project</w:t>
      </w:r>
      <w:r w:rsidR="0026059F">
        <w:t>.</w:t>
      </w:r>
    </w:p>
    <w:p w:rsidR="00201C53" w:rsidRPr="0088009E" w:rsidRDefault="0043389F" w:rsidP="00C261B0">
      <w:pPr>
        <w:pStyle w:val="Heading1"/>
        <w:numPr>
          <w:ilvl w:val="0"/>
          <w:numId w:val="1"/>
        </w:numPr>
        <w:rPr>
          <w:rFonts w:ascii="Times New Roman" w:hAnsi="Times New Roman" w:cs="Times New Roman"/>
        </w:rPr>
      </w:pPr>
      <w:bookmarkStart w:id="16" w:name="_Toc49613364"/>
      <w:r w:rsidRPr="0088009E">
        <w:rPr>
          <w:rFonts w:ascii="Times New Roman" w:hAnsi="Times New Roman" w:cs="Times New Roman"/>
        </w:rPr>
        <w:t xml:space="preserve">Load, </w:t>
      </w:r>
      <w:r w:rsidR="00201C53" w:rsidRPr="0088009E">
        <w:rPr>
          <w:rFonts w:ascii="Times New Roman" w:hAnsi="Times New Roman" w:cs="Times New Roman"/>
        </w:rPr>
        <w:t>Performance</w:t>
      </w:r>
      <w:r w:rsidRPr="0088009E">
        <w:rPr>
          <w:rFonts w:ascii="Times New Roman" w:hAnsi="Times New Roman" w:cs="Times New Roman"/>
        </w:rPr>
        <w:t>, and Stress</w:t>
      </w:r>
      <w:r w:rsidR="00201C53" w:rsidRPr="0088009E">
        <w:rPr>
          <w:rFonts w:ascii="Times New Roman" w:hAnsi="Times New Roman" w:cs="Times New Roman"/>
        </w:rPr>
        <w:t xml:space="preserve"> Testing</w:t>
      </w:r>
      <w:bookmarkEnd w:id="16"/>
    </w:p>
    <w:p w:rsidR="009622D6" w:rsidRDefault="009622D6" w:rsidP="00935311">
      <w:r w:rsidRPr="00B82044">
        <w:t>Not required for this project</w:t>
      </w:r>
      <w:r>
        <w:t>.</w:t>
      </w:r>
    </w:p>
    <w:p w:rsidR="002C453D" w:rsidRPr="002C453D" w:rsidRDefault="002C453D" w:rsidP="002C453D">
      <w:pPr>
        <w:pStyle w:val="Heading1"/>
        <w:numPr>
          <w:ilvl w:val="0"/>
          <w:numId w:val="1"/>
        </w:numPr>
        <w:rPr>
          <w:rFonts w:ascii="Times New Roman" w:hAnsi="Times New Roman" w:cs="Times New Roman"/>
        </w:rPr>
      </w:pPr>
      <w:bookmarkStart w:id="17" w:name="_Toc49613365"/>
      <w:r w:rsidRPr="002C453D">
        <w:rPr>
          <w:rFonts w:ascii="Times New Roman" w:hAnsi="Times New Roman" w:cs="Times New Roman"/>
        </w:rPr>
        <w:t>Security Testing</w:t>
      </w:r>
      <w:bookmarkEnd w:id="17"/>
    </w:p>
    <w:p w:rsidR="003E7DC1" w:rsidRDefault="00F771C3" w:rsidP="0088009E">
      <w:r w:rsidRPr="00791DC4">
        <w:t>The security testing will be conducted against</w:t>
      </w:r>
      <w:r>
        <w:t xml:space="preserve"> user authentication to make sure only authentic users are able to access the </w:t>
      </w:r>
      <w:r w:rsidR="009622D6">
        <w:t>application</w:t>
      </w:r>
      <w:r>
        <w:t xml:space="preserve">. </w:t>
      </w:r>
    </w:p>
    <w:p w:rsidR="00344A4C" w:rsidRPr="00344A4C" w:rsidRDefault="00344A4C" w:rsidP="00344A4C"/>
    <w:p w:rsidR="0021463C" w:rsidRPr="003E3C55" w:rsidRDefault="0021463C" w:rsidP="00C261B0">
      <w:pPr>
        <w:pStyle w:val="Heading1"/>
        <w:numPr>
          <w:ilvl w:val="0"/>
          <w:numId w:val="1"/>
        </w:numPr>
        <w:rPr>
          <w:rFonts w:ascii="Times New Roman" w:hAnsi="Times New Roman" w:cs="Times New Roman"/>
        </w:rPr>
      </w:pPr>
      <w:bookmarkStart w:id="18" w:name="_Toc49613366"/>
      <w:r w:rsidRPr="003E3C55">
        <w:rPr>
          <w:rFonts w:ascii="Times New Roman" w:hAnsi="Times New Roman" w:cs="Times New Roman"/>
        </w:rPr>
        <w:lastRenderedPageBreak/>
        <w:t>Automated Testing</w:t>
      </w:r>
      <w:bookmarkEnd w:id="18"/>
    </w:p>
    <w:p w:rsidR="00B2697D" w:rsidRDefault="00B9464D" w:rsidP="0026059F">
      <w:r w:rsidRPr="00B9464D">
        <w:t>A</w:t>
      </w:r>
      <w:r w:rsidR="00DA3731" w:rsidRPr="00B9464D">
        <w:t xml:space="preserve">utomation will commence once </w:t>
      </w:r>
      <w:r w:rsidR="0010291B" w:rsidRPr="00B9464D">
        <w:t>an</w:t>
      </w:r>
      <w:r w:rsidR="00DA3731" w:rsidRPr="00B9464D">
        <w:t xml:space="preserve"> application will be stable and all </w:t>
      </w:r>
      <w:r w:rsidR="0010291B" w:rsidRPr="00B9464D">
        <w:t xml:space="preserve">the </w:t>
      </w:r>
      <w:r w:rsidR="00DA3731" w:rsidRPr="00B9464D">
        <w:t xml:space="preserve">functionalities </w:t>
      </w:r>
      <w:r w:rsidRPr="00B9464D">
        <w:t>deployed in test environment</w:t>
      </w:r>
      <w:r w:rsidR="00DA3731" w:rsidRPr="00B9464D">
        <w:t xml:space="preserve"> and delivered. </w:t>
      </w:r>
      <w:r w:rsidR="00C166FC" w:rsidRPr="00B9464D">
        <w:t xml:space="preserve">QA team </w:t>
      </w:r>
      <w:r w:rsidR="005E5C7D" w:rsidRPr="00B9464D">
        <w:t xml:space="preserve">will be assessing opportunities to utilize automated testing </w:t>
      </w:r>
      <w:r w:rsidRPr="00B9464D">
        <w:t>and will be performed automation testing through Selenium tool.</w:t>
      </w:r>
      <w:r>
        <w:t xml:space="preserve"> Extent report will be used for reporting purpose. Standard coding practices will be followed by using naming convention, page object model (POM), object repository, resources and reusable functions.</w:t>
      </w:r>
    </w:p>
    <w:p w:rsidR="00BB6BF2" w:rsidRDefault="00B2697D" w:rsidP="00B2697D">
      <w:pPr>
        <w:pStyle w:val="Heading1"/>
        <w:numPr>
          <w:ilvl w:val="0"/>
          <w:numId w:val="1"/>
        </w:numPr>
        <w:rPr>
          <w:rFonts w:ascii="Times New Roman" w:hAnsi="Times New Roman" w:cs="Times New Roman"/>
        </w:rPr>
      </w:pPr>
      <w:bookmarkStart w:id="19" w:name="_Toc33511997"/>
      <w:bookmarkStart w:id="20" w:name="_Toc49166541"/>
      <w:bookmarkStart w:id="21" w:name="_Toc49613367"/>
      <w:r>
        <w:rPr>
          <w:rFonts w:ascii="Times New Roman" w:hAnsi="Times New Roman" w:cs="Times New Roman"/>
        </w:rPr>
        <w:t>Acceptance Criteria</w:t>
      </w:r>
      <w:bookmarkEnd w:id="19"/>
      <w:bookmarkEnd w:id="20"/>
      <w:bookmarkEnd w:id="21"/>
    </w:p>
    <w:p w:rsidR="00B2697D" w:rsidRDefault="00B2697D" w:rsidP="00BB6BF2">
      <w:pPr>
        <w:pStyle w:val="Heading1"/>
        <w:ind w:left="360"/>
        <w:rPr>
          <w:rFonts w:ascii="Times New Roman" w:hAnsi="Times New Roman" w:cs="Times New Roman"/>
        </w:rPr>
      </w:pPr>
    </w:p>
    <w:tbl>
      <w:tblPr>
        <w:tblW w:w="899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913"/>
        <w:gridCol w:w="2935"/>
        <w:gridCol w:w="1973"/>
        <w:gridCol w:w="2174"/>
      </w:tblGrid>
      <w:tr w:rsidR="00B2697D" w:rsidRPr="00641D5A" w:rsidTr="003E40C7">
        <w:tc>
          <w:tcPr>
            <w:tcW w:w="1913" w:type="dxa"/>
            <w:tcBorders>
              <w:top w:val="single" w:sz="4" w:space="0" w:color="000000"/>
              <w:left w:val="single" w:sz="4" w:space="0" w:color="000000"/>
              <w:bottom w:val="single" w:sz="4" w:space="0" w:color="000000"/>
              <w:right w:val="nil"/>
            </w:tcBorders>
            <w:shd w:val="clear" w:color="auto" w:fill="7030A0"/>
          </w:tcPr>
          <w:p w:rsidR="00B2697D" w:rsidRPr="001B205B" w:rsidRDefault="00B2697D" w:rsidP="003E40C7">
            <w:pPr>
              <w:jc w:val="center"/>
              <w:rPr>
                <w:rStyle w:val="Strong"/>
                <w:b w:val="0"/>
                <w:bCs w:val="0"/>
                <w:color w:val="FFFFFF"/>
              </w:rPr>
            </w:pPr>
            <w:r>
              <w:rPr>
                <w:rStyle w:val="Strong"/>
                <w:b w:val="0"/>
                <w:bCs w:val="0"/>
                <w:color w:val="FFFFFF"/>
              </w:rPr>
              <w:t>Phase</w:t>
            </w:r>
          </w:p>
        </w:tc>
        <w:tc>
          <w:tcPr>
            <w:tcW w:w="2935" w:type="dxa"/>
            <w:tcBorders>
              <w:top w:val="single" w:sz="4" w:space="0" w:color="000000"/>
              <w:left w:val="nil"/>
              <w:bottom w:val="single" w:sz="4" w:space="0" w:color="000000"/>
              <w:right w:val="nil"/>
            </w:tcBorders>
            <w:shd w:val="clear" w:color="auto" w:fill="7030A0"/>
          </w:tcPr>
          <w:p w:rsidR="00B2697D" w:rsidRPr="001B205B" w:rsidRDefault="00B2697D" w:rsidP="003E40C7">
            <w:pPr>
              <w:jc w:val="center"/>
              <w:rPr>
                <w:rStyle w:val="Strong"/>
                <w:b w:val="0"/>
                <w:bCs w:val="0"/>
                <w:color w:val="FFFFFF"/>
              </w:rPr>
            </w:pPr>
            <w:r>
              <w:rPr>
                <w:rStyle w:val="Strong"/>
                <w:b w:val="0"/>
                <w:bCs w:val="0"/>
                <w:color w:val="FFFFFF"/>
              </w:rPr>
              <w:t>Entry Criteria</w:t>
            </w:r>
          </w:p>
        </w:tc>
        <w:tc>
          <w:tcPr>
            <w:tcW w:w="1973" w:type="dxa"/>
            <w:tcBorders>
              <w:top w:val="single" w:sz="4" w:space="0" w:color="000000"/>
              <w:left w:val="nil"/>
              <w:bottom w:val="single" w:sz="4" w:space="0" w:color="000000"/>
              <w:right w:val="nil"/>
            </w:tcBorders>
            <w:shd w:val="clear" w:color="auto" w:fill="7030A0"/>
          </w:tcPr>
          <w:p w:rsidR="00B2697D" w:rsidRDefault="00B2697D" w:rsidP="003E40C7">
            <w:pPr>
              <w:jc w:val="center"/>
              <w:rPr>
                <w:rStyle w:val="Strong"/>
                <w:b w:val="0"/>
                <w:bCs w:val="0"/>
                <w:color w:val="FFFFFF"/>
              </w:rPr>
            </w:pPr>
            <w:r>
              <w:rPr>
                <w:rStyle w:val="Strong"/>
                <w:b w:val="0"/>
                <w:bCs w:val="0"/>
                <w:color w:val="FFFFFF"/>
              </w:rPr>
              <w:t>Exit Criteria</w:t>
            </w:r>
          </w:p>
        </w:tc>
        <w:tc>
          <w:tcPr>
            <w:tcW w:w="2174" w:type="dxa"/>
            <w:tcBorders>
              <w:top w:val="single" w:sz="4" w:space="0" w:color="000000"/>
              <w:left w:val="nil"/>
              <w:bottom w:val="single" w:sz="4" w:space="0" w:color="000000"/>
              <w:right w:val="nil"/>
            </w:tcBorders>
            <w:shd w:val="clear" w:color="auto" w:fill="7030A0"/>
          </w:tcPr>
          <w:p w:rsidR="00B2697D" w:rsidRDefault="00B2697D" w:rsidP="003E40C7">
            <w:pPr>
              <w:jc w:val="center"/>
              <w:rPr>
                <w:rStyle w:val="Strong"/>
                <w:b w:val="0"/>
                <w:bCs w:val="0"/>
                <w:color w:val="FFFFFF"/>
              </w:rPr>
            </w:pPr>
            <w:r>
              <w:rPr>
                <w:rStyle w:val="Strong"/>
                <w:b w:val="0"/>
                <w:bCs w:val="0"/>
                <w:color w:val="FFFFFF"/>
              </w:rPr>
              <w:t>Approver</w:t>
            </w:r>
          </w:p>
        </w:tc>
      </w:tr>
      <w:tr w:rsidR="00B2697D" w:rsidTr="003E40C7">
        <w:tc>
          <w:tcPr>
            <w:tcW w:w="1913" w:type="dxa"/>
            <w:shd w:val="clear" w:color="auto" w:fill="auto"/>
          </w:tcPr>
          <w:p w:rsidR="00B2697D" w:rsidRDefault="00B2697D" w:rsidP="003E40C7">
            <w:pPr>
              <w:rPr>
                <w:b/>
                <w:bCs/>
              </w:rPr>
            </w:pPr>
          </w:p>
          <w:p w:rsidR="00B2697D" w:rsidRPr="004479F3" w:rsidRDefault="00B2697D" w:rsidP="003E40C7">
            <w:pPr>
              <w:rPr>
                <w:b/>
                <w:bCs/>
              </w:rPr>
            </w:pPr>
            <w:r>
              <w:rPr>
                <w:b/>
                <w:bCs/>
              </w:rPr>
              <w:t>QA Execution</w:t>
            </w:r>
          </w:p>
        </w:tc>
        <w:tc>
          <w:tcPr>
            <w:tcW w:w="2935" w:type="dxa"/>
            <w:shd w:val="clear" w:color="auto" w:fill="auto"/>
          </w:tcPr>
          <w:p w:rsidR="00B2697D" w:rsidRDefault="00B2697D" w:rsidP="003E40C7">
            <w:pPr>
              <w:tabs>
                <w:tab w:val="left" w:pos="1545"/>
              </w:tabs>
              <w:rPr>
                <w:sz w:val="18"/>
                <w:szCs w:val="18"/>
              </w:rPr>
            </w:pPr>
          </w:p>
          <w:p w:rsidR="00B2697D" w:rsidRDefault="00B2697D" w:rsidP="003E40C7">
            <w:pPr>
              <w:tabs>
                <w:tab w:val="left" w:pos="1545"/>
              </w:tabs>
              <w:rPr>
                <w:sz w:val="18"/>
                <w:szCs w:val="18"/>
              </w:rPr>
            </w:pPr>
            <w:r w:rsidRPr="004347DE">
              <w:rPr>
                <w:sz w:val="18"/>
                <w:szCs w:val="18"/>
              </w:rPr>
              <w:t>Delivery of fully functional code</w:t>
            </w:r>
            <w:r>
              <w:rPr>
                <w:sz w:val="18"/>
                <w:szCs w:val="18"/>
              </w:rPr>
              <w:t xml:space="preserve"> in the test environment(s)</w:t>
            </w:r>
            <w:r w:rsidRPr="004347DE">
              <w:rPr>
                <w:sz w:val="18"/>
                <w:szCs w:val="18"/>
              </w:rPr>
              <w:t>, at a module level, with corresponding data that will allow the QA Team to execute their planned test cases.</w:t>
            </w:r>
          </w:p>
          <w:p w:rsidR="00B2697D" w:rsidRDefault="00B2697D" w:rsidP="003E40C7">
            <w:pPr>
              <w:tabs>
                <w:tab w:val="left" w:pos="1545"/>
              </w:tabs>
              <w:rPr>
                <w:sz w:val="18"/>
                <w:szCs w:val="18"/>
              </w:rPr>
            </w:pPr>
          </w:p>
          <w:p w:rsidR="00B2697D" w:rsidRPr="006F6254" w:rsidRDefault="00B2697D" w:rsidP="003E40C7">
            <w:pPr>
              <w:rPr>
                <w:sz w:val="18"/>
                <w:szCs w:val="18"/>
              </w:rPr>
            </w:pPr>
            <w:r w:rsidRPr="006F6254">
              <w:rPr>
                <w:sz w:val="18"/>
                <w:szCs w:val="18"/>
              </w:rPr>
              <w:t xml:space="preserve">Any open defects </w:t>
            </w:r>
            <w:r>
              <w:rPr>
                <w:sz w:val="18"/>
                <w:szCs w:val="18"/>
              </w:rPr>
              <w:t xml:space="preserve">found in development </w:t>
            </w:r>
            <w:r w:rsidRPr="006F6254">
              <w:rPr>
                <w:sz w:val="18"/>
                <w:szCs w:val="18"/>
              </w:rPr>
              <w:t>have been communicated to QA team and approved to move to next testing phase.</w:t>
            </w:r>
          </w:p>
          <w:p w:rsidR="00B2697D" w:rsidRPr="004347DE" w:rsidRDefault="00B2697D" w:rsidP="003E40C7">
            <w:pPr>
              <w:tabs>
                <w:tab w:val="left" w:pos="1545"/>
              </w:tabs>
              <w:rPr>
                <w:sz w:val="18"/>
                <w:szCs w:val="18"/>
              </w:rPr>
            </w:pPr>
          </w:p>
          <w:p w:rsidR="00B2697D" w:rsidRPr="00D34452" w:rsidRDefault="00B2697D" w:rsidP="00B2697D">
            <w:pPr>
              <w:tabs>
                <w:tab w:val="left" w:pos="1545"/>
              </w:tabs>
              <w:rPr>
                <w:sz w:val="18"/>
                <w:szCs w:val="18"/>
              </w:rPr>
            </w:pPr>
            <w:r>
              <w:rPr>
                <w:sz w:val="18"/>
                <w:szCs w:val="18"/>
              </w:rPr>
              <w:t>QA Test Case walkthrough done with project team and</w:t>
            </w:r>
            <w:r w:rsidRPr="004347DE">
              <w:rPr>
                <w:sz w:val="18"/>
                <w:szCs w:val="18"/>
              </w:rPr>
              <w:t xml:space="preserve"> QA </w:t>
            </w:r>
            <w:r>
              <w:rPr>
                <w:sz w:val="18"/>
                <w:szCs w:val="18"/>
              </w:rPr>
              <w:t>Team</w:t>
            </w:r>
            <w:r w:rsidRPr="004347DE">
              <w:rPr>
                <w:sz w:val="18"/>
                <w:szCs w:val="18"/>
              </w:rPr>
              <w:t xml:space="preserve"> received approval of</w:t>
            </w:r>
            <w:r>
              <w:rPr>
                <w:sz w:val="18"/>
                <w:szCs w:val="18"/>
              </w:rPr>
              <w:t xml:space="preserve"> their test cases.</w:t>
            </w:r>
          </w:p>
        </w:tc>
        <w:tc>
          <w:tcPr>
            <w:tcW w:w="1973" w:type="dxa"/>
            <w:shd w:val="clear" w:color="auto" w:fill="auto"/>
          </w:tcPr>
          <w:p w:rsidR="00B2697D" w:rsidRDefault="00B2697D" w:rsidP="003E40C7">
            <w:pPr>
              <w:rPr>
                <w:sz w:val="18"/>
                <w:szCs w:val="18"/>
              </w:rPr>
            </w:pPr>
          </w:p>
          <w:p w:rsidR="00B2697D" w:rsidRPr="004347DE" w:rsidRDefault="00B2697D" w:rsidP="003E40C7">
            <w:pPr>
              <w:rPr>
                <w:sz w:val="18"/>
                <w:szCs w:val="18"/>
              </w:rPr>
            </w:pPr>
            <w:r w:rsidRPr="004347DE">
              <w:rPr>
                <w:sz w:val="18"/>
                <w:szCs w:val="18"/>
              </w:rPr>
              <w:t>All planned QA test cases have been executed with the exception of test cases that have been documented as N/A.</w:t>
            </w:r>
          </w:p>
          <w:p w:rsidR="00B2697D" w:rsidRPr="004347DE" w:rsidRDefault="00B2697D" w:rsidP="003E40C7">
            <w:pPr>
              <w:rPr>
                <w:sz w:val="18"/>
                <w:szCs w:val="18"/>
              </w:rPr>
            </w:pPr>
          </w:p>
          <w:p w:rsidR="00B2697D" w:rsidRDefault="00B2697D" w:rsidP="003E40C7">
            <w:pPr>
              <w:rPr>
                <w:sz w:val="18"/>
                <w:szCs w:val="18"/>
              </w:rPr>
            </w:pPr>
            <w:r w:rsidRPr="004347DE">
              <w:rPr>
                <w:sz w:val="18"/>
                <w:szCs w:val="18"/>
              </w:rPr>
              <w:t>All QA reported defects have been closed.</w:t>
            </w:r>
          </w:p>
          <w:p w:rsidR="00B2697D" w:rsidRDefault="00B2697D" w:rsidP="003E40C7">
            <w:pPr>
              <w:rPr>
                <w:sz w:val="18"/>
                <w:szCs w:val="18"/>
              </w:rPr>
            </w:pPr>
          </w:p>
          <w:p w:rsidR="00B2697D" w:rsidRPr="004347DE" w:rsidRDefault="00B2697D" w:rsidP="003E40C7">
            <w:pPr>
              <w:rPr>
                <w:sz w:val="18"/>
                <w:szCs w:val="18"/>
              </w:rPr>
            </w:pPr>
          </w:p>
        </w:tc>
        <w:tc>
          <w:tcPr>
            <w:tcW w:w="2174" w:type="dxa"/>
            <w:shd w:val="clear" w:color="auto" w:fill="auto"/>
          </w:tcPr>
          <w:p w:rsidR="00B2697D" w:rsidRDefault="00B2697D" w:rsidP="003E40C7">
            <w:pPr>
              <w:rPr>
                <w:sz w:val="20"/>
                <w:szCs w:val="20"/>
              </w:rPr>
            </w:pPr>
          </w:p>
          <w:p w:rsidR="00B2697D" w:rsidRDefault="00B2697D" w:rsidP="003E40C7">
            <w:pPr>
              <w:rPr>
                <w:sz w:val="20"/>
                <w:szCs w:val="20"/>
              </w:rPr>
            </w:pPr>
            <w:r>
              <w:rPr>
                <w:sz w:val="20"/>
                <w:szCs w:val="20"/>
              </w:rPr>
              <w:t>QA Lead</w:t>
            </w:r>
          </w:p>
          <w:p w:rsidR="00B2697D" w:rsidRPr="00B4649E" w:rsidRDefault="00B2697D" w:rsidP="003E40C7">
            <w:pPr>
              <w:rPr>
                <w:sz w:val="20"/>
                <w:szCs w:val="20"/>
              </w:rPr>
            </w:pPr>
            <w:r>
              <w:rPr>
                <w:sz w:val="20"/>
                <w:szCs w:val="20"/>
              </w:rPr>
              <w:t>Test Manager (Exit)</w:t>
            </w:r>
          </w:p>
        </w:tc>
      </w:tr>
      <w:tr w:rsidR="00B2697D" w:rsidTr="003E40C7">
        <w:tc>
          <w:tcPr>
            <w:tcW w:w="1913" w:type="dxa"/>
            <w:shd w:val="clear" w:color="auto" w:fill="auto"/>
          </w:tcPr>
          <w:p w:rsidR="00B2697D" w:rsidRDefault="00B2697D" w:rsidP="003E40C7">
            <w:pPr>
              <w:rPr>
                <w:b/>
                <w:bCs/>
              </w:rPr>
            </w:pPr>
          </w:p>
          <w:p w:rsidR="00B2697D" w:rsidRPr="001B205B" w:rsidRDefault="00B2697D" w:rsidP="003E40C7">
            <w:pPr>
              <w:rPr>
                <w:b/>
                <w:bCs/>
              </w:rPr>
            </w:pPr>
            <w:r w:rsidRPr="001B205B">
              <w:rPr>
                <w:b/>
                <w:bCs/>
              </w:rPr>
              <w:t>UAT</w:t>
            </w:r>
          </w:p>
          <w:p w:rsidR="00B2697D" w:rsidRPr="004479F3" w:rsidRDefault="00B2697D" w:rsidP="003E40C7">
            <w:pPr>
              <w:rPr>
                <w:b/>
                <w:bCs/>
              </w:rPr>
            </w:pPr>
            <w:r w:rsidRPr="001B205B">
              <w:rPr>
                <w:b/>
                <w:bCs/>
              </w:rPr>
              <w:t>Execution</w:t>
            </w:r>
          </w:p>
        </w:tc>
        <w:tc>
          <w:tcPr>
            <w:tcW w:w="2935" w:type="dxa"/>
            <w:shd w:val="clear" w:color="auto" w:fill="auto"/>
          </w:tcPr>
          <w:p w:rsidR="00B2697D" w:rsidRDefault="00B2697D" w:rsidP="003E40C7">
            <w:pPr>
              <w:tabs>
                <w:tab w:val="left" w:pos="1545"/>
              </w:tabs>
              <w:rPr>
                <w:sz w:val="18"/>
                <w:szCs w:val="18"/>
              </w:rPr>
            </w:pPr>
          </w:p>
          <w:p w:rsidR="00B2697D" w:rsidRDefault="00B2697D" w:rsidP="003E40C7">
            <w:pPr>
              <w:tabs>
                <w:tab w:val="left" w:pos="1545"/>
              </w:tabs>
              <w:rPr>
                <w:sz w:val="18"/>
                <w:szCs w:val="18"/>
              </w:rPr>
            </w:pPr>
            <w:r w:rsidRPr="004347DE">
              <w:rPr>
                <w:sz w:val="18"/>
                <w:szCs w:val="18"/>
              </w:rPr>
              <w:t>All Emergency and Critical defects have been fixed and closed</w:t>
            </w:r>
            <w:r>
              <w:rPr>
                <w:sz w:val="18"/>
                <w:szCs w:val="18"/>
              </w:rPr>
              <w:t xml:space="preserve">.  </w:t>
            </w:r>
          </w:p>
          <w:p w:rsidR="00B2697D" w:rsidRDefault="00B2697D" w:rsidP="003E40C7">
            <w:pPr>
              <w:tabs>
                <w:tab w:val="left" w:pos="1545"/>
              </w:tabs>
              <w:rPr>
                <w:sz w:val="18"/>
                <w:szCs w:val="18"/>
              </w:rPr>
            </w:pPr>
          </w:p>
          <w:p w:rsidR="00B2697D" w:rsidRPr="004347DE" w:rsidRDefault="00B2697D" w:rsidP="003E40C7">
            <w:pPr>
              <w:tabs>
                <w:tab w:val="left" w:pos="1545"/>
              </w:tabs>
              <w:rPr>
                <w:sz w:val="18"/>
                <w:szCs w:val="18"/>
              </w:rPr>
            </w:pPr>
            <w:r>
              <w:rPr>
                <w:sz w:val="18"/>
                <w:szCs w:val="18"/>
              </w:rPr>
              <w:t>Open High, Medium and Low defects have been communicated to the UAT Reviewers and have been approved to move forward</w:t>
            </w:r>
          </w:p>
          <w:p w:rsidR="00B2697D" w:rsidRPr="004347DE" w:rsidRDefault="00B2697D" w:rsidP="003E40C7">
            <w:pPr>
              <w:rPr>
                <w:sz w:val="18"/>
                <w:szCs w:val="18"/>
              </w:rPr>
            </w:pPr>
          </w:p>
          <w:p w:rsidR="00B2697D" w:rsidRDefault="00B2697D" w:rsidP="003E40C7">
            <w:r w:rsidRPr="004347DE">
              <w:rPr>
                <w:sz w:val="18"/>
                <w:szCs w:val="18"/>
              </w:rPr>
              <w:t xml:space="preserve">A minimum of </w:t>
            </w:r>
            <w:r>
              <w:rPr>
                <w:b/>
                <w:sz w:val="18"/>
                <w:szCs w:val="18"/>
              </w:rPr>
              <w:t>85</w:t>
            </w:r>
            <w:r w:rsidRPr="0083468B">
              <w:rPr>
                <w:b/>
                <w:sz w:val="18"/>
                <w:szCs w:val="18"/>
              </w:rPr>
              <w:t>%</w:t>
            </w:r>
            <w:r w:rsidRPr="004347DE">
              <w:rPr>
                <w:sz w:val="18"/>
                <w:szCs w:val="18"/>
              </w:rPr>
              <w:t xml:space="preserve"> of all QA </w:t>
            </w:r>
            <w:r w:rsidRPr="0083468B">
              <w:rPr>
                <w:b/>
                <w:sz w:val="18"/>
                <w:szCs w:val="18"/>
              </w:rPr>
              <w:t>functional</w:t>
            </w:r>
            <w:r>
              <w:rPr>
                <w:sz w:val="18"/>
                <w:szCs w:val="18"/>
              </w:rPr>
              <w:t xml:space="preserve"> </w:t>
            </w:r>
            <w:r w:rsidRPr="004347DE">
              <w:rPr>
                <w:sz w:val="18"/>
                <w:szCs w:val="18"/>
              </w:rPr>
              <w:t>test cases</w:t>
            </w:r>
            <w:r>
              <w:rPr>
                <w:sz w:val="18"/>
                <w:szCs w:val="18"/>
              </w:rPr>
              <w:t xml:space="preserve"> </w:t>
            </w:r>
            <w:r w:rsidRPr="004347DE">
              <w:rPr>
                <w:sz w:val="18"/>
                <w:szCs w:val="18"/>
              </w:rPr>
              <w:t>have been executed with the exception of test cases that have been documented as N/A</w:t>
            </w:r>
          </w:p>
        </w:tc>
        <w:tc>
          <w:tcPr>
            <w:tcW w:w="1973" w:type="dxa"/>
            <w:shd w:val="clear" w:color="auto" w:fill="auto"/>
          </w:tcPr>
          <w:p w:rsidR="00B2697D" w:rsidRDefault="00B2697D" w:rsidP="003E40C7">
            <w:pPr>
              <w:rPr>
                <w:sz w:val="18"/>
                <w:szCs w:val="18"/>
              </w:rPr>
            </w:pPr>
          </w:p>
          <w:p w:rsidR="00B2697D" w:rsidRPr="004347DE" w:rsidRDefault="00B2697D" w:rsidP="003E40C7">
            <w:pPr>
              <w:rPr>
                <w:sz w:val="18"/>
                <w:szCs w:val="18"/>
              </w:rPr>
            </w:pPr>
            <w:r w:rsidRPr="004347DE">
              <w:rPr>
                <w:sz w:val="18"/>
                <w:szCs w:val="18"/>
              </w:rPr>
              <w:t>All UAT reported defects have been closed.</w:t>
            </w:r>
          </w:p>
          <w:p w:rsidR="00B2697D" w:rsidRPr="004347DE" w:rsidRDefault="00B2697D" w:rsidP="003E40C7">
            <w:pPr>
              <w:rPr>
                <w:sz w:val="18"/>
                <w:szCs w:val="18"/>
              </w:rPr>
            </w:pPr>
          </w:p>
          <w:p w:rsidR="00B2697D" w:rsidRDefault="00B2697D" w:rsidP="003E40C7">
            <w:pPr>
              <w:rPr>
                <w:sz w:val="18"/>
                <w:szCs w:val="18"/>
              </w:rPr>
            </w:pPr>
            <w:r w:rsidRPr="004347DE">
              <w:rPr>
                <w:sz w:val="18"/>
                <w:szCs w:val="18"/>
              </w:rPr>
              <w:t>All planned UAT cases have been executed with the exception of test cases that have been documented as N/A.</w:t>
            </w:r>
          </w:p>
          <w:p w:rsidR="00B2697D" w:rsidRDefault="00B2697D" w:rsidP="003E40C7">
            <w:pPr>
              <w:rPr>
                <w:sz w:val="18"/>
                <w:szCs w:val="18"/>
              </w:rPr>
            </w:pPr>
          </w:p>
          <w:p w:rsidR="00B2697D" w:rsidRPr="00613CBD" w:rsidRDefault="00B2697D" w:rsidP="003E40C7">
            <w:pPr>
              <w:rPr>
                <w:sz w:val="18"/>
                <w:szCs w:val="18"/>
              </w:rPr>
            </w:pPr>
            <w:r w:rsidRPr="00613CBD">
              <w:rPr>
                <w:sz w:val="18"/>
                <w:szCs w:val="18"/>
              </w:rPr>
              <w:t>Approval</w:t>
            </w:r>
            <w:r>
              <w:rPr>
                <w:sz w:val="18"/>
                <w:szCs w:val="18"/>
              </w:rPr>
              <w:t xml:space="preserve"> received from all required A</w:t>
            </w:r>
            <w:r w:rsidRPr="00613CBD">
              <w:rPr>
                <w:sz w:val="18"/>
                <w:szCs w:val="18"/>
              </w:rPr>
              <w:t>pprovers that testing is successfully complete.</w:t>
            </w:r>
          </w:p>
          <w:p w:rsidR="00B2697D" w:rsidRDefault="00B2697D" w:rsidP="003E40C7"/>
        </w:tc>
        <w:tc>
          <w:tcPr>
            <w:tcW w:w="2174" w:type="dxa"/>
            <w:shd w:val="clear" w:color="auto" w:fill="auto"/>
          </w:tcPr>
          <w:p w:rsidR="00B2697D" w:rsidRDefault="00B2697D" w:rsidP="003E40C7">
            <w:pPr>
              <w:rPr>
                <w:sz w:val="18"/>
                <w:szCs w:val="18"/>
              </w:rPr>
            </w:pPr>
          </w:p>
          <w:p w:rsidR="00B2697D" w:rsidRDefault="00B2697D" w:rsidP="003E40C7">
            <w:pPr>
              <w:rPr>
                <w:sz w:val="18"/>
                <w:szCs w:val="18"/>
              </w:rPr>
            </w:pPr>
            <w:r>
              <w:rPr>
                <w:sz w:val="18"/>
                <w:szCs w:val="18"/>
              </w:rPr>
              <w:t>UAT Reviewers (Entry)</w:t>
            </w:r>
          </w:p>
          <w:p w:rsidR="00B2697D" w:rsidRDefault="00B2697D" w:rsidP="003E40C7">
            <w:pPr>
              <w:rPr>
                <w:sz w:val="18"/>
                <w:szCs w:val="18"/>
              </w:rPr>
            </w:pPr>
          </w:p>
          <w:p w:rsidR="00B2697D" w:rsidRPr="00AC2B23" w:rsidRDefault="00B2697D" w:rsidP="003E40C7">
            <w:pPr>
              <w:rPr>
                <w:sz w:val="18"/>
                <w:szCs w:val="18"/>
              </w:rPr>
            </w:pPr>
            <w:r w:rsidRPr="00F65BD8">
              <w:rPr>
                <w:sz w:val="18"/>
                <w:szCs w:val="18"/>
              </w:rPr>
              <w:t>UAT Approvers</w:t>
            </w:r>
            <w:r>
              <w:rPr>
                <w:sz w:val="18"/>
                <w:szCs w:val="18"/>
              </w:rPr>
              <w:t xml:space="preserve"> (Exit)</w:t>
            </w:r>
          </w:p>
        </w:tc>
      </w:tr>
    </w:tbl>
    <w:p w:rsidR="00B2697D" w:rsidRDefault="00B2697D" w:rsidP="0026059F"/>
    <w:p w:rsidR="0003706C" w:rsidRPr="001C5561" w:rsidRDefault="0003706C" w:rsidP="00C261B0">
      <w:pPr>
        <w:pStyle w:val="Heading1"/>
        <w:numPr>
          <w:ilvl w:val="0"/>
          <w:numId w:val="1"/>
        </w:numPr>
        <w:rPr>
          <w:rFonts w:ascii="Times New Roman" w:hAnsi="Times New Roman" w:cs="Times New Roman"/>
        </w:rPr>
      </w:pPr>
      <w:bookmarkStart w:id="22" w:name="_Toc49613368"/>
      <w:r w:rsidRPr="001C5561">
        <w:rPr>
          <w:rFonts w:ascii="Times New Roman" w:hAnsi="Times New Roman" w:cs="Times New Roman"/>
        </w:rPr>
        <w:lastRenderedPageBreak/>
        <w:t>Defect Management</w:t>
      </w:r>
      <w:bookmarkEnd w:id="22"/>
    </w:p>
    <w:p w:rsidR="0003706C" w:rsidRDefault="00F148B2" w:rsidP="00511218">
      <w:r w:rsidRPr="00511218">
        <w:t>We will follow the standard defect management process and al</w:t>
      </w:r>
      <w:r w:rsidR="00EF3246" w:rsidRPr="00511218">
        <w:t xml:space="preserve">l defects will be logged in </w:t>
      </w:r>
      <w:r w:rsidR="00B2697D">
        <w:t>defect tracking tool.</w:t>
      </w:r>
    </w:p>
    <w:p w:rsidR="00AA0A18" w:rsidRPr="00B0115F" w:rsidRDefault="00AA0A18" w:rsidP="00C261B0">
      <w:pPr>
        <w:pStyle w:val="Heading1"/>
        <w:numPr>
          <w:ilvl w:val="0"/>
          <w:numId w:val="1"/>
        </w:numPr>
        <w:rPr>
          <w:rFonts w:ascii="Times New Roman" w:hAnsi="Times New Roman" w:cs="Times New Roman"/>
        </w:rPr>
      </w:pPr>
      <w:bookmarkStart w:id="23" w:name="_Toc49613369"/>
      <w:r w:rsidRPr="00B0115F">
        <w:rPr>
          <w:rFonts w:ascii="Times New Roman" w:hAnsi="Times New Roman" w:cs="Times New Roman"/>
        </w:rPr>
        <w:t xml:space="preserve">Test Case </w:t>
      </w:r>
      <w:r w:rsidR="008C2398" w:rsidRPr="00B0115F">
        <w:rPr>
          <w:rFonts w:ascii="Times New Roman" w:hAnsi="Times New Roman" w:cs="Times New Roman"/>
        </w:rPr>
        <w:t xml:space="preserve">and </w:t>
      </w:r>
      <w:r w:rsidR="004D78C6" w:rsidRPr="00B0115F">
        <w:rPr>
          <w:rFonts w:ascii="Times New Roman" w:hAnsi="Times New Roman" w:cs="Times New Roman"/>
        </w:rPr>
        <w:t xml:space="preserve">Requirements </w:t>
      </w:r>
      <w:r w:rsidRPr="00B0115F">
        <w:rPr>
          <w:rFonts w:ascii="Times New Roman" w:hAnsi="Times New Roman" w:cs="Times New Roman"/>
        </w:rPr>
        <w:t>Management</w:t>
      </w:r>
      <w:bookmarkEnd w:id="23"/>
    </w:p>
    <w:p w:rsidR="00AA0A18" w:rsidRPr="00B0115F" w:rsidRDefault="001D6426" w:rsidP="00B0115F">
      <w:r w:rsidRPr="00B0115F">
        <w:t xml:space="preserve">We will follow the standard test case management process and </w:t>
      </w:r>
      <w:r w:rsidR="00A77F87" w:rsidRPr="00B0115F">
        <w:t xml:space="preserve">all </w:t>
      </w:r>
      <w:r w:rsidR="00D96224">
        <w:t>functional</w:t>
      </w:r>
      <w:r w:rsidR="00777B1D">
        <w:t xml:space="preserve"> </w:t>
      </w:r>
      <w:r w:rsidRPr="00B0115F">
        <w:t xml:space="preserve">test cases will be stored </w:t>
      </w:r>
      <w:r w:rsidRPr="00AD3B81">
        <w:t xml:space="preserve">in </w:t>
      </w:r>
      <w:r w:rsidR="006E6151">
        <w:t>GitHub</w:t>
      </w:r>
      <w:r w:rsidR="005D340A" w:rsidRPr="00AD3B81">
        <w:t>.</w:t>
      </w:r>
    </w:p>
    <w:p w:rsidR="00636B57" w:rsidRPr="00B0115F" w:rsidRDefault="00636B57" w:rsidP="001D6426">
      <w:pPr>
        <w:ind w:left="360"/>
      </w:pPr>
    </w:p>
    <w:p w:rsidR="00C82D78" w:rsidRPr="00543430" w:rsidRDefault="00C82D78" w:rsidP="00C261B0">
      <w:pPr>
        <w:pStyle w:val="Heading1"/>
        <w:numPr>
          <w:ilvl w:val="0"/>
          <w:numId w:val="1"/>
        </w:numPr>
        <w:rPr>
          <w:rFonts w:ascii="Times New Roman" w:hAnsi="Times New Roman" w:cs="Times New Roman"/>
        </w:rPr>
      </w:pPr>
      <w:bookmarkStart w:id="24" w:name="_Toc49613370"/>
      <w:r w:rsidRPr="00543430">
        <w:rPr>
          <w:rFonts w:ascii="Times New Roman" w:hAnsi="Times New Roman" w:cs="Times New Roman"/>
        </w:rPr>
        <w:t>Testing Gates</w:t>
      </w:r>
      <w:bookmarkEnd w:id="24"/>
    </w:p>
    <w:p w:rsidR="003A2510" w:rsidRPr="003A2510" w:rsidRDefault="003A2510" w:rsidP="003A2510">
      <w:pPr>
        <w:tabs>
          <w:tab w:val="left" w:pos="1545"/>
        </w:tabs>
      </w:pPr>
    </w:p>
    <w:tbl>
      <w:tblPr>
        <w:tblW w:w="0" w:type="auto"/>
        <w:tblLook w:val="04A0" w:firstRow="1" w:lastRow="0" w:firstColumn="1" w:lastColumn="0" w:noHBand="0" w:noVBand="1"/>
      </w:tblPr>
      <w:tblGrid>
        <w:gridCol w:w="2088"/>
        <w:gridCol w:w="3816"/>
        <w:gridCol w:w="2952"/>
      </w:tblGrid>
      <w:tr w:rsidR="005236BA" w:rsidTr="00787A0B">
        <w:tc>
          <w:tcPr>
            <w:tcW w:w="2088"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5236BA" w:rsidP="003322DB">
            <w:pPr>
              <w:rPr>
                <w:rFonts w:ascii="Arial" w:hAnsi="Arial" w:cs="Arial"/>
                <w:b/>
                <w:bCs/>
                <w:sz w:val="20"/>
                <w:szCs w:val="20"/>
              </w:rPr>
            </w:pPr>
            <w:r w:rsidRPr="00C82D78">
              <w:rPr>
                <w:rFonts w:ascii="Arial" w:hAnsi="Arial" w:cs="Arial"/>
                <w:b/>
                <w:bCs/>
                <w:sz w:val="20"/>
                <w:szCs w:val="20"/>
              </w:rPr>
              <w:t>Code Deployed</w:t>
            </w:r>
          </w:p>
        </w:tc>
        <w:tc>
          <w:tcPr>
            <w:tcW w:w="3816"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AA2F2E" w:rsidP="003322DB">
            <w:pPr>
              <w:rPr>
                <w:rFonts w:ascii="Arial" w:hAnsi="Arial" w:cs="Arial"/>
                <w:b/>
                <w:bCs/>
                <w:sz w:val="20"/>
                <w:szCs w:val="20"/>
              </w:rPr>
            </w:pPr>
            <w:r w:rsidRPr="00C82D78">
              <w:rPr>
                <w:rFonts w:ascii="Arial" w:hAnsi="Arial" w:cs="Arial"/>
                <w:b/>
                <w:bCs/>
                <w:sz w:val="20"/>
                <w:szCs w:val="20"/>
              </w:rPr>
              <w:t>Gate Requirement</w:t>
            </w:r>
          </w:p>
        </w:tc>
        <w:tc>
          <w:tcPr>
            <w:tcW w:w="2952"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AA2F2E" w:rsidP="003322DB">
            <w:pPr>
              <w:rPr>
                <w:rFonts w:ascii="Arial" w:hAnsi="Arial" w:cs="Arial"/>
                <w:b/>
                <w:bCs/>
                <w:sz w:val="20"/>
                <w:szCs w:val="20"/>
              </w:rPr>
            </w:pPr>
            <w:r w:rsidRPr="00C82D78">
              <w:rPr>
                <w:rFonts w:ascii="Arial" w:hAnsi="Arial" w:cs="Arial"/>
                <w:b/>
                <w:bCs/>
                <w:sz w:val="20"/>
                <w:szCs w:val="20"/>
              </w:rPr>
              <w:t>Gate Approver</w:t>
            </w:r>
          </w:p>
        </w:tc>
      </w:tr>
      <w:tr w:rsidR="005236BA" w:rsidTr="00787A0B">
        <w:tc>
          <w:tcPr>
            <w:tcW w:w="2088"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5236BA" w:rsidP="003322DB">
            <w:pPr>
              <w:rPr>
                <w:rFonts w:ascii="Arial" w:hAnsi="Arial" w:cs="Arial"/>
                <w:sz w:val="20"/>
                <w:szCs w:val="20"/>
              </w:rPr>
            </w:pPr>
            <w:r w:rsidRPr="00C82D78">
              <w:rPr>
                <w:rFonts w:ascii="Arial" w:hAnsi="Arial" w:cs="Arial"/>
                <w:sz w:val="20"/>
                <w:szCs w:val="20"/>
              </w:rPr>
              <w:t>Development</w:t>
            </w:r>
          </w:p>
        </w:tc>
        <w:tc>
          <w:tcPr>
            <w:tcW w:w="3816"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5236BA" w:rsidP="003322DB">
            <w:pPr>
              <w:rPr>
                <w:rFonts w:ascii="Arial" w:hAnsi="Arial" w:cs="Arial"/>
                <w:sz w:val="20"/>
                <w:szCs w:val="20"/>
              </w:rPr>
            </w:pPr>
            <w:r w:rsidRPr="00C82D78">
              <w:rPr>
                <w:rFonts w:ascii="Arial" w:hAnsi="Arial" w:cs="Arial"/>
                <w:sz w:val="20"/>
                <w:szCs w:val="20"/>
              </w:rPr>
              <w:t>Requirements &amp; Specifications are complete and signed off</w:t>
            </w:r>
          </w:p>
        </w:tc>
        <w:tc>
          <w:tcPr>
            <w:tcW w:w="2952"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AA2F2E" w:rsidP="003322DB">
            <w:pPr>
              <w:rPr>
                <w:rFonts w:ascii="Arial" w:hAnsi="Arial" w:cs="Arial"/>
                <w:sz w:val="20"/>
                <w:szCs w:val="20"/>
              </w:rPr>
            </w:pPr>
            <w:r w:rsidRPr="00C82D78">
              <w:rPr>
                <w:rFonts w:ascii="Arial" w:hAnsi="Arial" w:cs="Arial"/>
                <w:sz w:val="20"/>
                <w:szCs w:val="20"/>
              </w:rPr>
              <w:t>Development Manager</w:t>
            </w:r>
          </w:p>
        </w:tc>
      </w:tr>
      <w:tr w:rsidR="005236BA" w:rsidTr="00787A0B">
        <w:tc>
          <w:tcPr>
            <w:tcW w:w="2088"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A60761" w:rsidP="00E10AD3">
            <w:pPr>
              <w:rPr>
                <w:rFonts w:ascii="Arial" w:hAnsi="Arial" w:cs="Arial"/>
                <w:sz w:val="20"/>
                <w:szCs w:val="20"/>
              </w:rPr>
            </w:pPr>
            <w:r>
              <w:rPr>
                <w:rFonts w:ascii="Arial" w:hAnsi="Arial" w:cs="Arial"/>
                <w:sz w:val="20"/>
                <w:szCs w:val="20"/>
              </w:rPr>
              <w:t>QA</w:t>
            </w:r>
          </w:p>
        </w:tc>
        <w:tc>
          <w:tcPr>
            <w:tcW w:w="3816"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5236BA" w:rsidP="003322DB">
            <w:pPr>
              <w:rPr>
                <w:rFonts w:ascii="Arial" w:hAnsi="Arial" w:cs="Arial"/>
                <w:sz w:val="20"/>
                <w:szCs w:val="20"/>
              </w:rPr>
            </w:pPr>
            <w:r w:rsidRPr="00C82D78">
              <w:rPr>
                <w:rFonts w:ascii="Arial" w:hAnsi="Arial" w:cs="Arial"/>
                <w:sz w:val="20"/>
                <w:szCs w:val="20"/>
              </w:rPr>
              <w:t>Unit Testing is complete</w:t>
            </w:r>
            <w:r w:rsidR="00E10AD3">
              <w:rPr>
                <w:rFonts w:ascii="Arial" w:hAnsi="Arial" w:cs="Arial"/>
                <w:sz w:val="20"/>
                <w:szCs w:val="20"/>
              </w:rPr>
              <w:t xml:space="preserve"> and functional testing is performed</w:t>
            </w:r>
          </w:p>
        </w:tc>
        <w:tc>
          <w:tcPr>
            <w:tcW w:w="2952" w:type="dxa"/>
            <w:tcBorders>
              <w:top w:val="single" w:sz="4" w:space="0" w:color="auto"/>
              <w:left w:val="single" w:sz="4" w:space="0" w:color="auto"/>
              <w:bottom w:val="single" w:sz="4" w:space="0" w:color="auto"/>
              <w:right w:val="single" w:sz="4" w:space="0" w:color="auto"/>
            </w:tcBorders>
            <w:shd w:val="solid" w:color="C0C0C0" w:fill="FFFFFF"/>
          </w:tcPr>
          <w:p w:rsidR="005236BA" w:rsidRPr="00C82D78" w:rsidRDefault="00AA2F2E" w:rsidP="003322DB">
            <w:pPr>
              <w:rPr>
                <w:rFonts w:ascii="Arial" w:hAnsi="Arial" w:cs="Arial"/>
                <w:sz w:val="20"/>
                <w:szCs w:val="20"/>
              </w:rPr>
            </w:pPr>
            <w:r w:rsidRPr="00C82D78">
              <w:rPr>
                <w:rFonts w:ascii="Arial" w:hAnsi="Arial" w:cs="Arial"/>
                <w:sz w:val="20"/>
                <w:szCs w:val="20"/>
              </w:rPr>
              <w:t>QA Manager</w:t>
            </w:r>
          </w:p>
        </w:tc>
      </w:tr>
      <w:tr w:rsidR="00AA2F2E" w:rsidTr="00787A0B">
        <w:tc>
          <w:tcPr>
            <w:tcW w:w="2088" w:type="dxa"/>
            <w:tcBorders>
              <w:top w:val="single" w:sz="4" w:space="0" w:color="auto"/>
              <w:left w:val="single" w:sz="4" w:space="0" w:color="auto"/>
              <w:bottom w:val="single" w:sz="4" w:space="0" w:color="auto"/>
              <w:right w:val="single" w:sz="4" w:space="0" w:color="auto"/>
            </w:tcBorders>
            <w:shd w:val="solid" w:color="C0C0C0" w:fill="FFFFFF"/>
          </w:tcPr>
          <w:p w:rsidR="00AA2F2E" w:rsidRPr="00C82D78" w:rsidRDefault="00AA2F2E" w:rsidP="003322DB">
            <w:pPr>
              <w:rPr>
                <w:rFonts w:ascii="Arial" w:hAnsi="Arial" w:cs="Arial"/>
                <w:sz w:val="20"/>
                <w:szCs w:val="20"/>
              </w:rPr>
            </w:pPr>
            <w:r w:rsidRPr="00C82D78">
              <w:rPr>
                <w:rFonts w:ascii="Arial" w:hAnsi="Arial" w:cs="Arial"/>
                <w:sz w:val="20"/>
                <w:szCs w:val="20"/>
              </w:rPr>
              <w:t>UAT</w:t>
            </w:r>
          </w:p>
        </w:tc>
        <w:tc>
          <w:tcPr>
            <w:tcW w:w="3816" w:type="dxa"/>
            <w:tcBorders>
              <w:top w:val="single" w:sz="4" w:space="0" w:color="auto"/>
              <w:left w:val="single" w:sz="4" w:space="0" w:color="auto"/>
              <w:bottom w:val="single" w:sz="4" w:space="0" w:color="auto"/>
              <w:right w:val="single" w:sz="4" w:space="0" w:color="auto"/>
            </w:tcBorders>
            <w:shd w:val="solid" w:color="C0C0C0" w:fill="FFFFFF"/>
          </w:tcPr>
          <w:p w:rsidR="00864637" w:rsidRPr="006634BE" w:rsidRDefault="000060E4" w:rsidP="00864637">
            <w:pPr>
              <w:rPr>
                <w:rFonts w:ascii="Arial" w:hAnsi="Arial" w:cs="Arial"/>
                <w:sz w:val="20"/>
                <w:szCs w:val="20"/>
              </w:rPr>
            </w:pPr>
            <w:r>
              <w:rPr>
                <w:rFonts w:ascii="Arial" w:hAnsi="Arial" w:cs="Arial"/>
                <w:sz w:val="20"/>
                <w:szCs w:val="20"/>
              </w:rPr>
              <w:t>&gt;</w:t>
            </w:r>
            <w:r w:rsidR="00864637">
              <w:rPr>
                <w:rFonts w:ascii="Arial" w:hAnsi="Arial" w:cs="Arial"/>
                <w:sz w:val="20"/>
                <w:szCs w:val="20"/>
              </w:rPr>
              <w:t xml:space="preserve"> </w:t>
            </w:r>
            <w:r w:rsidR="00E10AD3">
              <w:rPr>
                <w:rFonts w:ascii="Arial" w:hAnsi="Arial" w:cs="Arial"/>
                <w:sz w:val="20"/>
                <w:szCs w:val="20"/>
              </w:rPr>
              <w:t xml:space="preserve">All </w:t>
            </w:r>
            <w:r w:rsidR="008A359E">
              <w:rPr>
                <w:rFonts w:ascii="Arial" w:hAnsi="Arial" w:cs="Arial"/>
                <w:sz w:val="20"/>
                <w:szCs w:val="20"/>
              </w:rPr>
              <w:t>functional</w:t>
            </w:r>
            <w:r w:rsidR="00E10AD3">
              <w:rPr>
                <w:rFonts w:ascii="Arial" w:hAnsi="Arial" w:cs="Arial"/>
                <w:sz w:val="20"/>
                <w:szCs w:val="20"/>
              </w:rPr>
              <w:t xml:space="preserve"> tests are executed</w:t>
            </w:r>
            <w:r w:rsidR="00864637" w:rsidRPr="006634BE">
              <w:rPr>
                <w:rFonts w:ascii="Arial" w:hAnsi="Arial" w:cs="Arial"/>
                <w:sz w:val="20"/>
                <w:szCs w:val="20"/>
              </w:rPr>
              <w:t xml:space="preserve"> for the module</w:t>
            </w:r>
            <w:r w:rsidR="00E10AD3">
              <w:rPr>
                <w:rFonts w:ascii="Arial" w:hAnsi="Arial" w:cs="Arial"/>
                <w:sz w:val="20"/>
                <w:szCs w:val="20"/>
              </w:rPr>
              <w:t>s</w:t>
            </w:r>
          </w:p>
          <w:p w:rsidR="00864637" w:rsidRPr="006634BE" w:rsidRDefault="000060E4" w:rsidP="00864637">
            <w:pPr>
              <w:rPr>
                <w:rFonts w:ascii="Arial" w:hAnsi="Arial" w:cs="Arial"/>
                <w:sz w:val="20"/>
                <w:szCs w:val="20"/>
              </w:rPr>
            </w:pPr>
            <w:r>
              <w:rPr>
                <w:rFonts w:ascii="Arial" w:hAnsi="Arial" w:cs="Arial"/>
                <w:sz w:val="20"/>
                <w:szCs w:val="20"/>
              </w:rPr>
              <w:t>&gt;</w:t>
            </w:r>
            <w:r w:rsidR="00864637" w:rsidRPr="006634BE">
              <w:rPr>
                <w:rFonts w:ascii="Arial" w:hAnsi="Arial" w:cs="Arial"/>
                <w:sz w:val="20"/>
                <w:szCs w:val="20"/>
              </w:rPr>
              <w:t>There are no open emergency or critical defects for the module</w:t>
            </w:r>
          </w:p>
          <w:p w:rsidR="00AA2F2E" w:rsidRPr="00C82D78" w:rsidRDefault="000060E4" w:rsidP="008A359E">
            <w:pPr>
              <w:rPr>
                <w:rFonts w:ascii="Arial" w:hAnsi="Arial" w:cs="Arial"/>
                <w:sz w:val="20"/>
                <w:szCs w:val="20"/>
              </w:rPr>
            </w:pPr>
            <w:r>
              <w:rPr>
                <w:rFonts w:ascii="Arial" w:hAnsi="Arial" w:cs="Arial"/>
                <w:sz w:val="20"/>
                <w:szCs w:val="20"/>
              </w:rPr>
              <w:t>&gt;</w:t>
            </w:r>
            <w:r w:rsidR="008A359E">
              <w:rPr>
                <w:rFonts w:ascii="Arial" w:hAnsi="Arial" w:cs="Arial"/>
                <w:sz w:val="20"/>
                <w:szCs w:val="20"/>
              </w:rPr>
              <w:t>95</w:t>
            </w:r>
            <w:r w:rsidR="00864637" w:rsidRPr="006634BE">
              <w:rPr>
                <w:rFonts w:ascii="Arial" w:hAnsi="Arial" w:cs="Arial"/>
                <w:sz w:val="20"/>
                <w:szCs w:val="20"/>
              </w:rPr>
              <w:t>% of the test cases have passed for the module</w:t>
            </w:r>
          </w:p>
        </w:tc>
        <w:tc>
          <w:tcPr>
            <w:tcW w:w="2952" w:type="dxa"/>
            <w:tcBorders>
              <w:top w:val="single" w:sz="4" w:space="0" w:color="auto"/>
              <w:left w:val="single" w:sz="4" w:space="0" w:color="auto"/>
              <w:bottom w:val="single" w:sz="4" w:space="0" w:color="auto"/>
              <w:right w:val="single" w:sz="4" w:space="0" w:color="auto"/>
            </w:tcBorders>
            <w:shd w:val="solid" w:color="C0C0C0" w:fill="FFFFFF"/>
          </w:tcPr>
          <w:p w:rsidR="00AA2F2E" w:rsidRPr="00C82D78" w:rsidRDefault="00AA2F2E" w:rsidP="00AA2F2E">
            <w:pPr>
              <w:rPr>
                <w:rFonts w:ascii="Arial" w:hAnsi="Arial" w:cs="Arial"/>
                <w:sz w:val="20"/>
                <w:szCs w:val="20"/>
              </w:rPr>
            </w:pPr>
            <w:r w:rsidRPr="00C82D78">
              <w:rPr>
                <w:rFonts w:ascii="Arial" w:hAnsi="Arial" w:cs="Arial"/>
                <w:sz w:val="20"/>
                <w:szCs w:val="20"/>
              </w:rPr>
              <w:t>QA Manager</w:t>
            </w:r>
          </w:p>
          <w:p w:rsidR="00AA2F2E" w:rsidRPr="00C82D78" w:rsidRDefault="00AA2F2E" w:rsidP="00AA2F2E">
            <w:pPr>
              <w:rPr>
                <w:rFonts w:ascii="Arial" w:hAnsi="Arial" w:cs="Arial"/>
                <w:sz w:val="20"/>
                <w:szCs w:val="20"/>
              </w:rPr>
            </w:pPr>
            <w:r w:rsidRPr="00C82D78">
              <w:rPr>
                <w:rFonts w:ascii="Arial" w:hAnsi="Arial" w:cs="Arial"/>
                <w:sz w:val="20"/>
                <w:szCs w:val="20"/>
              </w:rPr>
              <w:t>Development Manager</w:t>
            </w:r>
          </w:p>
          <w:p w:rsidR="00AA2F2E" w:rsidRPr="00C82D78" w:rsidRDefault="00AA2F2E" w:rsidP="00AA2F2E">
            <w:pPr>
              <w:rPr>
                <w:rFonts w:ascii="Arial" w:hAnsi="Arial" w:cs="Arial"/>
                <w:sz w:val="20"/>
                <w:szCs w:val="20"/>
              </w:rPr>
            </w:pPr>
            <w:r w:rsidRPr="00C82D78">
              <w:rPr>
                <w:rFonts w:ascii="Arial" w:hAnsi="Arial" w:cs="Arial"/>
                <w:sz w:val="20"/>
                <w:szCs w:val="20"/>
              </w:rPr>
              <w:t>Project Manager</w:t>
            </w:r>
          </w:p>
          <w:p w:rsidR="00356FE2" w:rsidRPr="00356FE2" w:rsidRDefault="00356FE2" w:rsidP="00AA2F2E">
            <w:pPr>
              <w:rPr>
                <w:rFonts w:ascii="Arial" w:hAnsi="Arial" w:cs="Arial"/>
                <w:strike/>
                <w:sz w:val="20"/>
                <w:szCs w:val="20"/>
              </w:rPr>
            </w:pPr>
            <w:r w:rsidRPr="00B13121">
              <w:rPr>
                <w:rFonts w:ascii="Arial" w:hAnsi="Arial" w:cs="Arial"/>
                <w:sz w:val="20"/>
                <w:szCs w:val="20"/>
              </w:rPr>
              <w:t>Business User</w:t>
            </w:r>
          </w:p>
        </w:tc>
      </w:tr>
      <w:tr w:rsidR="00EE0337" w:rsidTr="00787A0B">
        <w:tc>
          <w:tcPr>
            <w:tcW w:w="2088" w:type="dxa"/>
            <w:tcBorders>
              <w:top w:val="single" w:sz="4" w:space="0" w:color="auto"/>
              <w:left w:val="single" w:sz="4" w:space="0" w:color="auto"/>
              <w:bottom w:val="single" w:sz="4" w:space="0" w:color="auto"/>
              <w:right w:val="single" w:sz="4" w:space="0" w:color="auto"/>
            </w:tcBorders>
            <w:shd w:val="solid" w:color="C0C0C0" w:fill="FFFFFF"/>
          </w:tcPr>
          <w:p w:rsidR="00EE0337" w:rsidRPr="00C82D78" w:rsidRDefault="00EE0337" w:rsidP="003322DB">
            <w:pPr>
              <w:rPr>
                <w:rFonts w:ascii="Arial" w:hAnsi="Arial" w:cs="Arial"/>
                <w:sz w:val="20"/>
                <w:szCs w:val="20"/>
              </w:rPr>
            </w:pPr>
            <w:r w:rsidRPr="00C82D78">
              <w:rPr>
                <w:rFonts w:ascii="Arial" w:hAnsi="Arial" w:cs="Arial"/>
                <w:sz w:val="20"/>
                <w:szCs w:val="20"/>
              </w:rPr>
              <w:t>Production</w:t>
            </w:r>
          </w:p>
        </w:tc>
        <w:tc>
          <w:tcPr>
            <w:tcW w:w="3816" w:type="dxa"/>
            <w:tcBorders>
              <w:top w:val="single" w:sz="4" w:space="0" w:color="auto"/>
              <w:left w:val="single" w:sz="4" w:space="0" w:color="auto"/>
              <w:bottom w:val="single" w:sz="4" w:space="0" w:color="auto"/>
              <w:right w:val="single" w:sz="4" w:space="0" w:color="auto"/>
            </w:tcBorders>
            <w:shd w:val="solid" w:color="C0C0C0" w:fill="FFFFFF"/>
          </w:tcPr>
          <w:p w:rsidR="00EE0337" w:rsidRPr="00C82D78" w:rsidRDefault="00494BED" w:rsidP="003322DB">
            <w:pPr>
              <w:rPr>
                <w:rFonts w:ascii="Arial" w:hAnsi="Arial" w:cs="Arial"/>
                <w:sz w:val="20"/>
                <w:szCs w:val="20"/>
              </w:rPr>
            </w:pPr>
            <w:r>
              <w:rPr>
                <w:rFonts w:ascii="Arial" w:hAnsi="Arial" w:cs="Arial"/>
                <w:sz w:val="20"/>
                <w:szCs w:val="20"/>
              </w:rPr>
              <w:t>No open defects</w:t>
            </w:r>
            <w:r w:rsidR="001823A3">
              <w:rPr>
                <w:rFonts w:ascii="Arial" w:hAnsi="Arial" w:cs="Arial"/>
                <w:sz w:val="20"/>
                <w:szCs w:val="20"/>
              </w:rPr>
              <w:t xml:space="preserve"> assigned to the release</w:t>
            </w:r>
          </w:p>
          <w:p w:rsidR="00EE0337" w:rsidRPr="00C82D78" w:rsidRDefault="00EE0337" w:rsidP="003322DB">
            <w:pPr>
              <w:rPr>
                <w:rFonts w:ascii="Arial" w:hAnsi="Arial" w:cs="Arial"/>
                <w:sz w:val="20"/>
                <w:szCs w:val="20"/>
              </w:rPr>
            </w:pPr>
            <w:r w:rsidRPr="00C82D78">
              <w:rPr>
                <w:rFonts w:ascii="Arial" w:hAnsi="Arial" w:cs="Arial"/>
                <w:sz w:val="20"/>
                <w:szCs w:val="20"/>
              </w:rPr>
              <w:t>All required signoffs have been obtained</w:t>
            </w:r>
          </w:p>
        </w:tc>
        <w:tc>
          <w:tcPr>
            <w:tcW w:w="2952" w:type="dxa"/>
            <w:tcBorders>
              <w:top w:val="single" w:sz="4" w:space="0" w:color="auto"/>
              <w:left w:val="single" w:sz="4" w:space="0" w:color="auto"/>
              <w:bottom w:val="single" w:sz="4" w:space="0" w:color="auto"/>
              <w:right w:val="single" w:sz="4" w:space="0" w:color="auto"/>
            </w:tcBorders>
            <w:shd w:val="solid" w:color="C0C0C0" w:fill="FFFFFF"/>
          </w:tcPr>
          <w:p w:rsidR="00EE0337" w:rsidRPr="00C82D78" w:rsidRDefault="00EE0337" w:rsidP="003A2510">
            <w:pPr>
              <w:rPr>
                <w:rFonts w:ascii="Arial" w:hAnsi="Arial" w:cs="Arial"/>
                <w:sz w:val="20"/>
                <w:szCs w:val="20"/>
              </w:rPr>
            </w:pPr>
            <w:r w:rsidRPr="00C82D78">
              <w:rPr>
                <w:rFonts w:ascii="Arial" w:hAnsi="Arial" w:cs="Arial"/>
                <w:sz w:val="20"/>
                <w:szCs w:val="20"/>
              </w:rPr>
              <w:t>QA Manager</w:t>
            </w:r>
          </w:p>
          <w:p w:rsidR="00EE0337" w:rsidRPr="00C82D78" w:rsidRDefault="00EE0337" w:rsidP="003A2510">
            <w:pPr>
              <w:rPr>
                <w:rFonts w:ascii="Arial" w:hAnsi="Arial" w:cs="Arial"/>
                <w:sz w:val="20"/>
                <w:szCs w:val="20"/>
              </w:rPr>
            </w:pPr>
            <w:r w:rsidRPr="00C82D78">
              <w:rPr>
                <w:rFonts w:ascii="Arial" w:hAnsi="Arial" w:cs="Arial"/>
                <w:sz w:val="20"/>
                <w:szCs w:val="20"/>
              </w:rPr>
              <w:t>Development Manager</w:t>
            </w:r>
          </w:p>
          <w:p w:rsidR="00EE0337" w:rsidRPr="00C82D78" w:rsidRDefault="00EE0337" w:rsidP="003A2510">
            <w:pPr>
              <w:rPr>
                <w:rFonts w:ascii="Arial" w:hAnsi="Arial" w:cs="Arial"/>
                <w:sz w:val="20"/>
                <w:szCs w:val="20"/>
              </w:rPr>
            </w:pPr>
            <w:r w:rsidRPr="00C82D78">
              <w:rPr>
                <w:rFonts w:ascii="Arial" w:hAnsi="Arial" w:cs="Arial"/>
                <w:sz w:val="20"/>
                <w:szCs w:val="20"/>
              </w:rPr>
              <w:t>Project Manager</w:t>
            </w:r>
          </w:p>
          <w:p w:rsidR="00B13121" w:rsidRPr="00C82D78" w:rsidRDefault="00B13121" w:rsidP="003A2510">
            <w:pPr>
              <w:rPr>
                <w:rFonts w:ascii="Arial" w:hAnsi="Arial" w:cs="Arial"/>
                <w:sz w:val="20"/>
                <w:szCs w:val="20"/>
              </w:rPr>
            </w:pPr>
            <w:r w:rsidRPr="00B13121">
              <w:rPr>
                <w:rFonts w:ascii="Arial" w:hAnsi="Arial" w:cs="Arial"/>
                <w:sz w:val="20"/>
                <w:szCs w:val="20"/>
              </w:rPr>
              <w:t>Business User</w:t>
            </w:r>
          </w:p>
        </w:tc>
      </w:tr>
    </w:tbl>
    <w:p w:rsidR="003A2510" w:rsidRPr="00543430" w:rsidRDefault="003A2510" w:rsidP="00C261B0">
      <w:pPr>
        <w:pStyle w:val="Heading1"/>
        <w:numPr>
          <w:ilvl w:val="0"/>
          <w:numId w:val="1"/>
        </w:numPr>
        <w:rPr>
          <w:rFonts w:ascii="Times New Roman" w:hAnsi="Times New Roman" w:cs="Times New Roman"/>
        </w:rPr>
      </w:pPr>
      <w:bookmarkStart w:id="25" w:name="_Toc49613371"/>
      <w:r w:rsidRPr="00543430">
        <w:rPr>
          <w:rFonts w:ascii="Times New Roman" w:hAnsi="Times New Roman" w:cs="Times New Roman"/>
        </w:rPr>
        <w:t>Test Systems</w:t>
      </w:r>
      <w:bookmarkEnd w:id="25"/>
    </w:p>
    <w:p w:rsidR="003A2510" w:rsidRPr="003A2510" w:rsidRDefault="003A2510" w:rsidP="003A2510">
      <w:pPr>
        <w:tabs>
          <w:tab w:val="left" w:pos="1545"/>
        </w:tabs>
      </w:pPr>
      <w:r>
        <w:tab/>
      </w:r>
    </w:p>
    <w:tbl>
      <w:tblPr>
        <w:tblW w:w="9018" w:type="dxa"/>
        <w:tblLayout w:type="fixed"/>
        <w:tblLook w:val="04A0" w:firstRow="1" w:lastRow="0" w:firstColumn="1" w:lastColumn="0" w:noHBand="0" w:noVBand="1"/>
      </w:tblPr>
      <w:tblGrid>
        <w:gridCol w:w="2538"/>
        <w:gridCol w:w="6480"/>
      </w:tblGrid>
      <w:tr w:rsidR="0050476A" w:rsidRPr="00A57324" w:rsidTr="00C82F9F">
        <w:tc>
          <w:tcPr>
            <w:tcW w:w="2538" w:type="dxa"/>
            <w:tcBorders>
              <w:right w:val="single" w:sz="6" w:space="0" w:color="808080"/>
            </w:tcBorders>
            <w:shd w:val="solid" w:color="C0C0C0" w:fill="FFFFFF"/>
          </w:tcPr>
          <w:p w:rsidR="0050476A" w:rsidRPr="00A57324" w:rsidRDefault="0050476A" w:rsidP="003A2510">
            <w:pPr>
              <w:rPr>
                <w:rFonts w:ascii="Arial" w:hAnsi="Arial" w:cs="Arial"/>
                <w:b/>
                <w:bCs/>
                <w:sz w:val="20"/>
                <w:szCs w:val="20"/>
              </w:rPr>
            </w:pPr>
            <w:r w:rsidRPr="00A57324">
              <w:rPr>
                <w:rFonts w:ascii="Arial" w:hAnsi="Arial" w:cs="Arial"/>
                <w:b/>
                <w:bCs/>
                <w:sz w:val="20"/>
                <w:szCs w:val="20"/>
              </w:rPr>
              <w:t>Testing Platform</w:t>
            </w:r>
          </w:p>
        </w:tc>
        <w:tc>
          <w:tcPr>
            <w:tcW w:w="6480" w:type="dxa"/>
            <w:shd w:val="solid" w:color="C0C0C0" w:fill="FFFFFF"/>
          </w:tcPr>
          <w:p w:rsidR="0050476A" w:rsidRPr="00A57324" w:rsidRDefault="0050476A" w:rsidP="003A2510">
            <w:pPr>
              <w:rPr>
                <w:rFonts w:ascii="Arial" w:hAnsi="Arial" w:cs="Arial"/>
                <w:b/>
                <w:bCs/>
                <w:sz w:val="20"/>
                <w:szCs w:val="20"/>
              </w:rPr>
            </w:pPr>
            <w:r w:rsidRPr="00A57324">
              <w:rPr>
                <w:rFonts w:ascii="Arial" w:hAnsi="Arial" w:cs="Arial"/>
                <w:b/>
                <w:bCs/>
                <w:sz w:val="20"/>
                <w:szCs w:val="20"/>
              </w:rPr>
              <w:t>System</w:t>
            </w:r>
          </w:p>
        </w:tc>
      </w:tr>
      <w:tr w:rsidR="00C41506" w:rsidRPr="00A57324" w:rsidTr="00C82F9F">
        <w:tc>
          <w:tcPr>
            <w:tcW w:w="2538" w:type="dxa"/>
            <w:tcBorders>
              <w:top w:val="single" w:sz="6" w:space="0" w:color="808080"/>
              <w:bottom w:val="single" w:sz="6" w:space="0" w:color="FFFFFF"/>
              <w:right w:val="single" w:sz="6" w:space="0" w:color="808080"/>
            </w:tcBorders>
            <w:shd w:val="solid" w:color="C0C0C0" w:fill="FFFFFF"/>
          </w:tcPr>
          <w:p w:rsidR="00C41506" w:rsidRPr="004122C3" w:rsidRDefault="00C41506" w:rsidP="00C41506">
            <w:pPr>
              <w:rPr>
                <w:rFonts w:ascii="Arial" w:hAnsi="Arial" w:cs="Arial"/>
                <w:sz w:val="20"/>
                <w:szCs w:val="20"/>
              </w:rPr>
            </w:pPr>
            <w:r w:rsidRPr="004122C3">
              <w:rPr>
                <w:rFonts w:ascii="Arial" w:hAnsi="Arial" w:cs="Arial"/>
                <w:sz w:val="20"/>
                <w:szCs w:val="20"/>
              </w:rPr>
              <w:t>Development</w:t>
            </w:r>
          </w:p>
        </w:tc>
        <w:tc>
          <w:tcPr>
            <w:tcW w:w="6480" w:type="dxa"/>
            <w:tcBorders>
              <w:top w:val="single" w:sz="6" w:space="0" w:color="808080"/>
              <w:bottom w:val="single" w:sz="6" w:space="0" w:color="FFFFFF"/>
            </w:tcBorders>
            <w:shd w:val="solid" w:color="C0C0C0" w:fill="FFFFFF"/>
          </w:tcPr>
          <w:p w:rsidR="00C41506" w:rsidRPr="004122C3" w:rsidRDefault="00C41506" w:rsidP="00AD3B81">
            <w:pPr>
              <w:rPr>
                <w:rFonts w:ascii="Arial" w:hAnsi="Arial" w:cs="Arial"/>
                <w:sz w:val="20"/>
                <w:szCs w:val="20"/>
              </w:rPr>
            </w:pPr>
            <w:r w:rsidRPr="004122C3">
              <w:rPr>
                <w:rFonts w:ascii="Arial" w:hAnsi="Arial" w:cs="Arial"/>
                <w:sz w:val="20"/>
                <w:szCs w:val="20"/>
              </w:rPr>
              <w:t>Dev</w:t>
            </w:r>
            <w:r w:rsidR="001E5730" w:rsidRPr="004122C3">
              <w:rPr>
                <w:rFonts w:ascii="Arial" w:hAnsi="Arial" w:cs="Arial"/>
                <w:sz w:val="20"/>
                <w:szCs w:val="20"/>
              </w:rPr>
              <w:t>elopment</w:t>
            </w:r>
            <w:r w:rsidRPr="004122C3">
              <w:rPr>
                <w:rFonts w:ascii="Arial" w:hAnsi="Arial" w:cs="Arial"/>
                <w:sz w:val="20"/>
                <w:szCs w:val="20"/>
              </w:rPr>
              <w:t xml:space="preserve"> Environment</w:t>
            </w:r>
          </w:p>
        </w:tc>
      </w:tr>
      <w:tr w:rsidR="00C41506" w:rsidRPr="00A57324" w:rsidTr="00C82F9F">
        <w:tc>
          <w:tcPr>
            <w:tcW w:w="2538" w:type="dxa"/>
            <w:tcBorders>
              <w:right w:val="single" w:sz="6" w:space="0" w:color="808080"/>
            </w:tcBorders>
            <w:shd w:val="solid" w:color="C0C0C0" w:fill="FFFFFF"/>
          </w:tcPr>
          <w:p w:rsidR="00C41506" w:rsidRPr="004122C3" w:rsidRDefault="00C41506" w:rsidP="00C41506">
            <w:pPr>
              <w:rPr>
                <w:rFonts w:ascii="Arial" w:hAnsi="Arial" w:cs="Arial"/>
                <w:sz w:val="20"/>
                <w:szCs w:val="20"/>
              </w:rPr>
            </w:pPr>
            <w:r w:rsidRPr="004122C3">
              <w:rPr>
                <w:rFonts w:ascii="Arial" w:hAnsi="Arial" w:cs="Arial"/>
                <w:sz w:val="20"/>
                <w:szCs w:val="20"/>
              </w:rPr>
              <w:t>QA</w:t>
            </w:r>
          </w:p>
        </w:tc>
        <w:tc>
          <w:tcPr>
            <w:tcW w:w="6480" w:type="dxa"/>
            <w:shd w:val="solid" w:color="C0C0C0" w:fill="FFFFFF"/>
          </w:tcPr>
          <w:p w:rsidR="00C41506" w:rsidRPr="004122C3" w:rsidRDefault="006E6151" w:rsidP="00AD3B81">
            <w:pPr>
              <w:rPr>
                <w:rFonts w:ascii="Arial" w:hAnsi="Arial" w:cs="Arial"/>
                <w:b/>
                <w:sz w:val="20"/>
                <w:szCs w:val="20"/>
              </w:rPr>
            </w:pPr>
            <w:r>
              <w:rPr>
                <w:rFonts w:ascii="Arial" w:hAnsi="Arial" w:cs="Arial"/>
                <w:sz w:val="20"/>
                <w:szCs w:val="20"/>
              </w:rPr>
              <w:t>QA</w:t>
            </w:r>
            <w:r w:rsidR="00C41506" w:rsidRPr="004122C3">
              <w:rPr>
                <w:rFonts w:ascii="Arial" w:hAnsi="Arial" w:cs="Arial"/>
                <w:sz w:val="20"/>
                <w:szCs w:val="20"/>
              </w:rPr>
              <w:t xml:space="preserve"> Environment</w:t>
            </w:r>
          </w:p>
        </w:tc>
      </w:tr>
      <w:tr w:rsidR="00C41506" w:rsidRPr="00A57324" w:rsidTr="00C82F9F">
        <w:tc>
          <w:tcPr>
            <w:tcW w:w="2538" w:type="dxa"/>
            <w:tcBorders>
              <w:top w:val="single" w:sz="6" w:space="0" w:color="808080"/>
              <w:bottom w:val="single" w:sz="6" w:space="0" w:color="FFFFFF"/>
              <w:right w:val="single" w:sz="6" w:space="0" w:color="808080"/>
            </w:tcBorders>
            <w:shd w:val="solid" w:color="C0C0C0" w:fill="FFFFFF"/>
          </w:tcPr>
          <w:p w:rsidR="00C41506" w:rsidRPr="004122C3" w:rsidRDefault="00C41506" w:rsidP="00C41506">
            <w:pPr>
              <w:rPr>
                <w:rFonts w:ascii="Arial" w:hAnsi="Arial" w:cs="Arial"/>
                <w:sz w:val="20"/>
                <w:szCs w:val="20"/>
              </w:rPr>
            </w:pPr>
            <w:r w:rsidRPr="004122C3">
              <w:rPr>
                <w:rFonts w:ascii="Arial" w:hAnsi="Arial" w:cs="Arial"/>
                <w:sz w:val="20"/>
                <w:szCs w:val="20"/>
              </w:rPr>
              <w:t>UAT</w:t>
            </w:r>
          </w:p>
        </w:tc>
        <w:tc>
          <w:tcPr>
            <w:tcW w:w="6480" w:type="dxa"/>
            <w:tcBorders>
              <w:top w:val="single" w:sz="6" w:space="0" w:color="808080"/>
              <w:bottom w:val="single" w:sz="6" w:space="0" w:color="FFFFFF"/>
            </w:tcBorders>
            <w:shd w:val="solid" w:color="C0C0C0" w:fill="FFFFFF"/>
          </w:tcPr>
          <w:p w:rsidR="00C41506" w:rsidRPr="004122C3" w:rsidRDefault="006E6151" w:rsidP="00AD3B81">
            <w:pPr>
              <w:rPr>
                <w:rFonts w:ascii="Arial" w:hAnsi="Arial" w:cs="Arial"/>
                <w:b/>
                <w:sz w:val="20"/>
                <w:szCs w:val="20"/>
              </w:rPr>
            </w:pPr>
            <w:r>
              <w:rPr>
                <w:rFonts w:ascii="Arial" w:hAnsi="Arial" w:cs="Arial"/>
                <w:sz w:val="20"/>
                <w:szCs w:val="20"/>
              </w:rPr>
              <w:t>UAT</w:t>
            </w:r>
            <w:r w:rsidR="00C41506" w:rsidRPr="004122C3">
              <w:rPr>
                <w:rFonts w:ascii="Arial" w:hAnsi="Arial" w:cs="Arial"/>
                <w:sz w:val="20"/>
                <w:szCs w:val="20"/>
              </w:rPr>
              <w:t xml:space="preserve"> Environment</w:t>
            </w:r>
          </w:p>
        </w:tc>
      </w:tr>
      <w:tr w:rsidR="00C41506" w:rsidRPr="00A57324" w:rsidTr="00C82F9F">
        <w:tc>
          <w:tcPr>
            <w:tcW w:w="2538" w:type="dxa"/>
            <w:tcBorders>
              <w:right w:val="single" w:sz="6" w:space="0" w:color="808080"/>
            </w:tcBorders>
            <w:shd w:val="solid" w:color="C0C0C0" w:fill="FFFFFF"/>
          </w:tcPr>
          <w:p w:rsidR="00C41506" w:rsidRPr="004122C3" w:rsidRDefault="00C41506" w:rsidP="00C41506">
            <w:pPr>
              <w:rPr>
                <w:rFonts w:ascii="Arial" w:hAnsi="Arial" w:cs="Arial"/>
                <w:sz w:val="20"/>
                <w:szCs w:val="20"/>
              </w:rPr>
            </w:pPr>
            <w:r w:rsidRPr="004122C3">
              <w:rPr>
                <w:rFonts w:ascii="Arial" w:hAnsi="Arial" w:cs="Arial"/>
                <w:sz w:val="20"/>
                <w:szCs w:val="20"/>
              </w:rPr>
              <w:t>Prod</w:t>
            </w:r>
          </w:p>
        </w:tc>
        <w:tc>
          <w:tcPr>
            <w:tcW w:w="6480" w:type="dxa"/>
            <w:shd w:val="solid" w:color="C0C0C0" w:fill="FFFFFF"/>
          </w:tcPr>
          <w:p w:rsidR="00C41506" w:rsidRPr="004122C3" w:rsidRDefault="00C41506" w:rsidP="00AD3B81">
            <w:pPr>
              <w:rPr>
                <w:rFonts w:ascii="Arial" w:hAnsi="Arial" w:cs="Arial"/>
                <w:b/>
                <w:sz w:val="20"/>
                <w:szCs w:val="20"/>
              </w:rPr>
            </w:pPr>
            <w:r w:rsidRPr="004122C3">
              <w:rPr>
                <w:rFonts w:ascii="Arial" w:hAnsi="Arial" w:cs="Arial"/>
                <w:sz w:val="20"/>
                <w:szCs w:val="20"/>
              </w:rPr>
              <w:t>PROD Environment</w:t>
            </w:r>
          </w:p>
        </w:tc>
      </w:tr>
    </w:tbl>
    <w:p w:rsidR="005236BA" w:rsidRPr="003322DB" w:rsidRDefault="005236BA" w:rsidP="003322DB"/>
    <w:p w:rsidR="00623A6D" w:rsidRDefault="00623A6D"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BB6BF2" w:rsidRDefault="00BB6BF2" w:rsidP="00623A6D"/>
    <w:p w:rsidR="00623A6D" w:rsidRPr="00623A6D" w:rsidRDefault="00623A6D" w:rsidP="00623A6D"/>
    <w:p w:rsidR="007B2434" w:rsidRDefault="007B2434" w:rsidP="00B52F34">
      <w:pPr>
        <w:rPr>
          <w:i/>
        </w:rPr>
      </w:pPr>
    </w:p>
    <w:p w:rsidR="007B2434" w:rsidRDefault="007B2434" w:rsidP="00B52F34">
      <w:pPr>
        <w:rPr>
          <w:i/>
        </w:rPr>
      </w:pPr>
    </w:p>
    <w:p w:rsidR="007B2434" w:rsidRDefault="007B2434" w:rsidP="00B52F34">
      <w:pPr>
        <w:rPr>
          <w:i/>
        </w:rPr>
      </w:pPr>
    </w:p>
    <w:tbl>
      <w:tblPr>
        <w:tblW w:w="8820" w:type="dxa"/>
        <w:tblCellMar>
          <w:left w:w="0" w:type="dxa"/>
          <w:right w:w="0" w:type="dxa"/>
        </w:tblCellMar>
        <w:tblLook w:val="0420" w:firstRow="1" w:lastRow="0" w:firstColumn="0" w:lastColumn="0" w:noHBand="0" w:noVBand="1"/>
      </w:tblPr>
      <w:tblGrid>
        <w:gridCol w:w="1720"/>
        <w:gridCol w:w="7100"/>
      </w:tblGrid>
      <w:tr w:rsidR="000311F6" w:rsidTr="007D5F8D">
        <w:trPr>
          <w:trHeight w:val="386"/>
        </w:trPr>
        <w:tc>
          <w:tcPr>
            <w:tcW w:w="17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b/>
                <w:bCs/>
                <w:color w:val="FFFFFF"/>
                <w:kern w:val="24"/>
                <w:sz w:val="20"/>
                <w:szCs w:val="20"/>
              </w:rPr>
              <w:t>Testing Type</w:t>
            </w:r>
          </w:p>
        </w:tc>
        <w:tc>
          <w:tcPr>
            <w:tcW w:w="71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b/>
                <w:bCs/>
                <w:color w:val="FFFFFF"/>
                <w:kern w:val="24"/>
                <w:sz w:val="20"/>
                <w:szCs w:val="20"/>
              </w:rPr>
              <w:t>Description</w:t>
            </w:r>
          </w:p>
        </w:tc>
      </w:tr>
      <w:tr w:rsidR="000311F6" w:rsidTr="007D5F8D">
        <w:trPr>
          <w:trHeight w:val="579"/>
        </w:trPr>
        <w:tc>
          <w:tcPr>
            <w:tcW w:w="17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Unit</w:t>
            </w:r>
          </w:p>
        </w:tc>
        <w:tc>
          <w:tcPr>
            <w:tcW w:w="71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Verify that the code changes are working at a basic level</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 xml:space="preserve">Functional </w:t>
            </w:r>
          </w:p>
        </w:tc>
        <w:tc>
          <w:tcPr>
            <w:tcW w:w="71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Execute test cases that will verify that new functionality meets requirements and specifications</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Integration</w:t>
            </w:r>
          </w:p>
        </w:tc>
        <w:tc>
          <w:tcPr>
            <w:tcW w:w="71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Execute test cases that will verify that new functionality is fully integrated with the entire system</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Regression</w:t>
            </w:r>
          </w:p>
        </w:tc>
        <w:tc>
          <w:tcPr>
            <w:tcW w:w="71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Execute test cases that will verify that existing functionality is not negatively affected by coding changes made to support new functionality</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End to End</w:t>
            </w:r>
          </w:p>
        </w:tc>
        <w:tc>
          <w:tcPr>
            <w:tcW w:w="71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Testing that includes exercising the interfaces to all upstream and downstream applications</w:t>
            </w:r>
          </w:p>
        </w:tc>
      </w:tr>
      <w:tr w:rsidR="000311F6" w:rsidTr="007D5F8D">
        <w:trPr>
          <w:trHeight w:val="792"/>
        </w:trPr>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UAT</w:t>
            </w:r>
          </w:p>
        </w:tc>
        <w:tc>
          <w:tcPr>
            <w:tcW w:w="71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User Acceptance Testing</w:t>
            </w:r>
          </w:p>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Users perform their critical business functions to determine that the system meets their requirements without any loss of critical features.</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Performance</w:t>
            </w:r>
          </w:p>
        </w:tc>
        <w:tc>
          <w:tcPr>
            <w:tcW w:w="71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Measure system response time under normal load</w:t>
            </w:r>
          </w:p>
        </w:tc>
      </w:tr>
      <w:tr w:rsidR="000311F6" w:rsidTr="007D5F8D">
        <w:trPr>
          <w:trHeight w:val="796"/>
        </w:trPr>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Load</w:t>
            </w:r>
          </w:p>
        </w:tc>
        <w:tc>
          <w:tcPr>
            <w:tcW w:w="71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Measure system response time under maximum load conditions</w:t>
            </w:r>
          </w:p>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Ensure the system will continue to operate under peak conditions</w:t>
            </w:r>
          </w:p>
        </w:tc>
      </w:tr>
      <w:tr w:rsidR="000311F6" w:rsidTr="007D5F8D">
        <w:trPr>
          <w:trHeight w:val="1013"/>
        </w:trPr>
        <w:tc>
          <w:tcPr>
            <w:tcW w:w="17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lastRenderedPageBreak/>
              <w:t>Stress</w:t>
            </w:r>
          </w:p>
        </w:tc>
        <w:tc>
          <w:tcPr>
            <w:tcW w:w="71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Push the system beyond expected conditions</w:t>
            </w:r>
          </w:p>
        </w:tc>
      </w:tr>
      <w:tr w:rsidR="000311F6" w:rsidTr="007D5F8D">
        <w:trPr>
          <w:trHeight w:val="1224"/>
        </w:trPr>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Volume</w:t>
            </w:r>
          </w:p>
        </w:tc>
        <w:tc>
          <w:tcPr>
            <w:tcW w:w="71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311F6" w:rsidRDefault="000311F6" w:rsidP="007D5F8D">
            <w:pPr>
              <w:pStyle w:val="NormalWeb"/>
              <w:spacing w:before="0" w:beforeAutospacing="0" w:after="0" w:afterAutospacing="0"/>
              <w:rPr>
                <w:rFonts w:ascii="Arial" w:hAnsi="Arial" w:cs="Arial"/>
                <w:sz w:val="36"/>
                <w:szCs w:val="36"/>
              </w:rPr>
            </w:pPr>
            <w:r w:rsidRPr="008D3635">
              <w:rPr>
                <w:rFonts w:ascii="Arial" w:eastAsia="MS PGothic" w:hAnsi="Arial" w:cs="Arial"/>
                <w:color w:val="000000"/>
                <w:kern w:val="24"/>
                <w:sz w:val="18"/>
                <w:szCs w:val="18"/>
              </w:rPr>
              <w:t>Exercise test cases under conditions that include large quantities of data</w:t>
            </w:r>
          </w:p>
        </w:tc>
      </w:tr>
    </w:tbl>
    <w:p w:rsidR="000311F6" w:rsidRPr="002770FD" w:rsidRDefault="000311F6" w:rsidP="00B52F34">
      <w:pPr>
        <w:rPr>
          <w:i/>
        </w:rPr>
      </w:pPr>
    </w:p>
    <w:sectPr w:rsidR="000311F6" w:rsidRPr="002770FD" w:rsidSect="00C17B9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040" w:rsidRDefault="00C41040" w:rsidP="00C17B9B">
      <w:r>
        <w:separator/>
      </w:r>
    </w:p>
  </w:endnote>
  <w:endnote w:type="continuationSeparator" w:id="0">
    <w:p w:rsidR="00C41040" w:rsidRDefault="00C41040" w:rsidP="00C1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51" w:rsidRDefault="004F05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3A2" w:rsidRDefault="00C973A2" w:rsidP="006E239A">
    <w:pPr>
      <w:widowControl w:val="0"/>
      <w:tabs>
        <w:tab w:val="center" w:pos="4680"/>
        <w:tab w:val="right" w:pos="9360"/>
      </w:tabs>
      <w:spacing w:before="60"/>
      <w:jc w:val="center"/>
      <w:rPr>
        <w:rFonts w:ascii="Arial" w:hAnsi="Arial"/>
        <w:b/>
        <w:snapToGrid w:val="0"/>
        <w:color w:val="000080"/>
        <w:sz w:val="18"/>
        <w:szCs w:val="18"/>
      </w:rPr>
    </w:pPr>
    <w:r w:rsidRPr="00AC4FF4">
      <w:rPr>
        <w:rFonts w:ascii="Arial" w:hAnsi="Arial"/>
        <w:b/>
        <w:snapToGrid w:val="0"/>
        <w:color w:val="000080"/>
        <w:sz w:val="18"/>
        <w:szCs w:val="18"/>
      </w:rPr>
      <w:t xml:space="preserve">Page </w:t>
    </w:r>
    <w:r w:rsidRPr="00AC4FF4">
      <w:rPr>
        <w:rFonts w:ascii="Arial" w:hAnsi="Arial"/>
        <w:b/>
        <w:snapToGrid w:val="0"/>
        <w:color w:val="000080"/>
        <w:sz w:val="18"/>
        <w:szCs w:val="18"/>
      </w:rPr>
      <w:fldChar w:fldCharType="begin"/>
    </w:r>
    <w:r w:rsidRPr="00AC4FF4">
      <w:rPr>
        <w:rFonts w:ascii="Arial" w:hAnsi="Arial"/>
        <w:b/>
        <w:snapToGrid w:val="0"/>
        <w:color w:val="000080"/>
        <w:sz w:val="18"/>
        <w:szCs w:val="18"/>
      </w:rPr>
      <w:instrText xml:space="preserve"> PAGE </w:instrText>
    </w:r>
    <w:r w:rsidRPr="00AC4FF4">
      <w:rPr>
        <w:rFonts w:ascii="Arial" w:hAnsi="Arial"/>
        <w:b/>
        <w:snapToGrid w:val="0"/>
        <w:color w:val="000080"/>
        <w:sz w:val="18"/>
        <w:szCs w:val="18"/>
      </w:rPr>
      <w:fldChar w:fldCharType="separate"/>
    </w:r>
    <w:r w:rsidR="00AF6053">
      <w:rPr>
        <w:rFonts w:ascii="Arial" w:hAnsi="Arial"/>
        <w:b/>
        <w:noProof/>
        <w:snapToGrid w:val="0"/>
        <w:color w:val="000080"/>
        <w:sz w:val="18"/>
        <w:szCs w:val="18"/>
      </w:rPr>
      <w:t>3</w:t>
    </w:r>
    <w:r w:rsidRPr="00AC4FF4">
      <w:rPr>
        <w:rFonts w:ascii="Arial" w:hAnsi="Arial"/>
        <w:b/>
        <w:snapToGrid w:val="0"/>
        <w:color w:val="000080"/>
        <w:sz w:val="18"/>
        <w:szCs w:val="18"/>
      </w:rPr>
      <w:fldChar w:fldCharType="end"/>
    </w:r>
  </w:p>
  <w:p w:rsidR="00C973A2" w:rsidRPr="00AC4FF4" w:rsidRDefault="00C973A2" w:rsidP="006339D6">
    <w:pPr>
      <w:widowControl w:val="0"/>
      <w:tabs>
        <w:tab w:val="center" w:pos="4680"/>
        <w:tab w:val="right" w:pos="9360"/>
      </w:tabs>
      <w:spacing w:before="60"/>
      <w:jc w:val="center"/>
      <w:rPr>
        <w:rFonts w:ascii="Arial" w:hAnsi="Arial"/>
        <w:b/>
        <w:snapToGrid w:val="0"/>
        <w:color w:val="000080"/>
        <w:sz w:val="18"/>
        <w:szCs w:val="18"/>
      </w:rPr>
    </w:pPr>
    <w:r>
      <w:rPr>
        <w:rFonts w:ascii="Arial" w:hAnsi="Arial"/>
        <w:b/>
        <w:snapToGrid w:val="0"/>
        <w:color w:val="000080"/>
        <w:sz w:val="18"/>
        <w:szCs w:val="18"/>
      </w:rPr>
      <w:t xml:space="preserve">QA Test Plan </w:t>
    </w:r>
    <w:r w:rsidR="00102FC1">
      <w:rPr>
        <w:rFonts w:ascii="Arial" w:hAnsi="Arial"/>
        <w:b/>
        <w:snapToGrid w:val="0"/>
        <w:color w:val="000080"/>
        <w:sz w:val="18"/>
        <w:szCs w:val="18"/>
      </w:rPr>
      <w:t xml:space="preserve"> </w:t>
    </w:r>
    <w:r w:rsidR="00102FC1">
      <w:rPr>
        <w:rFonts w:ascii="Arial" w:hAnsi="Arial"/>
        <w:b/>
        <w:snapToGrid w:val="0"/>
        <w:color w:val="000080"/>
        <w:sz w:val="18"/>
        <w:szCs w:val="18"/>
      </w:rPr>
      <w:tab/>
    </w:r>
    <w:r w:rsidR="00102FC1">
      <w:rPr>
        <w:rFonts w:ascii="Arial" w:hAnsi="Arial"/>
        <w:b/>
        <w:snapToGrid w:val="0"/>
        <w:color w:val="000080"/>
        <w:sz w:val="18"/>
        <w:szCs w:val="18"/>
      </w:rPr>
      <w:tab/>
    </w:r>
    <w:r>
      <w:rPr>
        <w:rFonts w:ascii="Arial" w:hAnsi="Arial"/>
        <w:b/>
        <w:snapToGrid w:val="0"/>
        <w:color w:val="000080"/>
        <w:sz w:val="18"/>
        <w:szCs w:val="18"/>
      </w:rPr>
      <w:t>Internal Use Only</w:t>
    </w:r>
  </w:p>
  <w:p w:rsidR="00C973A2" w:rsidRDefault="00C973A2" w:rsidP="006339D6">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3A2" w:rsidRPr="00A65F1C" w:rsidRDefault="00C973A2" w:rsidP="00AC4FF4">
    <w:pPr>
      <w:pStyle w:val="Footer"/>
      <w:jc w:val="right"/>
      <w:rPr>
        <w:b/>
        <w:color w:val="000080"/>
        <w:szCs w:val="22"/>
      </w:rPr>
    </w:pPr>
    <w:r>
      <w:rPr>
        <w:b/>
        <w:color w:val="000080"/>
        <w:szCs w:val="22"/>
      </w:rPr>
      <w:t>Pyramid Solutions</w:t>
    </w:r>
    <w:r w:rsidRPr="00A65F1C">
      <w:rPr>
        <w:b/>
        <w:color w:val="000080"/>
        <w:szCs w:val="22"/>
      </w:rPr>
      <w:t xml:space="preserve"> – Internal Use Only</w:t>
    </w:r>
  </w:p>
  <w:p w:rsidR="00C973A2" w:rsidRDefault="00C973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040" w:rsidRDefault="00C41040" w:rsidP="00C17B9B">
      <w:r>
        <w:separator/>
      </w:r>
    </w:p>
  </w:footnote>
  <w:footnote w:type="continuationSeparator" w:id="0">
    <w:p w:rsidR="00C41040" w:rsidRDefault="00C41040" w:rsidP="00C17B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51" w:rsidRDefault="004F05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3A2" w:rsidRPr="0006586A" w:rsidRDefault="00E6261B" w:rsidP="00C973A2">
    <w:pPr>
      <w:pStyle w:val="H2"/>
      <w:spacing w:before="60" w:after="60"/>
      <w:rPr>
        <w:rFonts w:cs="Arial"/>
        <w:noProof/>
        <w:snapToGrid/>
        <w:color w:val="000080"/>
        <w:szCs w:val="36"/>
      </w:rPr>
    </w:pPr>
    <w:r>
      <w:rPr>
        <w:rFonts w:cs="Arial"/>
        <w:noProof/>
        <w:snapToGrid/>
        <w:color w:val="000080"/>
        <w:szCs w:val="36"/>
        <w:lang w:val="en-IN" w:eastAsia="en-IN"/>
      </w:rPr>
      <w:drawing>
        <wp:inline distT="0" distB="0" distL="0" distR="0">
          <wp:extent cx="973777" cy="809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895" cy="817285"/>
                  </a:xfrm>
                  <a:prstGeom prst="rect">
                    <a:avLst/>
                  </a:prstGeom>
                  <a:noFill/>
                  <a:ln>
                    <a:noFill/>
                  </a:ln>
                </pic:spPr>
              </pic:pic>
            </a:graphicData>
          </a:graphic>
        </wp:inline>
      </w:drawing>
    </w:r>
  </w:p>
  <w:p w:rsidR="00C973A2" w:rsidRPr="0006586A" w:rsidRDefault="004F0551" w:rsidP="00C17B9B">
    <w:pPr>
      <w:pStyle w:val="Heading3"/>
      <w:pBdr>
        <w:bottom w:val="single" w:sz="4" w:space="1" w:color="auto"/>
      </w:pBdr>
      <w:spacing w:before="60" w:after="0"/>
      <w:jc w:val="right"/>
      <w:rPr>
        <w:b w:val="0"/>
        <w:color w:val="000080"/>
      </w:rPr>
    </w:pPr>
    <w:r w:rsidRPr="004F0551">
      <w:rPr>
        <w:rFonts w:ascii="Times New Roman" w:hAnsi="Times New Roman" w:cs="Times New Roman"/>
        <w:bCs w:val="0"/>
        <w:color w:val="5B9BD5" w:themeColor="accent1"/>
        <w:sz w:val="24"/>
        <w:szCs w:val="22"/>
      </w:rPr>
      <w:t>Pyramid Recruitment Dashboard</w:t>
    </w:r>
    <w:r w:rsidR="00BB6BF2" w:rsidRPr="001A41E9">
      <w:rPr>
        <w:rFonts w:ascii="Times New Roman" w:hAnsi="Times New Roman" w:cs="Times New Roman"/>
        <w:bCs w:val="0"/>
        <w:color w:val="000080"/>
        <w:sz w:val="24"/>
        <w:szCs w:val="22"/>
      </w:rPr>
      <w:t>-</w:t>
    </w:r>
    <w:r w:rsidR="00C973A2" w:rsidRPr="001A41E9">
      <w:rPr>
        <w:rFonts w:ascii="Times New Roman" w:hAnsi="Times New Roman" w:cs="Times New Roman"/>
        <w:bCs w:val="0"/>
        <w:color w:val="000080"/>
        <w:sz w:val="24"/>
        <w:szCs w:val="22"/>
      </w:rPr>
      <w:t xml:space="preserve"> Test Plan</w:t>
    </w:r>
    <w:r w:rsidR="00C973A2">
      <w:rPr>
        <w:color w:val="000080"/>
      </w:rPr>
      <w:t xml:space="preserve">  </w:t>
    </w:r>
  </w:p>
  <w:p w:rsidR="00C973A2" w:rsidRDefault="00C973A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51" w:rsidRDefault="004F05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065"/>
      </v:shape>
    </w:pict>
  </w:numPicBullet>
  <w:abstractNum w:abstractNumId="0" w15:restartNumberingAfterBreak="0">
    <w:nsid w:val="0A156617"/>
    <w:multiLevelType w:val="hybridMultilevel"/>
    <w:tmpl w:val="BAF4ACD8"/>
    <w:lvl w:ilvl="0" w:tplc="A88CB30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5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4E295F"/>
    <w:multiLevelType w:val="hybridMultilevel"/>
    <w:tmpl w:val="B55C015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EE48E7"/>
    <w:multiLevelType w:val="hybridMultilevel"/>
    <w:tmpl w:val="07965F7C"/>
    <w:lvl w:ilvl="0" w:tplc="A88CB30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C1896"/>
    <w:multiLevelType w:val="hybridMultilevel"/>
    <w:tmpl w:val="B0FE96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939"/>
    <w:rsid w:val="00001302"/>
    <w:rsid w:val="000030E1"/>
    <w:rsid w:val="00004DB2"/>
    <w:rsid w:val="000060E4"/>
    <w:rsid w:val="00006AE3"/>
    <w:rsid w:val="00007196"/>
    <w:rsid w:val="00013426"/>
    <w:rsid w:val="00015A42"/>
    <w:rsid w:val="00015E60"/>
    <w:rsid w:val="000161CC"/>
    <w:rsid w:val="00016BE8"/>
    <w:rsid w:val="00016C4C"/>
    <w:rsid w:val="000213D3"/>
    <w:rsid w:val="00021F21"/>
    <w:rsid w:val="0002288F"/>
    <w:rsid w:val="000235F6"/>
    <w:rsid w:val="00023880"/>
    <w:rsid w:val="00024AA9"/>
    <w:rsid w:val="000256C5"/>
    <w:rsid w:val="000278EA"/>
    <w:rsid w:val="000311F6"/>
    <w:rsid w:val="00033B79"/>
    <w:rsid w:val="0003477A"/>
    <w:rsid w:val="0003706C"/>
    <w:rsid w:val="000402A8"/>
    <w:rsid w:val="0004091A"/>
    <w:rsid w:val="00041FE8"/>
    <w:rsid w:val="0004345B"/>
    <w:rsid w:val="00046107"/>
    <w:rsid w:val="00047AA6"/>
    <w:rsid w:val="00047C3C"/>
    <w:rsid w:val="000513CE"/>
    <w:rsid w:val="000514FD"/>
    <w:rsid w:val="00052F66"/>
    <w:rsid w:val="000543D2"/>
    <w:rsid w:val="000577CD"/>
    <w:rsid w:val="000579A3"/>
    <w:rsid w:val="00061B5C"/>
    <w:rsid w:val="00063C99"/>
    <w:rsid w:val="00066CBC"/>
    <w:rsid w:val="0006726C"/>
    <w:rsid w:val="000703AE"/>
    <w:rsid w:val="0007062A"/>
    <w:rsid w:val="00071A82"/>
    <w:rsid w:val="000761F8"/>
    <w:rsid w:val="000770E7"/>
    <w:rsid w:val="000822F2"/>
    <w:rsid w:val="00083B12"/>
    <w:rsid w:val="00085DC5"/>
    <w:rsid w:val="00085E16"/>
    <w:rsid w:val="00091833"/>
    <w:rsid w:val="00091963"/>
    <w:rsid w:val="000943DF"/>
    <w:rsid w:val="000A1D17"/>
    <w:rsid w:val="000A234C"/>
    <w:rsid w:val="000A258E"/>
    <w:rsid w:val="000A4404"/>
    <w:rsid w:val="000B025D"/>
    <w:rsid w:val="000B0892"/>
    <w:rsid w:val="000B1FFB"/>
    <w:rsid w:val="000B2308"/>
    <w:rsid w:val="000B2A8C"/>
    <w:rsid w:val="000B3F1E"/>
    <w:rsid w:val="000B44C3"/>
    <w:rsid w:val="000B4A72"/>
    <w:rsid w:val="000C0D0C"/>
    <w:rsid w:val="000C120D"/>
    <w:rsid w:val="000C5750"/>
    <w:rsid w:val="000D2DD2"/>
    <w:rsid w:val="000D7739"/>
    <w:rsid w:val="000E1BFE"/>
    <w:rsid w:val="000E1D48"/>
    <w:rsid w:val="000E21D0"/>
    <w:rsid w:val="000E3D9A"/>
    <w:rsid w:val="000E4AAD"/>
    <w:rsid w:val="000E5AAF"/>
    <w:rsid w:val="000E5E1E"/>
    <w:rsid w:val="000E7E86"/>
    <w:rsid w:val="000F3CDB"/>
    <w:rsid w:val="000F4354"/>
    <w:rsid w:val="000F44D5"/>
    <w:rsid w:val="000F543D"/>
    <w:rsid w:val="000F5752"/>
    <w:rsid w:val="000F5DE3"/>
    <w:rsid w:val="00100910"/>
    <w:rsid w:val="0010291B"/>
    <w:rsid w:val="00102FC1"/>
    <w:rsid w:val="00103E39"/>
    <w:rsid w:val="00104703"/>
    <w:rsid w:val="0010602A"/>
    <w:rsid w:val="001066E9"/>
    <w:rsid w:val="001072C2"/>
    <w:rsid w:val="00107CD4"/>
    <w:rsid w:val="001102EE"/>
    <w:rsid w:val="00110D97"/>
    <w:rsid w:val="00114524"/>
    <w:rsid w:val="001152AA"/>
    <w:rsid w:val="00117185"/>
    <w:rsid w:val="001171C2"/>
    <w:rsid w:val="001200EB"/>
    <w:rsid w:val="001217AE"/>
    <w:rsid w:val="00121F1A"/>
    <w:rsid w:val="0012203B"/>
    <w:rsid w:val="00126BFB"/>
    <w:rsid w:val="00127F85"/>
    <w:rsid w:val="0013043D"/>
    <w:rsid w:val="001360CD"/>
    <w:rsid w:val="00142DA2"/>
    <w:rsid w:val="00144950"/>
    <w:rsid w:val="00145717"/>
    <w:rsid w:val="00146023"/>
    <w:rsid w:val="00151088"/>
    <w:rsid w:val="0015109B"/>
    <w:rsid w:val="00152E9C"/>
    <w:rsid w:val="00155845"/>
    <w:rsid w:val="00160864"/>
    <w:rsid w:val="00164A11"/>
    <w:rsid w:val="00171966"/>
    <w:rsid w:val="00172CEA"/>
    <w:rsid w:val="00173638"/>
    <w:rsid w:val="0017400B"/>
    <w:rsid w:val="0017618C"/>
    <w:rsid w:val="00177A18"/>
    <w:rsid w:val="00180938"/>
    <w:rsid w:val="00181429"/>
    <w:rsid w:val="00181BA7"/>
    <w:rsid w:val="00181C9C"/>
    <w:rsid w:val="001823A3"/>
    <w:rsid w:val="001842AC"/>
    <w:rsid w:val="0018714E"/>
    <w:rsid w:val="001878A6"/>
    <w:rsid w:val="00192CD8"/>
    <w:rsid w:val="00192EF7"/>
    <w:rsid w:val="0019413F"/>
    <w:rsid w:val="00194529"/>
    <w:rsid w:val="0019504A"/>
    <w:rsid w:val="001A1ADA"/>
    <w:rsid w:val="001A41E9"/>
    <w:rsid w:val="001A4E46"/>
    <w:rsid w:val="001A75D7"/>
    <w:rsid w:val="001B0811"/>
    <w:rsid w:val="001B172E"/>
    <w:rsid w:val="001B283F"/>
    <w:rsid w:val="001B431B"/>
    <w:rsid w:val="001B6641"/>
    <w:rsid w:val="001B6A1A"/>
    <w:rsid w:val="001B7ACC"/>
    <w:rsid w:val="001C11AC"/>
    <w:rsid w:val="001C162A"/>
    <w:rsid w:val="001C48EA"/>
    <w:rsid w:val="001C5561"/>
    <w:rsid w:val="001C7748"/>
    <w:rsid w:val="001C7F4F"/>
    <w:rsid w:val="001C7F89"/>
    <w:rsid w:val="001D086E"/>
    <w:rsid w:val="001D1577"/>
    <w:rsid w:val="001D15EC"/>
    <w:rsid w:val="001D1A76"/>
    <w:rsid w:val="001D2607"/>
    <w:rsid w:val="001D36EB"/>
    <w:rsid w:val="001D4B4E"/>
    <w:rsid w:val="001D4CBD"/>
    <w:rsid w:val="001D6426"/>
    <w:rsid w:val="001D7A20"/>
    <w:rsid w:val="001E035A"/>
    <w:rsid w:val="001E1518"/>
    <w:rsid w:val="001E1B33"/>
    <w:rsid w:val="001E1CEC"/>
    <w:rsid w:val="001E1F94"/>
    <w:rsid w:val="001E5730"/>
    <w:rsid w:val="001E7417"/>
    <w:rsid w:val="001E7D0E"/>
    <w:rsid w:val="001E7E40"/>
    <w:rsid w:val="001F0104"/>
    <w:rsid w:val="001F2780"/>
    <w:rsid w:val="001F46BC"/>
    <w:rsid w:val="001F76EC"/>
    <w:rsid w:val="0020170C"/>
    <w:rsid w:val="00201C53"/>
    <w:rsid w:val="00201DCF"/>
    <w:rsid w:val="00203484"/>
    <w:rsid w:val="0020413C"/>
    <w:rsid w:val="00204C08"/>
    <w:rsid w:val="00204C69"/>
    <w:rsid w:val="002065FA"/>
    <w:rsid w:val="002115CD"/>
    <w:rsid w:val="00212BA3"/>
    <w:rsid w:val="0021463C"/>
    <w:rsid w:val="00220362"/>
    <w:rsid w:val="00225401"/>
    <w:rsid w:val="00225D88"/>
    <w:rsid w:val="00225D9A"/>
    <w:rsid w:val="00226359"/>
    <w:rsid w:val="0023167A"/>
    <w:rsid w:val="00233BB4"/>
    <w:rsid w:val="002341C6"/>
    <w:rsid w:val="00234D02"/>
    <w:rsid w:val="0023506A"/>
    <w:rsid w:val="00235DFB"/>
    <w:rsid w:val="0023767C"/>
    <w:rsid w:val="0023790A"/>
    <w:rsid w:val="00237A73"/>
    <w:rsid w:val="0024032F"/>
    <w:rsid w:val="0024220D"/>
    <w:rsid w:val="002427FB"/>
    <w:rsid w:val="00243BB3"/>
    <w:rsid w:val="002446F9"/>
    <w:rsid w:val="00244D07"/>
    <w:rsid w:val="002452CB"/>
    <w:rsid w:val="00247A46"/>
    <w:rsid w:val="00250771"/>
    <w:rsid w:val="00253783"/>
    <w:rsid w:val="00253C4C"/>
    <w:rsid w:val="00254360"/>
    <w:rsid w:val="002567C2"/>
    <w:rsid w:val="00257EEB"/>
    <w:rsid w:val="0026059F"/>
    <w:rsid w:val="00263187"/>
    <w:rsid w:val="00265A70"/>
    <w:rsid w:val="00265D9F"/>
    <w:rsid w:val="00267B0D"/>
    <w:rsid w:val="00270308"/>
    <w:rsid w:val="002735B1"/>
    <w:rsid w:val="00273FB6"/>
    <w:rsid w:val="00275CB0"/>
    <w:rsid w:val="002770FD"/>
    <w:rsid w:val="0027752B"/>
    <w:rsid w:val="00277603"/>
    <w:rsid w:val="00277A6B"/>
    <w:rsid w:val="00280384"/>
    <w:rsid w:val="00282FDD"/>
    <w:rsid w:val="00283753"/>
    <w:rsid w:val="0028517E"/>
    <w:rsid w:val="00286B1E"/>
    <w:rsid w:val="0029045A"/>
    <w:rsid w:val="00291315"/>
    <w:rsid w:val="00291C14"/>
    <w:rsid w:val="002947C3"/>
    <w:rsid w:val="002A0606"/>
    <w:rsid w:val="002A35B9"/>
    <w:rsid w:val="002A5C14"/>
    <w:rsid w:val="002A6606"/>
    <w:rsid w:val="002A75FD"/>
    <w:rsid w:val="002B2190"/>
    <w:rsid w:val="002B31EA"/>
    <w:rsid w:val="002B3C1E"/>
    <w:rsid w:val="002B44CF"/>
    <w:rsid w:val="002B5832"/>
    <w:rsid w:val="002B5C61"/>
    <w:rsid w:val="002B775D"/>
    <w:rsid w:val="002B7F1E"/>
    <w:rsid w:val="002C453D"/>
    <w:rsid w:val="002C6072"/>
    <w:rsid w:val="002C6282"/>
    <w:rsid w:val="002C673A"/>
    <w:rsid w:val="002D1DD5"/>
    <w:rsid w:val="002D38D9"/>
    <w:rsid w:val="002D52FE"/>
    <w:rsid w:val="002E0D8E"/>
    <w:rsid w:val="002E1715"/>
    <w:rsid w:val="002E2363"/>
    <w:rsid w:val="002E275A"/>
    <w:rsid w:val="002E44F9"/>
    <w:rsid w:val="002E7254"/>
    <w:rsid w:val="002E7C5B"/>
    <w:rsid w:val="002F108E"/>
    <w:rsid w:val="002F480A"/>
    <w:rsid w:val="002F50C5"/>
    <w:rsid w:val="002F5BA3"/>
    <w:rsid w:val="00300213"/>
    <w:rsid w:val="00301722"/>
    <w:rsid w:val="003035CB"/>
    <w:rsid w:val="00303F5D"/>
    <w:rsid w:val="00305B42"/>
    <w:rsid w:val="00306B9A"/>
    <w:rsid w:val="003125A3"/>
    <w:rsid w:val="00313167"/>
    <w:rsid w:val="00313C22"/>
    <w:rsid w:val="00315538"/>
    <w:rsid w:val="00315815"/>
    <w:rsid w:val="00315FD8"/>
    <w:rsid w:val="00320A86"/>
    <w:rsid w:val="00320D6A"/>
    <w:rsid w:val="00325646"/>
    <w:rsid w:val="00325B3D"/>
    <w:rsid w:val="00325DF2"/>
    <w:rsid w:val="00326659"/>
    <w:rsid w:val="0033120F"/>
    <w:rsid w:val="003322DB"/>
    <w:rsid w:val="00332EA6"/>
    <w:rsid w:val="00335774"/>
    <w:rsid w:val="003405AA"/>
    <w:rsid w:val="00340A9B"/>
    <w:rsid w:val="00344A4C"/>
    <w:rsid w:val="00350822"/>
    <w:rsid w:val="00350C51"/>
    <w:rsid w:val="003513FC"/>
    <w:rsid w:val="003519F8"/>
    <w:rsid w:val="003522F4"/>
    <w:rsid w:val="00354D5F"/>
    <w:rsid w:val="00356FE2"/>
    <w:rsid w:val="00364A13"/>
    <w:rsid w:val="0036646E"/>
    <w:rsid w:val="00366613"/>
    <w:rsid w:val="00367B5D"/>
    <w:rsid w:val="003757B6"/>
    <w:rsid w:val="00375A7E"/>
    <w:rsid w:val="00375C29"/>
    <w:rsid w:val="00377141"/>
    <w:rsid w:val="00381043"/>
    <w:rsid w:val="00386FE3"/>
    <w:rsid w:val="00387324"/>
    <w:rsid w:val="00387CCA"/>
    <w:rsid w:val="00392479"/>
    <w:rsid w:val="003927B4"/>
    <w:rsid w:val="00392D73"/>
    <w:rsid w:val="003952B1"/>
    <w:rsid w:val="003956ED"/>
    <w:rsid w:val="00395767"/>
    <w:rsid w:val="003974DE"/>
    <w:rsid w:val="00397B2C"/>
    <w:rsid w:val="00397FEF"/>
    <w:rsid w:val="003A002F"/>
    <w:rsid w:val="003A0845"/>
    <w:rsid w:val="003A173B"/>
    <w:rsid w:val="003A24B1"/>
    <w:rsid w:val="003A2510"/>
    <w:rsid w:val="003A2803"/>
    <w:rsid w:val="003B01E0"/>
    <w:rsid w:val="003B0E75"/>
    <w:rsid w:val="003B1B02"/>
    <w:rsid w:val="003B2CE5"/>
    <w:rsid w:val="003B414A"/>
    <w:rsid w:val="003B55AC"/>
    <w:rsid w:val="003B66B7"/>
    <w:rsid w:val="003B6824"/>
    <w:rsid w:val="003B77D1"/>
    <w:rsid w:val="003C07CA"/>
    <w:rsid w:val="003C3B10"/>
    <w:rsid w:val="003C75CF"/>
    <w:rsid w:val="003D042C"/>
    <w:rsid w:val="003D144F"/>
    <w:rsid w:val="003D1D8B"/>
    <w:rsid w:val="003D2E8B"/>
    <w:rsid w:val="003D4AA9"/>
    <w:rsid w:val="003D62B9"/>
    <w:rsid w:val="003D70E6"/>
    <w:rsid w:val="003D7CE6"/>
    <w:rsid w:val="003E1D62"/>
    <w:rsid w:val="003E2E50"/>
    <w:rsid w:val="003E30E3"/>
    <w:rsid w:val="003E3C55"/>
    <w:rsid w:val="003E5054"/>
    <w:rsid w:val="003E5DB9"/>
    <w:rsid w:val="003E7DC1"/>
    <w:rsid w:val="003F0AD0"/>
    <w:rsid w:val="003F247F"/>
    <w:rsid w:val="003F4CA8"/>
    <w:rsid w:val="003F63CB"/>
    <w:rsid w:val="003F65AB"/>
    <w:rsid w:val="003F6979"/>
    <w:rsid w:val="00402F5F"/>
    <w:rsid w:val="00403000"/>
    <w:rsid w:val="004036CD"/>
    <w:rsid w:val="00405893"/>
    <w:rsid w:val="00407986"/>
    <w:rsid w:val="00407FED"/>
    <w:rsid w:val="00410DEB"/>
    <w:rsid w:val="004112F9"/>
    <w:rsid w:val="0041159B"/>
    <w:rsid w:val="004122C3"/>
    <w:rsid w:val="00414E27"/>
    <w:rsid w:val="0041680E"/>
    <w:rsid w:val="00422015"/>
    <w:rsid w:val="0042269C"/>
    <w:rsid w:val="00424F20"/>
    <w:rsid w:val="00425F55"/>
    <w:rsid w:val="00427FEB"/>
    <w:rsid w:val="00430201"/>
    <w:rsid w:val="00430E8E"/>
    <w:rsid w:val="004323F8"/>
    <w:rsid w:val="00432415"/>
    <w:rsid w:val="0043389F"/>
    <w:rsid w:val="00434D86"/>
    <w:rsid w:val="004350E1"/>
    <w:rsid w:val="00436485"/>
    <w:rsid w:val="004426BF"/>
    <w:rsid w:val="0044421E"/>
    <w:rsid w:val="00444226"/>
    <w:rsid w:val="00444E40"/>
    <w:rsid w:val="00445E0A"/>
    <w:rsid w:val="00447A40"/>
    <w:rsid w:val="00450372"/>
    <w:rsid w:val="00451662"/>
    <w:rsid w:val="004535CB"/>
    <w:rsid w:val="00454EDA"/>
    <w:rsid w:val="004558FB"/>
    <w:rsid w:val="004576E6"/>
    <w:rsid w:val="0046009A"/>
    <w:rsid w:val="00460896"/>
    <w:rsid w:val="00461B70"/>
    <w:rsid w:val="00465E5F"/>
    <w:rsid w:val="0047110F"/>
    <w:rsid w:val="00471B3D"/>
    <w:rsid w:val="00472F77"/>
    <w:rsid w:val="00473943"/>
    <w:rsid w:val="00473BAF"/>
    <w:rsid w:val="00475D23"/>
    <w:rsid w:val="004836B5"/>
    <w:rsid w:val="004861ED"/>
    <w:rsid w:val="0049004C"/>
    <w:rsid w:val="00490066"/>
    <w:rsid w:val="0049007D"/>
    <w:rsid w:val="00492DFF"/>
    <w:rsid w:val="00494BED"/>
    <w:rsid w:val="00494CCB"/>
    <w:rsid w:val="0049531E"/>
    <w:rsid w:val="00496B7B"/>
    <w:rsid w:val="00497F31"/>
    <w:rsid w:val="004A14EA"/>
    <w:rsid w:val="004A197A"/>
    <w:rsid w:val="004A3973"/>
    <w:rsid w:val="004A3EDC"/>
    <w:rsid w:val="004A479A"/>
    <w:rsid w:val="004A4BD5"/>
    <w:rsid w:val="004A4C60"/>
    <w:rsid w:val="004A53CF"/>
    <w:rsid w:val="004A6D89"/>
    <w:rsid w:val="004B0ED9"/>
    <w:rsid w:val="004B3016"/>
    <w:rsid w:val="004B486B"/>
    <w:rsid w:val="004B53B9"/>
    <w:rsid w:val="004C030E"/>
    <w:rsid w:val="004C0D3A"/>
    <w:rsid w:val="004C0F52"/>
    <w:rsid w:val="004C13AB"/>
    <w:rsid w:val="004C13E3"/>
    <w:rsid w:val="004C25F0"/>
    <w:rsid w:val="004C5CD9"/>
    <w:rsid w:val="004C72B4"/>
    <w:rsid w:val="004C7DEF"/>
    <w:rsid w:val="004D065A"/>
    <w:rsid w:val="004D78C6"/>
    <w:rsid w:val="004E01D6"/>
    <w:rsid w:val="004E0827"/>
    <w:rsid w:val="004E0B12"/>
    <w:rsid w:val="004E12DB"/>
    <w:rsid w:val="004E3335"/>
    <w:rsid w:val="004E621E"/>
    <w:rsid w:val="004F0551"/>
    <w:rsid w:val="004F05EA"/>
    <w:rsid w:val="004F0AB5"/>
    <w:rsid w:val="004F37D7"/>
    <w:rsid w:val="004F6697"/>
    <w:rsid w:val="004F6747"/>
    <w:rsid w:val="0050476A"/>
    <w:rsid w:val="00504E66"/>
    <w:rsid w:val="0050782D"/>
    <w:rsid w:val="00511218"/>
    <w:rsid w:val="0051326A"/>
    <w:rsid w:val="00515281"/>
    <w:rsid w:val="00516838"/>
    <w:rsid w:val="005168B2"/>
    <w:rsid w:val="0051747A"/>
    <w:rsid w:val="00522380"/>
    <w:rsid w:val="0052265E"/>
    <w:rsid w:val="0052321E"/>
    <w:rsid w:val="005236BA"/>
    <w:rsid w:val="00523A25"/>
    <w:rsid w:val="00524972"/>
    <w:rsid w:val="00525E7C"/>
    <w:rsid w:val="00525FDB"/>
    <w:rsid w:val="005264ED"/>
    <w:rsid w:val="00527450"/>
    <w:rsid w:val="00531E99"/>
    <w:rsid w:val="005325AD"/>
    <w:rsid w:val="005337FE"/>
    <w:rsid w:val="00537D26"/>
    <w:rsid w:val="00543430"/>
    <w:rsid w:val="00543DB7"/>
    <w:rsid w:val="0054490A"/>
    <w:rsid w:val="0054638A"/>
    <w:rsid w:val="00546436"/>
    <w:rsid w:val="005464D0"/>
    <w:rsid w:val="00547715"/>
    <w:rsid w:val="0055050D"/>
    <w:rsid w:val="00551103"/>
    <w:rsid w:val="00551346"/>
    <w:rsid w:val="005550CA"/>
    <w:rsid w:val="00556076"/>
    <w:rsid w:val="00556556"/>
    <w:rsid w:val="00557BE8"/>
    <w:rsid w:val="0056119B"/>
    <w:rsid w:val="00562316"/>
    <w:rsid w:val="00562963"/>
    <w:rsid w:val="005638EE"/>
    <w:rsid w:val="00565AF3"/>
    <w:rsid w:val="00566F3E"/>
    <w:rsid w:val="00567BCD"/>
    <w:rsid w:val="00567D72"/>
    <w:rsid w:val="0057081B"/>
    <w:rsid w:val="00571EDB"/>
    <w:rsid w:val="00573205"/>
    <w:rsid w:val="00573FB7"/>
    <w:rsid w:val="0057533F"/>
    <w:rsid w:val="00575350"/>
    <w:rsid w:val="00585131"/>
    <w:rsid w:val="005856E4"/>
    <w:rsid w:val="005857AE"/>
    <w:rsid w:val="0058597B"/>
    <w:rsid w:val="00585CB0"/>
    <w:rsid w:val="005900EF"/>
    <w:rsid w:val="005906CD"/>
    <w:rsid w:val="00591BBE"/>
    <w:rsid w:val="00593FB2"/>
    <w:rsid w:val="0059545A"/>
    <w:rsid w:val="00596B3B"/>
    <w:rsid w:val="005A4057"/>
    <w:rsid w:val="005A4F5E"/>
    <w:rsid w:val="005A64AE"/>
    <w:rsid w:val="005A66FA"/>
    <w:rsid w:val="005A6835"/>
    <w:rsid w:val="005A6FF4"/>
    <w:rsid w:val="005B1BC4"/>
    <w:rsid w:val="005B1F87"/>
    <w:rsid w:val="005B51F3"/>
    <w:rsid w:val="005C0A70"/>
    <w:rsid w:val="005C1226"/>
    <w:rsid w:val="005C19FE"/>
    <w:rsid w:val="005C4F0C"/>
    <w:rsid w:val="005C689C"/>
    <w:rsid w:val="005C7BD0"/>
    <w:rsid w:val="005D1537"/>
    <w:rsid w:val="005D2C60"/>
    <w:rsid w:val="005D340A"/>
    <w:rsid w:val="005D6E8A"/>
    <w:rsid w:val="005E29EC"/>
    <w:rsid w:val="005E3E27"/>
    <w:rsid w:val="005E5C7D"/>
    <w:rsid w:val="005E6680"/>
    <w:rsid w:val="005F2120"/>
    <w:rsid w:val="005F2BD9"/>
    <w:rsid w:val="005F2D31"/>
    <w:rsid w:val="005F3454"/>
    <w:rsid w:val="005F4793"/>
    <w:rsid w:val="005F58B1"/>
    <w:rsid w:val="0060029C"/>
    <w:rsid w:val="006004BF"/>
    <w:rsid w:val="006028E6"/>
    <w:rsid w:val="00604530"/>
    <w:rsid w:val="00605F78"/>
    <w:rsid w:val="006077B8"/>
    <w:rsid w:val="0061173A"/>
    <w:rsid w:val="00611920"/>
    <w:rsid w:val="00612A96"/>
    <w:rsid w:val="00613409"/>
    <w:rsid w:val="006230A2"/>
    <w:rsid w:val="00623A6D"/>
    <w:rsid w:val="00624C12"/>
    <w:rsid w:val="00625B5A"/>
    <w:rsid w:val="00626015"/>
    <w:rsid w:val="00626B12"/>
    <w:rsid w:val="00627442"/>
    <w:rsid w:val="00630515"/>
    <w:rsid w:val="00632472"/>
    <w:rsid w:val="006339D6"/>
    <w:rsid w:val="00635F78"/>
    <w:rsid w:val="00636B57"/>
    <w:rsid w:val="00637085"/>
    <w:rsid w:val="0064257C"/>
    <w:rsid w:val="00642D2B"/>
    <w:rsid w:val="0064303B"/>
    <w:rsid w:val="00646158"/>
    <w:rsid w:val="00646A48"/>
    <w:rsid w:val="006513EC"/>
    <w:rsid w:val="00652A0F"/>
    <w:rsid w:val="00653117"/>
    <w:rsid w:val="0065402E"/>
    <w:rsid w:val="006543C5"/>
    <w:rsid w:val="00654C83"/>
    <w:rsid w:val="00655EA7"/>
    <w:rsid w:val="0065624D"/>
    <w:rsid w:val="006566F8"/>
    <w:rsid w:val="0066047D"/>
    <w:rsid w:val="00664B1A"/>
    <w:rsid w:val="00664F88"/>
    <w:rsid w:val="006669D5"/>
    <w:rsid w:val="00666B92"/>
    <w:rsid w:val="00666BCC"/>
    <w:rsid w:val="006670E6"/>
    <w:rsid w:val="0066771D"/>
    <w:rsid w:val="006709EE"/>
    <w:rsid w:val="00670B80"/>
    <w:rsid w:val="00671B2A"/>
    <w:rsid w:val="00671E82"/>
    <w:rsid w:val="00675A0B"/>
    <w:rsid w:val="00675B61"/>
    <w:rsid w:val="00677B98"/>
    <w:rsid w:val="00680AA1"/>
    <w:rsid w:val="006814FD"/>
    <w:rsid w:val="00683E98"/>
    <w:rsid w:val="00693439"/>
    <w:rsid w:val="006939F0"/>
    <w:rsid w:val="006A6251"/>
    <w:rsid w:val="006A6DA4"/>
    <w:rsid w:val="006B1A93"/>
    <w:rsid w:val="006B3F46"/>
    <w:rsid w:val="006B6969"/>
    <w:rsid w:val="006B6BA8"/>
    <w:rsid w:val="006B78F7"/>
    <w:rsid w:val="006D1A27"/>
    <w:rsid w:val="006D2EDF"/>
    <w:rsid w:val="006D427C"/>
    <w:rsid w:val="006D5CC8"/>
    <w:rsid w:val="006D7B2D"/>
    <w:rsid w:val="006E239A"/>
    <w:rsid w:val="006E2D18"/>
    <w:rsid w:val="006E313D"/>
    <w:rsid w:val="006E47F4"/>
    <w:rsid w:val="006E5F93"/>
    <w:rsid w:val="006E6151"/>
    <w:rsid w:val="006E6E34"/>
    <w:rsid w:val="006F0986"/>
    <w:rsid w:val="006F424C"/>
    <w:rsid w:val="006F467B"/>
    <w:rsid w:val="006F5FFA"/>
    <w:rsid w:val="006F71B8"/>
    <w:rsid w:val="006F793B"/>
    <w:rsid w:val="006F7F6F"/>
    <w:rsid w:val="007000CC"/>
    <w:rsid w:val="007017F8"/>
    <w:rsid w:val="00703F77"/>
    <w:rsid w:val="00704447"/>
    <w:rsid w:val="00705B37"/>
    <w:rsid w:val="00706179"/>
    <w:rsid w:val="007075C5"/>
    <w:rsid w:val="007100C4"/>
    <w:rsid w:val="00712C54"/>
    <w:rsid w:val="00713162"/>
    <w:rsid w:val="00715F35"/>
    <w:rsid w:val="007171D1"/>
    <w:rsid w:val="00717286"/>
    <w:rsid w:val="007215AB"/>
    <w:rsid w:val="00722424"/>
    <w:rsid w:val="0072312C"/>
    <w:rsid w:val="00726939"/>
    <w:rsid w:val="00727413"/>
    <w:rsid w:val="00727A03"/>
    <w:rsid w:val="00727EDB"/>
    <w:rsid w:val="00732347"/>
    <w:rsid w:val="007343FA"/>
    <w:rsid w:val="00734786"/>
    <w:rsid w:val="007415A5"/>
    <w:rsid w:val="00741902"/>
    <w:rsid w:val="00742053"/>
    <w:rsid w:val="00744067"/>
    <w:rsid w:val="00745200"/>
    <w:rsid w:val="007453A2"/>
    <w:rsid w:val="0074579D"/>
    <w:rsid w:val="00745BE0"/>
    <w:rsid w:val="00747519"/>
    <w:rsid w:val="007506EB"/>
    <w:rsid w:val="00752539"/>
    <w:rsid w:val="0076044B"/>
    <w:rsid w:val="0076091D"/>
    <w:rsid w:val="00760D1E"/>
    <w:rsid w:val="007628D2"/>
    <w:rsid w:val="007654B0"/>
    <w:rsid w:val="007753DC"/>
    <w:rsid w:val="00775797"/>
    <w:rsid w:val="00777B1D"/>
    <w:rsid w:val="00780857"/>
    <w:rsid w:val="0078373F"/>
    <w:rsid w:val="00785818"/>
    <w:rsid w:val="00785EB6"/>
    <w:rsid w:val="00787A0B"/>
    <w:rsid w:val="007909DC"/>
    <w:rsid w:val="007963B1"/>
    <w:rsid w:val="007A04CA"/>
    <w:rsid w:val="007A068C"/>
    <w:rsid w:val="007A3DD6"/>
    <w:rsid w:val="007A48B5"/>
    <w:rsid w:val="007A5203"/>
    <w:rsid w:val="007A67D0"/>
    <w:rsid w:val="007A77A7"/>
    <w:rsid w:val="007B1471"/>
    <w:rsid w:val="007B2434"/>
    <w:rsid w:val="007B5B49"/>
    <w:rsid w:val="007C0A84"/>
    <w:rsid w:val="007C2CF5"/>
    <w:rsid w:val="007C38F5"/>
    <w:rsid w:val="007C599E"/>
    <w:rsid w:val="007C644C"/>
    <w:rsid w:val="007C6AD2"/>
    <w:rsid w:val="007D0134"/>
    <w:rsid w:val="007D0D70"/>
    <w:rsid w:val="007D22F9"/>
    <w:rsid w:val="007D2EEB"/>
    <w:rsid w:val="007D334A"/>
    <w:rsid w:val="007D4E9A"/>
    <w:rsid w:val="007D5F8D"/>
    <w:rsid w:val="007E4CD0"/>
    <w:rsid w:val="007E70C8"/>
    <w:rsid w:val="007E7873"/>
    <w:rsid w:val="007F0F7E"/>
    <w:rsid w:val="008010F4"/>
    <w:rsid w:val="00801795"/>
    <w:rsid w:val="008022B6"/>
    <w:rsid w:val="00805317"/>
    <w:rsid w:val="00805483"/>
    <w:rsid w:val="00810674"/>
    <w:rsid w:val="00812110"/>
    <w:rsid w:val="0081221E"/>
    <w:rsid w:val="00813741"/>
    <w:rsid w:val="00813A1B"/>
    <w:rsid w:val="008146AB"/>
    <w:rsid w:val="00817708"/>
    <w:rsid w:val="008218E2"/>
    <w:rsid w:val="00822B5B"/>
    <w:rsid w:val="00822D05"/>
    <w:rsid w:val="00823876"/>
    <w:rsid w:val="00823A02"/>
    <w:rsid w:val="0082454D"/>
    <w:rsid w:val="00831473"/>
    <w:rsid w:val="00831915"/>
    <w:rsid w:val="00831ABF"/>
    <w:rsid w:val="00832CC9"/>
    <w:rsid w:val="008337D8"/>
    <w:rsid w:val="008359CC"/>
    <w:rsid w:val="0083686F"/>
    <w:rsid w:val="008444FE"/>
    <w:rsid w:val="00852427"/>
    <w:rsid w:val="00853148"/>
    <w:rsid w:val="008541EB"/>
    <w:rsid w:val="008575B6"/>
    <w:rsid w:val="00857C29"/>
    <w:rsid w:val="008600EB"/>
    <w:rsid w:val="00862D83"/>
    <w:rsid w:val="00864637"/>
    <w:rsid w:val="00864C2D"/>
    <w:rsid w:val="00865407"/>
    <w:rsid w:val="00865BC8"/>
    <w:rsid w:val="00870413"/>
    <w:rsid w:val="0087193A"/>
    <w:rsid w:val="008723F3"/>
    <w:rsid w:val="00874E78"/>
    <w:rsid w:val="0087660D"/>
    <w:rsid w:val="0088009E"/>
    <w:rsid w:val="00881642"/>
    <w:rsid w:val="008817F1"/>
    <w:rsid w:val="00881B8E"/>
    <w:rsid w:val="00882869"/>
    <w:rsid w:val="00882B78"/>
    <w:rsid w:val="008842C2"/>
    <w:rsid w:val="00885331"/>
    <w:rsid w:val="008853CA"/>
    <w:rsid w:val="008869EC"/>
    <w:rsid w:val="008907A7"/>
    <w:rsid w:val="008913A0"/>
    <w:rsid w:val="0089165B"/>
    <w:rsid w:val="00892496"/>
    <w:rsid w:val="008929D5"/>
    <w:rsid w:val="008942EF"/>
    <w:rsid w:val="008A06E3"/>
    <w:rsid w:val="008A2CA8"/>
    <w:rsid w:val="008A359E"/>
    <w:rsid w:val="008A3629"/>
    <w:rsid w:val="008A4A77"/>
    <w:rsid w:val="008B0FDC"/>
    <w:rsid w:val="008B1E65"/>
    <w:rsid w:val="008B2773"/>
    <w:rsid w:val="008B3099"/>
    <w:rsid w:val="008B3F0D"/>
    <w:rsid w:val="008B4645"/>
    <w:rsid w:val="008B6D6F"/>
    <w:rsid w:val="008C2398"/>
    <w:rsid w:val="008C4212"/>
    <w:rsid w:val="008C4805"/>
    <w:rsid w:val="008C4907"/>
    <w:rsid w:val="008D1F99"/>
    <w:rsid w:val="008D3635"/>
    <w:rsid w:val="008D4B01"/>
    <w:rsid w:val="008E015D"/>
    <w:rsid w:val="008E06E4"/>
    <w:rsid w:val="008E140C"/>
    <w:rsid w:val="008E1CC3"/>
    <w:rsid w:val="008E2E86"/>
    <w:rsid w:val="008E38A8"/>
    <w:rsid w:val="008E6F2E"/>
    <w:rsid w:val="008E7D01"/>
    <w:rsid w:val="008E7E73"/>
    <w:rsid w:val="008F1F69"/>
    <w:rsid w:val="008F319F"/>
    <w:rsid w:val="008F35EE"/>
    <w:rsid w:val="008F45D8"/>
    <w:rsid w:val="00900110"/>
    <w:rsid w:val="009003D7"/>
    <w:rsid w:val="009005E1"/>
    <w:rsid w:val="009014EA"/>
    <w:rsid w:val="00901682"/>
    <w:rsid w:val="00901A3F"/>
    <w:rsid w:val="00901ECF"/>
    <w:rsid w:val="00902094"/>
    <w:rsid w:val="00905C72"/>
    <w:rsid w:val="0090790B"/>
    <w:rsid w:val="0090797B"/>
    <w:rsid w:val="00911053"/>
    <w:rsid w:val="00911434"/>
    <w:rsid w:val="00914668"/>
    <w:rsid w:val="009152CB"/>
    <w:rsid w:val="00916846"/>
    <w:rsid w:val="00916B80"/>
    <w:rsid w:val="0091738B"/>
    <w:rsid w:val="0092186E"/>
    <w:rsid w:val="00922F67"/>
    <w:rsid w:val="00923CAA"/>
    <w:rsid w:val="00923D8F"/>
    <w:rsid w:val="0092464F"/>
    <w:rsid w:val="00926A5D"/>
    <w:rsid w:val="00933119"/>
    <w:rsid w:val="009346BF"/>
    <w:rsid w:val="00934F27"/>
    <w:rsid w:val="00935311"/>
    <w:rsid w:val="00936B5D"/>
    <w:rsid w:val="00937D14"/>
    <w:rsid w:val="009419DC"/>
    <w:rsid w:val="00941E8E"/>
    <w:rsid w:val="0094274A"/>
    <w:rsid w:val="00942F34"/>
    <w:rsid w:val="009551DA"/>
    <w:rsid w:val="0095611E"/>
    <w:rsid w:val="00961C9C"/>
    <w:rsid w:val="00961D71"/>
    <w:rsid w:val="009622D6"/>
    <w:rsid w:val="00972118"/>
    <w:rsid w:val="009778CF"/>
    <w:rsid w:val="00977F6A"/>
    <w:rsid w:val="00981BBF"/>
    <w:rsid w:val="00982E31"/>
    <w:rsid w:val="00982F26"/>
    <w:rsid w:val="00990847"/>
    <w:rsid w:val="0099209A"/>
    <w:rsid w:val="0099456B"/>
    <w:rsid w:val="00995067"/>
    <w:rsid w:val="009A23B1"/>
    <w:rsid w:val="009A34B1"/>
    <w:rsid w:val="009A4D99"/>
    <w:rsid w:val="009A4F50"/>
    <w:rsid w:val="009A5FE2"/>
    <w:rsid w:val="009A747C"/>
    <w:rsid w:val="009B1268"/>
    <w:rsid w:val="009B14FC"/>
    <w:rsid w:val="009B32D9"/>
    <w:rsid w:val="009B4672"/>
    <w:rsid w:val="009B74AF"/>
    <w:rsid w:val="009B75EE"/>
    <w:rsid w:val="009C1A35"/>
    <w:rsid w:val="009C2FE5"/>
    <w:rsid w:val="009C47D7"/>
    <w:rsid w:val="009C54B1"/>
    <w:rsid w:val="009D40F2"/>
    <w:rsid w:val="009D66CD"/>
    <w:rsid w:val="009D7031"/>
    <w:rsid w:val="009E20FE"/>
    <w:rsid w:val="009E29E0"/>
    <w:rsid w:val="009E3535"/>
    <w:rsid w:val="009F1275"/>
    <w:rsid w:val="009F581B"/>
    <w:rsid w:val="009F6117"/>
    <w:rsid w:val="00A007F5"/>
    <w:rsid w:val="00A008C1"/>
    <w:rsid w:val="00A02593"/>
    <w:rsid w:val="00A0792F"/>
    <w:rsid w:val="00A109FA"/>
    <w:rsid w:val="00A10CC5"/>
    <w:rsid w:val="00A10E9C"/>
    <w:rsid w:val="00A1198F"/>
    <w:rsid w:val="00A137F8"/>
    <w:rsid w:val="00A161A8"/>
    <w:rsid w:val="00A20383"/>
    <w:rsid w:val="00A20DAD"/>
    <w:rsid w:val="00A21D96"/>
    <w:rsid w:val="00A22161"/>
    <w:rsid w:val="00A239FD"/>
    <w:rsid w:val="00A2511F"/>
    <w:rsid w:val="00A26F61"/>
    <w:rsid w:val="00A31F4F"/>
    <w:rsid w:val="00A358EA"/>
    <w:rsid w:val="00A361EF"/>
    <w:rsid w:val="00A36799"/>
    <w:rsid w:val="00A37073"/>
    <w:rsid w:val="00A421D2"/>
    <w:rsid w:val="00A45349"/>
    <w:rsid w:val="00A47CC6"/>
    <w:rsid w:val="00A52934"/>
    <w:rsid w:val="00A54DD6"/>
    <w:rsid w:val="00A55C81"/>
    <w:rsid w:val="00A55D36"/>
    <w:rsid w:val="00A57324"/>
    <w:rsid w:val="00A60761"/>
    <w:rsid w:val="00A62009"/>
    <w:rsid w:val="00A63083"/>
    <w:rsid w:val="00A63C27"/>
    <w:rsid w:val="00A64341"/>
    <w:rsid w:val="00A64BB0"/>
    <w:rsid w:val="00A64D2C"/>
    <w:rsid w:val="00A6603E"/>
    <w:rsid w:val="00A668C7"/>
    <w:rsid w:val="00A66D8E"/>
    <w:rsid w:val="00A67086"/>
    <w:rsid w:val="00A67A31"/>
    <w:rsid w:val="00A67EE1"/>
    <w:rsid w:val="00A71996"/>
    <w:rsid w:val="00A72B11"/>
    <w:rsid w:val="00A740CE"/>
    <w:rsid w:val="00A74CF8"/>
    <w:rsid w:val="00A75EB1"/>
    <w:rsid w:val="00A77F87"/>
    <w:rsid w:val="00A8008A"/>
    <w:rsid w:val="00A83030"/>
    <w:rsid w:val="00A83736"/>
    <w:rsid w:val="00A86DDE"/>
    <w:rsid w:val="00A903F6"/>
    <w:rsid w:val="00A9649E"/>
    <w:rsid w:val="00AA0A18"/>
    <w:rsid w:val="00AA2650"/>
    <w:rsid w:val="00AA2D40"/>
    <w:rsid w:val="00AA2F2E"/>
    <w:rsid w:val="00AA44F4"/>
    <w:rsid w:val="00AA67F3"/>
    <w:rsid w:val="00AA7DA0"/>
    <w:rsid w:val="00AB1CB3"/>
    <w:rsid w:val="00AB1EDD"/>
    <w:rsid w:val="00AB3219"/>
    <w:rsid w:val="00AB50AF"/>
    <w:rsid w:val="00AB7DC5"/>
    <w:rsid w:val="00AC4FF4"/>
    <w:rsid w:val="00AC56BF"/>
    <w:rsid w:val="00AD3B81"/>
    <w:rsid w:val="00AD3D9F"/>
    <w:rsid w:val="00AD6DF6"/>
    <w:rsid w:val="00AE00C2"/>
    <w:rsid w:val="00AE041C"/>
    <w:rsid w:val="00AE0DB9"/>
    <w:rsid w:val="00AE53DC"/>
    <w:rsid w:val="00AE5F11"/>
    <w:rsid w:val="00AF0812"/>
    <w:rsid w:val="00AF27ED"/>
    <w:rsid w:val="00AF42A7"/>
    <w:rsid w:val="00AF43E5"/>
    <w:rsid w:val="00AF449A"/>
    <w:rsid w:val="00AF4F13"/>
    <w:rsid w:val="00AF6053"/>
    <w:rsid w:val="00AF6EB0"/>
    <w:rsid w:val="00AF7A57"/>
    <w:rsid w:val="00B0115F"/>
    <w:rsid w:val="00B0163C"/>
    <w:rsid w:val="00B03EB0"/>
    <w:rsid w:val="00B10A5A"/>
    <w:rsid w:val="00B114E3"/>
    <w:rsid w:val="00B11968"/>
    <w:rsid w:val="00B13121"/>
    <w:rsid w:val="00B13788"/>
    <w:rsid w:val="00B16E06"/>
    <w:rsid w:val="00B21CE7"/>
    <w:rsid w:val="00B2697D"/>
    <w:rsid w:val="00B3144E"/>
    <w:rsid w:val="00B317B7"/>
    <w:rsid w:val="00B3325F"/>
    <w:rsid w:val="00B34582"/>
    <w:rsid w:val="00B35185"/>
    <w:rsid w:val="00B35392"/>
    <w:rsid w:val="00B355AB"/>
    <w:rsid w:val="00B359F3"/>
    <w:rsid w:val="00B3751C"/>
    <w:rsid w:val="00B3785D"/>
    <w:rsid w:val="00B41854"/>
    <w:rsid w:val="00B4391B"/>
    <w:rsid w:val="00B45C93"/>
    <w:rsid w:val="00B4613D"/>
    <w:rsid w:val="00B46176"/>
    <w:rsid w:val="00B469FE"/>
    <w:rsid w:val="00B47145"/>
    <w:rsid w:val="00B47B47"/>
    <w:rsid w:val="00B47E95"/>
    <w:rsid w:val="00B52F34"/>
    <w:rsid w:val="00B5347F"/>
    <w:rsid w:val="00B54C86"/>
    <w:rsid w:val="00B55DEC"/>
    <w:rsid w:val="00B61098"/>
    <w:rsid w:val="00B636AE"/>
    <w:rsid w:val="00B662F6"/>
    <w:rsid w:val="00B67128"/>
    <w:rsid w:val="00B67CF6"/>
    <w:rsid w:val="00B71825"/>
    <w:rsid w:val="00B74786"/>
    <w:rsid w:val="00B74F9F"/>
    <w:rsid w:val="00B80546"/>
    <w:rsid w:val="00B82044"/>
    <w:rsid w:val="00B823BB"/>
    <w:rsid w:val="00B848B5"/>
    <w:rsid w:val="00B91060"/>
    <w:rsid w:val="00B916B9"/>
    <w:rsid w:val="00B92A71"/>
    <w:rsid w:val="00B93BFE"/>
    <w:rsid w:val="00B9464D"/>
    <w:rsid w:val="00B9485C"/>
    <w:rsid w:val="00BA0696"/>
    <w:rsid w:val="00BA135D"/>
    <w:rsid w:val="00BA20BF"/>
    <w:rsid w:val="00BA3BAC"/>
    <w:rsid w:val="00BA6016"/>
    <w:rsid w:val="00BA6956"/>
    <w:rsid w:val="00BB1539"/>
    <w:rsid w:val="00BB6BF2"/>
    <w:rsid w:val="00BC3B71"/>
    <w:rsid w:val="00BC3C15"/>
    <w:rsid w:val="00BC4046"/>
    <w:rsid w:val="00BC4A88"/>
    <w:rsid w:val="00BC4F01"/>
    <w:rsid w:val="00BD1081"/>
    <w:rsid w:val="00BD1B2E"/>
    <w:rsid w:val="00BD289A"/>
    <w:rsid w:val="00BD51D7"/>
    <w:rsid w:val="00BD5255"/>
    <w:rsid w:val="00BD7BE9"/>
    <w:rsid w:val="00BE3650"/>
    <w:rsid w:val="00BE672F"/>
    <w:rsid w:val="00BE7015"/>
    <w:rsid w:val="00BE79EF"/>
    <w:rsid w:val="00BF1334"/>
    <w:rsid w:val="00BF195B"/>
    <w:rsid w:val="00BF1D9E"/>
    <w:rsid w:val="00BF3371"/>
    <w:rsid w:val="00BF4901"/>
    <w:rsid w:val="00BF5784"/>
    <w:rsid w:val="00BF6CF7"/>
    <w:rsid w:val="00C01514"/>
    <w:rsid w:val="00C01BBB"/>
    <w:rsid w:val="00C01E7A"/>
    <w:rsid w:val="00C01ED5"/>
    <w:rsid w:val="00C0343E"/>
    <w:rsid w:val="00C062A9"/>
    <w:rsid w:val="00C1058B"/>
    <w:rsid w:val="00C1061B"/>
    <w:rsid w:val="00C106FE"/>
    <w:rsid w:val="00C1160D"/>
    <w:rsid w:val="00C1494D"/>
    <w:rsid w:val="00C14CB1"/>
    <w:rsid w:val="00C166FC"/>
    <w:rsid w:val="00C16C09"/>
    <w:rsid w:val="00C17B9B"/>
    <w:rsid w:val="00C2080A"/>
    <w:rsid w:val="00C2212E"/>
    <w:rsid w:val="00C22878"/>
    <w:rsid w:val="00C233F6"/>
    <w:rsid w:val="00C261B0"/>
    <w:rsid w:val="00C26452"/>
    <w:rsid w:val="00C26DB6"/>
    <w:rsid w:val="00C2759C"/>
    <w:rsid w:val="00C27F76"/>
    <w:rsid w:val="00C27FD6"/>
    <w:rsid w:val="00C3005F"/>
    <w:rsid w:val="00C300AF"/>
    <w:rsid w:val="00C30A22"/>
    <w:rsid w:val="00C3364D"/>
    <w:rsid w:val="00C33FD2"/>
    <w:rsid w:val="00C4053A"/>
    <w:rsid w:val="00C41040"/>
    <w:rsid w:val="00C41506"/>
    <w:rsid w:val="00C419D1"/>
    <w:rsid w:val="00C41CD9"/>
    <w:rsid w:val="00C424B4"/>
    <w:rsid w:val="00C42E15"/>
    <w:rsid w:val="00C43FBD"/>
    <w:rsid w:val="00C44CF4"/>
    <w:rsid w:val="00C44EEF"/>
    <w:rsid w:val="00C45C35"/>
    <w:rsid w:val="00C460F2"/>
    <w:rsid w:val="00C461E9"/>
    <w:rsid w:val="00C46711"/>
    <w:rsid w:val="00C52E7A"/>
    <w:rsid w:val="00C535B9"/>
    <w:rsid w:val="00C61529"/>
    <w:rsid w:val="00C63983"/>
    <w:rsid w:val="00C63B97"/>
    <w:rsid w:val="00C64D78"/>
    <w:rsid w:val="00C66B05"/>
    <w:rsid w:val="00C6712D"/>
    <w:rsid w:val="00C67371"/>
    <w:rsid w:val="00C700DA"/>
    <w:rsid w:val="00C72148"/>
    <w:rsid w:val="00C73F54"/>
    <w:rsid w:val="00C77293"/>
    <w:rsid w:val="00C82D78"/>
    <w:rsid w:val="00C82E8A"/>
    <w:rsid w:val="00C82F9F"/>
    <w:rsid w:val="00C83044"/>
    <w:rsid w:val="00C86615"/>
    <w:rsid w:val="00C869DD"/>
    <w:rsid w:val="00C876F7"/>
    <w:rsid w:val="00C96DB7"/>
    <w:rsid w:val="00C973A2"/>
    <w:rsid w:val="00CA0AA1"/>
    <w:rsid w:val="00CA1284"/>
    <w:rsid w:val="00CA4412"/>
    <w:rsid w:val="00CA4AE7"/>
    <w:rsid w:val="00CA58A8"/>
    <w:rsid w:val="00CB07E2"/>
    <w:rsid w:val="00CB154C"/>
    <w:rsid w:val="00CB222F"/>
    <w:rsid w:val="00CB2AC4"/>
    <w:rsid w:val="00CB593B"/>
    <w:rsid w:val="00CC0E9E"/>
    <w:rsid w:val="00CC1195"/>
    <w:rsid w:val="00CC4DFB"/>
    <w:rsid w:val="00CC538F"/>
    <w:rsid w:val="00CD005C"/>
    <w:rsid w:val="00CD0231"/>
    <w:rsid w:val="00CD3C08"/>
    <w:rsid w:val="00CD3F67"/>
    <w:rsid w:val="00CD5A9F"/>
    <w:rsid w:val="00CD5F11"/>
    <w:rsid w:val="00CD60C7"/>
    <w:rsid w:val="00CD7F03"/>
    <w:rsid w:val="00CE2AF6"/>
    <w:rsid w:val="00CE5CB7"/>
    <w:rsid w:val="00CF075A"/>
    <w:rsid w:val="00CF1837"/>
    <w:rsid w:val="00CF3310"/>
    <w:rsid w:val="00CF4B31"/>
    <w:rsid w:val="00CF6523"/>
    <w:rsid w:val="00CF77E8"/>
    <w:rsid w:val="00D007D9"/>
    <w:rsid w:val="00D00C70"/>
    <w:rsid w:val="00D01EBB"/>
    <w:rsid w:val="00D0344F"/>
    <w:rsid w:val="00D10C0B"/>
    <w:rsid w:val="00D110CE"/>
    <w:rsid w:val="00D14E47"/>
    <w:rsid w:val="00D15D65"/>
    <w:rsid w:val="00D16543"/>
    <w:rsid w:val="00D17E3A"/>
    <w:rsid w:val="00D20CB7"/>
    <w:rsid w:val="00D21168"/>
    <w:rsid w:val="00D22501"/>
    <w:rsid w:val="00D242DE"/>
    <w:rsid w:val="00D2623B"/>
    <w:rsid w:val="00D31AEC"/>
    <w:rsid w:val="00D330AD"/>
    <w:rsid w:val="00D335BC"/>
    <w:rsid w:val="00D362A4"/>
    <w:rsid w:val="00D36F6F"/>
    <w:rsid w:val="00D36F74"/>
    <w:rsid w:val="00D40E69"/>
    <w:rsid w:val="00D44B1F"/>
    <w:rsid w:val="00D45781"/>
    <w:rsid w:val="00D5126D"/>
    <w:rsid w:val="00D606E5"/>
    <w:rsid w:val="00D62463"/>
    <w:rsid w:val="00D62F2C"/>
    <w:rsid w:val="00D632D6"/>
    <w:rsid w:val="00D637B1"/>
    <w:rsid w:val="00D64339"/>
    <w:rsid w:val="00D66E2D"/>
    <w:rsid w:val="00D67771"/>
    <w:rsid w:val="00D71475"/>
    <w:rsid w:val="00D74FCA"/>
    <w:rsid w:val="00D75276"/>
    <w:rsid w:val="00D7529A"/>
    <w:rsid w:val="00D758EF"/>
    <w:rsid w:val="00D765E1"/>
    <w:rsid w:val="00D7777C"/>
    <w:rsid w:val="00D81895"/>
    <w:rsid w:val="00D81C95"/>
    <w:rsid w:val="00D82836"/>
    <w:rsid w:val="00D86637"/>
    <w:rsid w:val="00D903C8"/>
    <w:rsid w:val="00D907B4"/>
    <w:rsid w:val="00D94552"/>
    <w:rsid w:val="00D96224"/>
    <w:rsid w:val="00DA01E7"/>
    <w:rsid w:val="00DA3731"/>
    <w:rsid w:val="00DA6BCE"/>
    <w:rsid w:val="00DA7B62"/>
    <w:rsid w:val="00DA7DF5"/>
    <w:rsid w:val="00DB0115"/>
    <w:rsid w:val="00DB06EE"/>
    <w:rsid w:val="00DB1C26"/>
    <w:rsid w:val="00DB2E6A"/>
    <w:rsid w:val="00DB4C45"/>
    <w:rsid w:val="00DB573F"/>
    <w:rsid w:val="00DB5EC8"/>
    <w:rsid w:val="00DC0981"/>
    <w:rsid w:val="00DC19C5"/>
    <w:rsid w:val="00DC1BA9"/>
    <w:rsid w:val="00DC2451"/>
    <w:rsid w:val="00DC3CE8"/>
    <w:rsid w:val="00DC401B"/>
    <w:rsid w:val="00DC5FAA"/>
    <w:rsid w:val="00DC60BB"/>
    <w:rsid w:val="00DC743A"/>
    <w:rsid w:val="00DD0336"/>
    <w:rsid w:val="00DD29BA"/>
    <w:rsid w:val="00DD5165"/>
    <w:rsid w:val="00DD5206"/>
    <w:rsid w:val="00DE01D7"/>
    <w:rsid w:val="00DE0374"/>
    <w:rsid w:val="00DE3490"/>
    <w:rsid w:val="00DE3F8A"/>
    <w:rsid w:val="00DE4112"/>
    <w:rsid w:val="00DE4D04"/>
    <w:rsid w:val="00DF0B83"/>
    <w:rsid w:val="00DF57F7"/>
    <w:rsid w:val="00DF6460"/>
    <w:rsid w:val="00DF66D5"/>
    <w:rsid w:val="00E018A7"/>
    <w:rsid w:val="00E01E77"/>
    <w:rsid w:val="00E06659"/>
    <w:rsid w:val="00E06FFD"/>
    <w:rsid w:val="00E10AD3"/>
    <w:rsid w:val="00E12027"/>
    <w:rsid w:val="00E12ECD"/>
    <w:rsid w:val="00E15DEA"/>
    <w:rsid w:val="00E16BA2"/>
    <w:rsid w:val="00E17485"/>
    <w:rsid w:val="00E2129F"/>
    <w:rsid w:val="00E24363"/>
    <w:rsid w:val="00E26BA5"/>
    <w:rsid w:val="00E2763F"/>
    <w:rsid w:val="00E305D8"/>
    <w:rsid w:val="00E307CB"/>
    <w:rsid w:val="00E400CE"/>
    <w:rsid w:val="00E41488"/>
    <w:rsid w:val="00E434EE"/>
    <w:rsid w:val="00E45ADD"/>
    <w:rsid w:val="00E54666"/>
    <w:rsid w:val="00E553DE"/>
    <w:rsid w:val="00E57B9B"/>
    <w:rsid w:val="00E6261B"/>
    <w:rsid w:val="00E6571F"/>
    <w:rsid w:val="00E65B0C"/>
    <w:rsid w:val="00E65EFD"/>
    <w:rsid w:val="00E700C1"/>
    <w:rsid w:val="00E7030A"/>
    <w:rsid w:val="00E705C0"/>
    <w:rsid w:val="00E71EA6"/>
    <w:rsid w:val="00E7217F"/>
    <w:rsid w:val="00E7295E"/>
    <w:rsid w:val="00E73B01"/>
    <w:rsid w:val="00E7594D"/>
    <w:rsid w:val="00E75C8D"/>
    <w:rsid w:val="00E764B0"/>
    <w:rsid w:val="00E76915"/>
    <w:rsid w:val="00E77AEF"/>
    <w:rsid w:val="00E811BC"/>
    <w:rsid w:val="00E83201"/>
    <w:rsid w:val="00E834FE"/>
    <w:rsid w:val="00E83C7A"/>
    <w:rsid w:val="00E84580"/>
    <w:rsid w:val="00E84902"/>
    <w:rsid w:val="00E85FB8"/>
    <w:rsid w:val="00E87EBB"/>
    <w:rsid w:val="00E909F1"/>
    <w:rsid w:val="00E9283F"/>
    <w:rsid w:val="00E92914"/>
    <w:rsid w:val="00E945A2"/>
    <w:rsid w:val="00E954F2"/>
    <w:rsid w:val="00E96A68"/>
    <w:rsid w:val="00E97E71"/>
    <w:rsid w:val="00EA2EB0"/>
    <w:rsid w:val="00EA2F82"/>
    <w:rsid w:val="00EA3D3F"/>
    <w:rsid w:val="00EB0DBF"/>
    <w:rsid w:val="00EB3DA7"/>
    <w:rsid w:val="00EB6954"/>
    <w:rsid w:val="00EC1CAD"/>
    <w:rsid w:val="00EC7FF8"/>
    <w:rsid w:val="00ED068A"/>
    <w:rsid w:val="00ED2779"/>
    <w:rsid w:val="00ED2AE5"/>
    <w:rsid w:val="00ED72C3"/>
    <w:rsid w:val="00EE0337"/>
    <w:rsid w:val="00EE0588"/>
    <w:rsid w:val="00EE2BF4"/>
    <w:rsid w:val="00EE3743"/>
    <w:rsid w:val="00EF00E4"/>
    <w:rsid w:val="00EF0E17"/>
    <w:rsid w:val="00EF227E"/>
    <w:rsid w:val="00EF3246"/>
    <w:rsid w:val="00EF3F08"/>
    <w:rsid w:val="00EF56A1"/>
    <w:rsid w:val="00EF5BD9"/>
    <w:rsid w:val="00EF6580"/>
    <w:rsid w:val="00EF6AA1"/>
    <w:rsid w:val="00F00B1E"/>
    <w:rsid w:val="00F01E4D"/>
    <w:rsid w:val="00F01F72"/>
    <w:rsid w:val="00F0202B"/>
    <w:rsid w:val="00F02593"/>
    <w:rsid w:val="00F03ABD"/>
    <w:rsid w:val="00F046D1"/>
    <w:rsid w:val="00F07F6E"/>
    <w:rsid w:val="00F10C5C"/>
    <w:rsid w:val="00F13C2F"/>
    <w:rsid w:val="00F148B2"/>
    <w:rsid w:val="00F15E18"/>
    <w:rsid w:val="00F164E0"/>
    <w:rsid w:val="00F17FDC"/>
    <w:rsid w:val="00F17FE1"/>
    <w:rsid w:val="00F21422"/>
    <w:rsid w:val="00F216B8"/>
    <w:rsid w:val="00F24CF9"/>
    <w:rsid w:val="00F25AF2"/>
    <w:rsid w:val="00F262FC"/>
    <w:rsid w:val="00F26939"/>
    <w:rsid w:val="00F2740D"/>
    <w:rsid w:val="00F31EA8"/>
    <w:rsid w:val="00F33CDF"/>
    <w:rsid w:val="00F34C86"/>
    <w:rsid w:val="00F3644C"/>
    <w:rsid w:val="00F36680"/>
    <w:rsid w:val="00F3759E"/>
    <w:rsid w:val="00F40F88"/>
    <w:rsid w:val="00F415D8"/>
    <w:rsid w:val="00F436C2"/>
    <w:rsid w:val="00F470C1"/>
    <w:rsid w:val="00F47BEA"/>
    <w:rsid w:val="00F54DA9"/>
    <w:rsid w:val="00F55D3B"/>
    <w:rsid w:val="00F56EBC"/>
    <w:rsid w:val="00F57A8B"/>
    <w:rsid w:val="00F57BDE"/>
    <w:rsid w:val="00F61B7C"/>
    <w:rsid w:val="00F62081"/>
    <w:rsid w:val="00F625EC"/>
    <w:rsid w:val="00F63DE3"/>
    <w:rsid w:val="00F63EE9"/>
    <w:rsid w:val="00F64B19"/>
    <w:rsid w:val="00F64BAD"/>
    <w:rsid w:val="00F67386"/>
    <w:rsid w:val="00F72321"/>
    <w:rsid w:val="00F771C3"/>
    <w:rsid w:val="00F82BED"/>
    <w:rsid w:val="00F835F7"/>
    <w:rsid w:val="00F8613A"/>
    <w:rsid w:val="00F867C8"/>
    <w:rsid w:val="00F90489"/>
    <w:rsid w:val="00F90BB5"/>
    <w:rsid w:val="00F925C2"/>
    <w:rsid w:val="00F932A3"/>
    <w:rsid w:val="00F93E52"/>
    <w:rsid w:val="00F962F9"/>
    <w:rsid w:val="00F96633"/>
    <w:rsid w:val="00F96E94"/>
    <w:rsid w:val="00F96EA2"/>
    <w:rsid w:val="00FA145A"/>
    <w:rsid w:val="00FA1E13"/>
    <w:rsid w:val="00FA21E9"/>
    <w:rsid w:val="00FA4D63"/>
    <w:rsid w:val="00FA72FD"/>
    <w:rsid w:val="00FB043D"/>
    <w:rsid w:val="00FB1F42"/>
    <w:rsid w:val="00FB6FB4"/>
    <w:rsid w:val="00FB722E"/>
    <w:rsid w:val="00FB735B"/>
    <w:rsid w:val="00FB7B46"/>
    <w:rsid w:val="00FB7F99"/>
    <w:rsid w:val="00FC0CD4"/>
    <w:rsid w:val="00FC4FB4"/>
    <w:rsid w:val="00FD23C8"/>
    <w:rsid w:val="00FD29F4"/>
    <w:rsid w:val="00FD4492"/>
    <w:rsid w:val="00FD4C43"/>
    <w:rsid w:val="00FD6001"/>
    <w:rsid w:val="00FE2DA5"/>
    <w:rsid w:val="00FE344D"/>
    <w:rsid w:val="00FE6CC9"/>
    <w:rsid w:val="00FE6E0D"/>
    <w:rsid w:val="00FE7078"/>
    <w:rsid w:val="00FE739C"/>
    <w:rsid w:val="00FE7B16"/>
    <w:rsid w:val="00FE7DFF"/>
    <w:rsid w:val="00FF1FF3"/>
    <w:rsid w:val="00FF2126"/>
    <w:rsid w:val="00FF51E2"/>
    <w:rsid w:val="00FF68A6"/>
    <w:rsid w:val="00FF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7C9AF9-CD6A-4120-81D1-5DA7913A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E71"/>
    <w:rPr>
      <w:sz w:val="24"/>
      <w:szCs w:val="24"/>
    </w:rPr>
  </w:style>
  <w:style w:type="paragraph" w:styleId="Heading1">
    <w:name w:val="heading 1"/>
    <w:basedOn w:val="Normal"/>
    <w:next w:val="Normal"/>
    <w:qFormat/>
    <w:rsid w:val="007269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693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269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F480A"/>
    <w:pPr>
      <w:tabs>
        <w:tab w:val="left" w:pos="540"/>
        <w:tab w:val="right" w:leader="dot" w:pos="8630"/>
      </w:tabs>
    </w:pPr>
  </w:style>
  <w:style w:type="paragraph" w:styleId="TOC2">
    <w:name w:val="toc 2"/>
    <w:basedOn w:val="Normal"/>
    <w:next w:val="Normal"/>
    <w:autoRedefine/>
    <w:semiHidden/>
    <w:rsid w:val="00726939"/>
    <w:pPr>
      <w:ind w:left="240"/>
    </w:pPr>
  </w:style>
  <w:style w:type="paragraph" w:styleId="TOC3">
    <w:name w:val="toc 3"/>
    <w:basedOn w:val="Normal"/>
    <w:next w:val="Normal"/>
    <w:autoRedefine/>
    <w:semiHidden/>
    <w:rsid w:val="00726939"/>
    <w:pPr>
      <w:ind w:left="480"/>
    </w:pPr>
  </w:style>
  <w:style w:type="character" w:styleId="Hyperlink">
    <w:name w:val="Hyperlink"/>
    <w:uiPriority w:val="99"/>
    <w:rsid w:val="00726939"/>
    <w:rPr>
      <w:color w:val="0000FF"/>
      <w:u w:val="single"/>
    </w:rPr>
  </w:style>
  <w:style w:type="character" w:customStyle="1" w:styleId="Heading3Char">
    <w:name w:val="Heading 3 Char"/>
    <w:link w:val="Heading3"/>
    <w:rsid w:val="00726939"/>
    <w:rPr>
      <w:rFonts w:ascii="Arial" w:hAnsi="Arial" w:cs="Arial"/>
      <w:b/>
      <w:bCs/>
      <w:sz w:val="26"/>
      <w:szCs w:val="26"/>
      <w:lang w:val="en-US" w:eastAsia="en-US" w:bidi="ar-SA"/>
    </w:rPr>
  </w:style>
  <w:style w:type="paragraph" w:customStyle="1" w:styleId="MainTitle">
    <w:name w:val="Main Title"/>
    <w:basedOn w:val="Normal"/>
    <w:rsid w:val="0029045A"/>
    <w:pPr>
      <w:overflowPunct w:val="0"/>
      <w:autoSpaceDE w:val="0"/>
      <w:autoSpaceDN w:val="0"/>
      <w:adjustRightInd w:val="0"/>
      <w:jc w:val="center"/>
    </w:pPr>
    <w:rPr>
      <w:rFonts w:ascii="Arial" w:hAnsi="Arial"/>
      <w:b/>
      <w:sz w:val="36"/>
      <w:szCs w:val="20"/>
      <w:lang w:val="en-CA"/>
    </w:rPr>
  </w:style>
  <w:style w:type="table" w:styleId="TableGrid">
    <w:name w:val="Table Grid"/>
    <w:basedOn w:val="TableNormal"/>
    <w:rsid w:val="00290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77B98"/>
    <w:rPr>
      <w:rFonts w:ascii="Tahoma" w:hAnsi="Tahoma" w:cs="Tahoma"/>
      <w:sz w:val="16"/>
      <w:szCs w:val="16"/>
    </w:rPr>
  </w:style>
  <w:style w:type="paragraph" w:customStyle="1" w:styleId="cell9-hdr">
    <w:name w:val="cell9-hdr"/>
    <w:basedOn w:val="Normal"/>
    <w:rsid w:val="009A4F50"/>
    <w:pPr>
      <w:keepNext/>
      <w:spacing w:before="120" w:after="120"/>
      <w:jc w:val="center"/>
    </w:pPr>
    <w:rPr>
      <w:rFonts w:ascii="Arial" w:hAnsi="Arial"/>
      <w:b/>
      <w:sz w:val="18"/>
      <w:szCs w:val="20"/>
    </w:rPr>
  </w:style>
  <w:style w:type="paragraph" w:styleId="Header">
    <w:name w:val="header"/>
    <w:basedOn w:val="Normal"/>
    <w:link w:val="HeaderChar"/>
    <w:uiPriority w:val="99"/>
    <w:rsid w:val="00C17B9B"/>
    <w:pPr>
      <w:tabs>
        <w:tab w:val="center" w:pos="4680"/>
        <w:tab w:val="right" w:pos="9360"/>
      </w:tabs>
    </w:pPr>
  </w:style>
  <w:style w:type="character" w:customStyle="1" w:styleId="HeaderChar">
    <w:name w:val="Header Char"/>
    <w:link w:val="Header"/>
    <w:uiPriority w:val="99"/>
    <w:rsid w:val="00C17B9B"/>
    <w:rPr>
      <w:sz w:val="24"/>
      <w:szCs w:val="24"/>
    </w:rPr>
  </w:style>
  <w:style w:type="paragraph" w:styleId="Footer">
    <w:name w:val="footer"/>
    <w:basedOn w:val="Normal"/>
    <w:link w:val="FooterChar"/>
    <w:rsid w:val="00C17B9B"/>
    <w:pPr>
      <w:tabs>
        <w:tab w:val="center" w:pos="4680"/>
        <w:tab w:val="right" w:pos="9360"/>
      </w:tabs>
    </w:pPr>
  </w:style>
  <w:style w:type="character" w:customStyle="1" w:styleId="FooterChar">
    <w:name w:val="Footer Char"/>
    <w:link w:val="Footer"/>
    <w:rsid w:val="00C17B9B"/>
    <w:rPr>
      <w:sz w:val="24"/>
      <w:szCs w:val="24"/>
    </w:rPr>
  </w:style>
  <w:style w:type="paragraph" w:customStyle="1" w:styleId="H2">
    <w:name w:val="H2"/>
    <w:basedOn w:val="Normal"/>
    <w:next w:val="Normal"/>
    <w:rsid w:val="00C17B9B"/>
    <w:pPr>
      <w:keepNext/>
      <w:widowControl w:val="0"/>
      <w:spacing w:before="100" w:after="100"/>
      <w:outlineLvl w:val="2"/>
    </w:pPr>
    <w:rPr>
      <w:rFonts w:ascii="Arial" w:hAnsi="Arial"/>
      <w:b/>
      <w:snapToGrid w:val="0"/>
      <w:sz w:val="36"/>
      <w:szCs w:val="20"/>
    </w:rPr>
  </w:style>
  <w:style w:type="table" w:styleId="TableColorful2">
    <w:name w:val="Table Colorful 2"/>
    <w:basedOn w:val="TableNormal"/>
    <w:rsid w:val="00D362A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D362A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E53D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E53D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A67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8D3635"/>
    <w:pPr>
      <w:spacing w:before="100" w:beforeAutospacing="1" w:after="100" w:afterAutospacing="1"/>
    </w:pPr>
  </w:style>
  <w:style w:type="paragraph" w:styleId="ListParagraph">
    <w:name w:val="List Paragraph"/>
    <w:basedOn w:val="Normal"/>
    <w:uiPriority w:val="34"/>
    <w:qFormat/>
    <w:rsid w:val="00375C29"/>
    <w:pPr>
      <w:ind w:left="720"/>
    </w:pPr>
  </w:style>
  <w:style w:type="character" w:styleId="CommentReference">
    <w:name w:val="annotation reference"/>
    <w:basedOn w:val="DefaultParagraphFont"/>
    <w:rsid w:val="006F467B"/>
    <w:rPr>
      <w:sz w:val="16"/>
      <w:szCs w:val="16"/>
    </w:rPr>
  </w:style>
  <w:style w:type="paragraph" w:styleId="CommentText">
    <w:name w:val="annotation text"/>
    <w:basedOn w:val="Normal"/>
    <w:link w:val="CommentTextChar"/>
    <w:rsid w:val="006F467B"/>
    <w:rPr>
      <w:sz w:val="20"/>
      <w:szCs w:val="20"/>
    </w:rPr>
  </w:style>
  <w:style w:type="character" w:customStyle="1" w:styleId="CommentTextChar">
    <w:name w:val="Comment Text Char"/>
    <w:basedOn w:val="DefaultParagraphFont"/>
    <w:link w:val="CommentText"/>
    <w:rsid w:val="006F467B"/>
  </w:style>
  <w:style w:type="paragraph" w:styleId="CommentSubject">
    <w:name w:val="annotation subject"/>
    <w:basedOn w:val="CommentText"/>
    <w:next w:val="CommentText"/>
    <w:link w:val="CommentSubjectChar"/>
    <w:rsid w:val="006F467B"/>
    <w:rPr>
      <w:b/>
      <w:bCs/>
    </w:rPr>
  </w:style>
  <w:style w:type="character" w:customStyle="1" w:styleId="CommentSubjectChar">
    <w:name w:val="Comment Subject Char"/>
    <w:basedOn w:val="CommentTextChar"/>
    <w:link w:val="CommentSubject"/>
    <w:rsid w:val="006F467B"/>
    <w:rPr>
      <w:b/>
      <w:bCs/>
    </w:rPr>
  </w:style>
  <w:style w:type="paragraph" w:styleId="NoSpacing">
    <w:name w:val="No Spacing"/>
    <w:uiPriority w:val="1"/>
    <w:qFormat/>
    <w:rsid w:val="00CF6523"/>
    <w:rPr>
      <w:sz w:val="24"/>
      <w:szCs w:val="24"/>
    </w:rPr>
  </w:style>
  <w:style w:type="paragraph" w:customStyle="1" w:styleId="Default">
    <w:name w:val="Default"/>
    <w:rsid w:val="00DB4C45"/>
    <w:pPr>
      <w:autoSpaceDE w:val="0"/>
      <w:autoSpaceDN w:val="0"/>
      <w:adjustRightInd w:val="0"/>
    </w:pPr>
    <w:rPr>
      <w:rFonts w:ascii="Calibri" w:hAnsi="Calibri" w:cs="Calibri"/>
      <w:color w:val="000000"/>
      <w:sz w:val="24"/>
      <w:szCs w:val="24"/>
    </w:rPr>
  </w:style>
  <w:style w:type="paragraph" w:customStyle="1" w:styleId="Fillin">
    <w:name w:val="Fillin"/>
    <w:rsid w:val="00444226"/>
    <w:rPr>
      <w:rFonts w:ascii="Arial" w:hAnsi="Arial"/>
    </w:rPr>
  </w:style>
  <w:style w:type="character" w:styleId="FollowedHyperlink">
    <w:name w:val="FollowedHyperlink"/>
    <w:basedOn w:val="DefaultParagraphFont"/>
    <w:semiHidden/>
    <w:unhideWhenUsed/>
    <w:rsid w:val="00F01E4D"/>
    <w:rPr>
      <w:color w:val="954F72" w:themeColor="followedHyperlink"/>
      <w:u w:val="single"/>
    </w:rPr>
  </w:style>
  <w:style w:type="character" w:styleId="Strong">
    <w:name w:val="Strong"/>
    <w:uiPriority w:val="22"/>
    <w:qFormat/>
    <w:rsid w:val="00B26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394">
      <w:bodyDiv w:val="1"/>
      <w:marLeft w:val="0"/>
      <w:marRight w:val="0"/>
      <w:marTop w:val="0"/>
      <w:marBottom w:val="0"/>
      <w:divBdr>
        <w:top w:val="none" w:sz="0" w:space="0" w:color="auto"/>
        <w:left w:val="none" w:sz="0" w:space="0" w:color="auto"/>
        <w:bottom w:val="none" w:sz="0" w:space="0" w:color="auto"/>
        <w:right w:val="none" w:sz="0" w:space="0" w:color="auto"/>
      </w:divBdr>
    </w:div>
    <w:div w:id="90587524">
      <w:bodyDiv w:val="1"/>
      <w:marLeft w:val="0"/>
      <w:marRight w:val="0"/>
      <w:marTop w:val="0"/>
      <w:marBottom w:val="0"/>
      <w:divBdr>
        <w:top w:val="none" w:sz="0" w:space="0" w:color="auto"/>
        <w:left w:val="none" w:sz="0" w:space="0" w:color="auto"/>
        <w:bottom w:val="none" w:sz="0" w:space="0" w:color="auto"/>
        <w:right w:val="none" w:sz="0" w:space="0" w:color="auto"/>
      </w:divBdr>
    </w:div>
    <w:div w:id="203443981">
      <w:bodyDiv w:val="1"/>
      <w:marLeft w:val="0"/>
      <w:marRight w:val="0"/>
      <w:marTop w:val="0"/>
      <w:marBottom w:val="0"/>
      <w:divBdr>
        <w:top w:val="none" w:sz="0" w:space="0" w:color="auto"/>
        <w:left w:val="none" w:sz="0" w:space="0" w:color="auto"/>
        <w:bottom w:val="none" w:sz="0" w:space="0" w:color="auto"/>
        <w:right w:val="none" w:sz="0" w:space="0" w:color="auto"/>
      </w:divBdr>
    </w:div>
    <w:div w:id="295372760">
      <w:bodyDiv w:val="1"/>
      <w:marLeft w:val="0"/>
      <w:marRight w:val="0"/>
      <w:marTop w:val="0"/>
      <w:marBottom w:val="0"/>
      <w:divBdr>
        <w:top w:val="none" w:sz="0" w:space="0" w:color="auto"/>
        <w:left w:val="none" w:sz="0" w:space="0" w:color="auto"/>
        <w:bottom w:val="none" w:sz="0" w:space="0" w:color="auto"/>
        <w:right w:val="none" w:sz="0" w:space="0" w:color="auto"/>
      </w:divBdr>
      <w:divsChild>
        <w:div w:id="2048407703">
          <w:marLeft w:val="2520"/>
          <w:marRight w:val="0"/>
          <w:marTop w:val="86"/>
          <w:marBottom w:val="0"/>
          <w:divBdr>
            <w:top w:val="none" w:sz="0" w:space="0" w:color="auto"/>
            <w:left w:val="none" w:sz="0" w:space="0" w:color="auto"/>
            <w:bottom w:val="none" w:sz="0" w:space="0" w:color="auto"/>
            <w:right w:val="none" w:sz="0" w:space="0" w:color="auto"/>
          </w:divBdr>
        </w:div>
      </w:divsChild>
    </w:div>
    <w:div w:id="380516292">
      <w:bodyDiv w:val="1"/>
      <w:marLeft w:val="0"/>
      <w:marRight w:val="0"/>
      <w:marTop w:val="0"/>
      <w:marBottom w:val="0"/>
      <w:divBdr>
        <w:top w:val="none" w:sz="0" w:space="0" w:color="auto"/>
        <w:left w:val="none" w:sz="0" w:space="0" w:color="auto"/>
        <w:bottom w:val="none" w:sz="0" w:space="0" w:color="auto"/>
        <w:right w:val="none" w:sz="0" w:space="0" w:color="auto"/>
      </w:divBdr>
      <w:divsChild>
        <w:div w:id="1233545851">
          <w:marLeft w:val="2520"/>
          <w:marRight w:val="0"/>
          <w:marTop w:val="86"/>
          <w:marBottom w:val="0"/>
          <w:divBdr>
            <w:top w:val="none" w:sz="0" w:space="0" w:color="auto"/>
            <w:left w:val="none" w:sz="0" w:space="0" w:color="auto"/>
            <w:bottom w:val="none" w:sz="0" w:space="0" w:color="auto"/>
            <w:right w:val="none" w:sz="0" w:space="0" w:color="auto"/>
          </w:divBdr>
        </w:div>
      </w:divsChild>
    </w:div>
    <w:div w:id="522715197">
      <w:bodyDiv w:val="1"/>
      <w:marLeft w:val="0"/>
      <w:marRight w:val="0"/>
      <w:marTop w:val="0"/>
      <w:marBottom w:val="0"/>
      <w:divBdr>
        <w:top w:val="none" w:sz="0" w:space="0" w:color="auto"/>
        <w:left w:val="none" w:sz="0" w:space="0" w:color="auto"/>
        <w:bottom w:val="none" w:sz="0" w:space="0" w:color="auto"/>
        <w:right w:val="none" w:sz="0" w:space="0" w:color="auto"/>
      </w:divBdr>
    </w:div>
    <w:div w:id="804809753">
      <w:bodyDiv w:val="1"/>
      <w:marLeft w:val="0"/>
      <w:marRight w:val="0"/>
      <w:marTop w:val="0"/>
      <w:marBottom w:val="0"/>
      <w:divBdr>
        <w:top w:val="none" w:sz="0" w:space="0" w:color="auto"/>
        <w:left w:val="none" w:sz="0" w:space="0" w:color="auto"/>
        <w:bottom w:val="none" w:sz="0" w:space="0" w:color="auto"/>
        <w:right w:val="none" w:sz="0" w:space="0" w:color="auto"/>
      </w:divBdr>
    </w:div>
    <w:div w:id="829102844">
      <w:bodyDiv w:val="1"/>
      <w:marLeft w:val="0"/>
      <w:marRight w:val="0"/>
      <w:marTop w:val="0"/>
      <w:marBottom w:val="0"/>
      <w:divBdr>
        <w:top w:val="none" w:sz="0" w:space="0" w:color="auto"/>
        <w:left w:val="none" w:sz="0" w:space="0" w:color="auto"/>
        <w:bottom w:val="none" w:sz="0" w:space="0" w:color="auto"/>
        <w:right w:val="none" w:sz="0" w:space="0" w:color="auto"/>
      </w:divBdr>
    </w:div>
    <w:div w:id="1091000918">
      <w:bodyDiv w:val="1"/>
      <w:marLeft w:val="0"/>
      <w:marRight w:val="0"/>
      <w:marTop w:val="0"/>
      <w:marBottom w:val="0"/>
      <w:divBdr>
        <w:top w:val="none" w:sz="0" w:space="0" w:color="auto"/>
        <w:left w:val="none" w:sz="0" w:space="0" w:color="auto"/>
        <w:bottom w:val="none" w:sz="0" w:space="0" w:color="auto"/>
        <w:right w:val="none" w:sz="0" w:space="0" w:color="auto"/>
      </w:divBdr>
      <w:divsChild>
        <w:div w:id="1346323075">
          <w:marLeft w:val="720"/>
          <w:marRight w:val="0"/>
          <w:marTop w:val="110"/>
          <w:marBottom w:val="0"/>
          <w:divBdr>
            <w:top w:val="none" w:sz="0" w:space="0" w:color="auto"/>
            <w:left w:val="none" w:sz="0" w:space="0" w:color="auto"/>
            <w:bottom w:val="none" w:sz="0" w:space="0" w:color="auto"/>
            <w:right w:val="none" w:sz="0" w:space="0" w:color="auto"/>
          </w:divBdr>
        </w:div>
      </w:divsChild>
    </w:div>
    <w:div w:id="1117871292">
      <w:bodyDiv w:val="1"/>
      <w:marLeft w:val="0"/>
      <w:marRight w:val="0"/>
      <w:marTop w:val="0"/>
      <w:marBottom w:val="0"/>
      <w:divBdr>
        <w:top w:val="none" w:sz="0" w:space="0" w:color="auto"/>
        <w:left w:val="none" w:sz="0" w:space="0" w:color="auto"/>
        <w:bottom w:val="none" w:sz="0" w:space="0" w:color="auto"/>
        <w:right w:val="none" w:sz="0" w:space="0" w:color="auto"/>
      </w:divBdr>
    </w:div>
    <w:div w:id="1218277932">
      <w:bodyDiv w:val="1"/>
      <w:marLeft w:val="0"/>
      <w:marRight w:val="0"/>
      <w:marTop w:val="0"/>
      <w:marBottom w:val="0"/>
      <w:divBdr>
        <w:top w:val="none" w:sz="0" w:space="0" w:color="auto"/>
        <w:left w:val="none" w:sz="0" w:space="0" w:color="auto"/>
        <w:bottom w:val="none" w:sz="0" w:space="0" w:color="auto"/>
        <w:right w:val="none" w:sz="0" w:space="0" w:color="auto"/>
      </w:divBdr>
      <w:divsChild>
        <w:div w:id="1047291663">
          <w:marLeft w:val="0"/>
          <w:marRight w:val="0"/>
          <w:marTop w:val="0"/>
          <w:marBottom w:val="0"/>
          <w:divBdr>
            <w:top w:val="none" w:sz="0" w:space="0" w:color="auto"/>
            <w:left w:val="none" w:sz="0" w:space="0" w:color="auto"/>
            <w:bottom w:val="none" w:sz="0" w:space="0" w:color="auto"/>
            <w:right w:val="none" w:sz="0" w:space="0" w:color="auto"/>
          </w:divBdr>
        </w:div>
      </w:divsChild>
    </w:div>
    <w:div w:id="1254627509">
      <w:bodyDiv w:val="1"/>
      <w:marLeft w:val="0"/>
      <w:marRight w:val="0"/>
      <w:marTop w:val="0"/>
      <w:marBottom w:val="0"/>
      <w:divBdr>
        <w:top w:val="none" w:sz="0" w:space="0" w:color="auto"/>
        <w:left w:val="none" w:sz="0" w:space="0" w:color="auto"/>
        <w:bottom w:val="none" w:sz="0" w:space="0" w:color="auto"/>
        <w:right w:val="none" w:sz="0" w:space="0" w:color="auto"/>
      </w:divBdr>
    </w:div>
    <w:div w:id="1289697969">
      <w:bodyDiv w:val="1"/>
      <w:marLeft w:val="0"/>
      <w:marRight w:val="0"/>
      <w:marTop w:val="0"/>
      <w:marBottom w:val="0"/>
      <w:divBdr>
        <w:top w:val="none" w:sz="0" w:space="0" w:color="auto"/>
        <w:left w:val="none" w:sz="0" w:space="0" w:color="auto"/>
        <w:bottom w:val="none" w:sz="0" w:space="0" w:color="auto"/>
        <w:right w:val="none" w:sz="0" w:space="0" w:color="auto"/>
      </w:divBdr>
    </w:div>
    <w:div w:id="1357853709">
      <w:bodyDiv w:val="1"/>
      <w:marLeft w:val="0"/>
      <w:marRight w:val="0"/>
      <w:marTop w:val="0"/>
      <w:marBottom w:val="0"/>
      <w:divBdr>
        <w:top w:val="none" w:sz="0" w:space="0" w:color="auto"/>
        <w:left w:val="none" w:sz="0" w:space="0" w:color="auto"/>
        <w:bottom w:val="none" w:sz="0" w:space="0" w:color="auto"/>
        <w:right w:val="none" w:sz="0" w:space="0" w:color="auto"/>
      </w:divBdr>
    </w:div>
    <w:div w:id="1540822461">
      <w:bodyDiv w:val="1"/>
      <w:marLeft w:val="0"/>
      <w:marRight w:val="0"/>
      <w:marTop w:val="0"/>
      <w:marBottom w:val="0"/>
      <w:divBdr>
        <w:top w:val="none" w:sz="0" w:space="0" w:color="auto"/>
        <w:left w:val="none" w:sz="0" w:space="0" w:color="auto"/>
        <w:bottom w:val="none" w:sz="0" w:space="0" w:color="auto"/>
        <w:right w:val="none" w:sz="0" w:space="0" w:color="auto"/>
      </w:divBdr>
    </w:div>
    <w:div w:id="1634024293">
      <w:bodyDiv w:val="1"/>
      <w:marLeft w:val="0"/>
      <w:marRight w:val="0"/>
      <w:marTop w:val="0"/>
      <w:marBottom w:val="0"/>
      <w:divBdr>
        <w:top w:val="none" w:sz="0" w:space="0" w:color="auto"/>
        <w:left w:val="none" w:sz="0" w:space="0" w:color="auto"/>
        <w:bottom w:val="none" w:sz="0" w:space="0" w:color="auto"/>
        <w:right w:val="none" w:sz="0" w:space="0" w:color="auto"/>
      </w:divBdr>
    </w:div>
    <w:div w:id="1698236877">
      <w:bodyDiv w:val="1"/>
      <w:marLeft w:val="0"/>
      <w:marRight w:val="0"/>
      <w:marTop w:val="0"/>
      <w:marBottom w:val="0"/>
      <w:divBdr>
        <w:top w:val="none" w:sz="0" w:space="0" w:color="auto"/>
        <w:left w:val="none" w:sz="0" w:space="0" w:color="auto"/>
        <w:bottom w:val="none" w:sz="0" w:space="0" w:color="auto"/>
        <w:right w:val="none" w:sz="0" w:space="0" w:color="auto"/>
      </w:divBdr>
    </w:div>
    <w:div w:id="1952079590">
      <w:bodyDiv w:val="1"/>
      <w:marLeft w:val="0"/>
      <w:marRight w:val="0"/>
      <w:marTop w:val="0"/>
      <w:marBottom w:val="0"/>
      <w:divBdr>
        <w:top w:val="none" w:sz="0" w:space="0" w:color="auto"/>
        <w:left w:val="none" w:sz="0" w:space="0" w:color="auto"/>
        <w:bottom w:val="none" w:sz="0" w:space="0" w:color="auto"/>
        <w:right w:val="none" w:sz="0" w:space="0" w:color="auto"/>
      </w:divBdr>
    </w:div>
    <w:div w:id="21402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EA8B9-D105-485A-9811-6BC0DAC9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10</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OLD MUTUAL FINANCIAL NETWORK</vt:lpstr>
    </vt:vector>
  </TitlesOfParts>
  <Company>FGLife</Company>
  <LinksUpToDate>false</LinksUpToDate>
  <CharactersWithSpaces>11640</CharactersWithSpaces>
  <SharedDoc>false</SharedDoc>
  <HLinks>
    <vt:vector size="132" baseType="variant">
      <vt:variant>
        <vt:i4>1638463</vt:i4>
      </vt:variant>
      <vt:variant>
        <vt:i4>131</vt:i4>
      </vt:variant>
      <vt:variant>
        <vt:i4>0</vt:i4>
      </vt:variant>
      <vt:variant>
        <vt:i4>5</vt:i4>
      </vt:variant>
      <vt:variant>
        <vt:lpwstr/>
      </vt:variant>
      <vt:variant>
        <vt:lpwstr>_Toc385415877</vt:lpwstr>
      </vt:variant>
      <vt:variant>
        <vt:i4>1638463</vt:i4>
      </vt:variant>
      <vt:variant>
        <vt:i4>125</vt:i4>
      </vt:variant>
      <vt:variant>
        <vt:i4>0</vt:i4>
      </vt:variant>
      <vt:variant>
        <vt:i4>5</vt:i4>
      </vt:variant>
      <vt:variant>
        <vt:lpwstr/>
      </vt:variant>
      <vt:variant>
        <vt:lpwstr>_Toc385415876</vt:lpwstr>
      </vt:variant>
      <vt:variant>
        <vt:i4>1638463</vt:i4>
      </vt:variant>
      <vt:variant>
        <vt:i4>119</vt:i4>
      </vt:variant>
      <vt:variant>
        <vt:i4>0</vt:i4>
      </vt:variant>
      <vt:variant>
        <vt:i4>5</vt:i4>
      </vt:variant>
      <vt:variant>
        <vt:lpwstr/>
      </vt:variant>
      <vt:variant>
        <vt:lpwstr>_Toc385415875</vt:lpwstr>
      </vt:variant>
      <vt:variant>
        <vt:i4>1638463</vt:i4>
      </vt:variant>
      <vt:variant>
        <vt:i4>113</vt:i4>
      </vt:variant>
      <vt:variant>
        <vt:i4>0</vt:i4>
      </vt:variant>
      <vt:variant>
        <vt:i4>5</vt:i4>
      </vt:variant>
      <vt:variant>
        <vt:lpwstr/>
      </vt:variant>
      <vt:variant>
        <vt:lpwstr>_Toc385415874</vt:lpwstr>
      </vt:variant>
      <vt:variant>
        <vt:i4>1638463</vt:i4>
      </vt:variant>
      <vt:variant>
        <vt:i4>107</vt:i4>
      </vt:variant>
      <vt:variant>
        <vt:i4>0</vt:i4>
      </vt:variant>
      <vt:variant>
        <vt:i4>5</vt:i4>
      </vt:variant>
      <vt:variant>
        <vt:lpwstr/>
      </vt:variant>
      <vt:variant>
        <vt:lpwstr>_Toc385415873</vt:lpwstr>
      </vt:variant>
      <vt:variant>
        <vt:i4>1638463</vt:i4>
      </vt:variant>
      <vt:variant>
        <vt:i4>101</vt:i4>
      </vt:variant>
      <vt:variant>
        <vt:i4>0</vt:i4>
      </vt:variant>
      <vt:variant>
        <vt:i4>5</vt:i4>
      </vt:variant>
      <vt:variant>
        <vt:lpwstr/>
      </vt:variant>
      <vt:variant>
        <vt:lpwstr>_Toc385415872</vt:lpwstr>
      </vt:variant>
      <vt:variant>
        <vt:i4>1638463</vt:i4>
      </vt:variant>
      <vt:variant>
        <vt:i4>95</vt:i4>
      </vt:variant>
      <vt:variant>
        <vt:i4>0</vt:i4>
      </vt:variant>
      <vt:variant>
        <vt:i4>5</vt:i4>
      </vt:variant>
      <vt:variant>
        <vt:lpwstr/>
      </vt:variant>
      <vt:variant>
        <vt:lpwstr>_Toc385415871</vt:lpwstr>
      </vt:variant>
      <vt:variant>
        <vt:i4>1638463</vt:i4>
      </vt:variant>
      <vt:variant>
        <vt:i4>89</vt:i4>
      </vt:variant>
      <vt:variant>
        <vt:i4>0</vt:i4>
      </vt:variant>
      <vt:variant>
        <vt:i4>5</vt:i4>
      </vt:variant>
      <vt:variant>
        <vt:lpwstr/>
      </vt:variant>
      <vt:variant>
        <vt:lpwstr>_Toc385415870</vt:lpwstr>
      </vt:variant>
      <vt:variant>
        <vt:i4>1572927</vt:i4>
      </vt:variant>
      <vt:variant>
        <vt:i4>83</vt:i4>
      </vt:variant>
      <vt:variant>
        <vt:i4>0</vt:i4>
      </vt:variant>
      <vt:variant>
        <vt:i4>5</vt:i4>
      </vt:variant>
      <vt:variant>
        <vt:lpwstr/>
      </vt:variant>
      <vt:variant>
        <vt:lpwstr>_Toc385415869</vt:lpwstr>
      </vt:variant>
      <vt:variant>
        <vt:i4>1572927</vt:i4>
      </vt:variant>
      <vt:variant>
        <vt:i4>77</vt:i4>
      </vt:variant>
      <vt:variant>
        <vt:i4>0</vt:i4>
      </vt:variant>
      <vt:variant>
        <vt:i4>5</vt:i4>
      </vt:variant>
      <vt:variant>
        <vt:lpwstr/>
      </vt:variant>
      <vt:variant>
        <vt:lpwstr>_Toc385415868</vt:lpwstr>
      </vt:variant>
      <vt:variant>
        <vt:i4>1572927</vt:i4>
      </vt:variant>
      <vt:variant>
        <vt:i4>71</vt:i4>
      </vt:variant>
      <vt:variant>
        <vt:i4>0</vt:i4>
      </vt:variant>
      <vt:variant>
        <vt:i4>5</vt:i4>
      </vt:variant>
      <vt:variant>
        <vt:lpwstr/>
      </vt:variant>
      <vt:variant>
        <vt:lpwstr>_Toc385415867</vt:lpwstr>
      </vt:variant>
      <vt:variant>
        <vt:i4>1572927</vt:i4>
      </vt:variant>
      <vt:variant>
        <vt:i4>65</vt:i4>
      </vt:variant>
      <vt:variant>
        <vt:i4>0</vt:i4>
      </vt:variant>
      <vt:variant>
        <vt:i4>5</vt:i4>
      </vt:variant>
      <vt:variant>
        <vt:lpwstr/>
      </vt:variant>
      <vt:variant>
        <vt:lpwstr>_Toc385415866</vt:lpwstr>
      </vt:variant>
      <vt:variant>
        <vt:i4>1572927</vt:i4>
      </vt:variant>
      <vt:variant>
        <vt:i4>59</vt:i4>
      </vt:variant>
      <vt:variant>
        <vt:i4>0</vt:i4>
      </vt:variant>
      <vt:variant>
        <vt:i4>5</vt:i4>
      </vt:variant>
      <vt:variant>
        <vt:lpwstr/>
      </vt:variant>
      <vt:variant>
        <vt:lpwstr>_Toc385415865</vt:lpwstr>
      </vt:variant>
      <vt:variant>
        <vt:i4>1572927</vt:i4>
      </vt:variant>
      <vt:variant>
        <vt:i4>53</vt:i4>
      </vt:variant>
      <vt:variant>
        <vt:i4>0</vt:i4>
      </vt:variant>
      <vt:variant>
        <vt:i4>5</vt:i4>
      </vt:variant>
      <vt:variant>
        <vt:lpwstr/>
      </vt:variant>
      <vt:variant>
        <vt:lpwstr>_Toc385415864</vt:lpwstr>
      </vt:variant>
      <vt:variant>
        <vt:i4>1572927</vt:i4>
      </vt:variant>
      <vt:variant>
        <vt:i4>47</vt:i4>
      </vt:variant>
      <vt:variant>
        <vt:i4>0</vt:i4>
      </vt:variant>
      <vt:variant>
        <vt:i4>5</vt:i4>
      </vt:variant>
      <vt:variant>
        <vt:lpwstr/>
      </vt:variant>
      <vt:variant>
        <vt:lpwstr>_Toc385415863</vt:lpwstr>
      </vt:variant>
      <vt:variant>
        <vt:i4>1572927</vt:i4>
      </vt:variant>
      <vt:variant>
        <vt:i4>41</vt:i4>
      </vt:variant>
      <vt:variant>
        <vt:i4>0</vt:i4>
      </vt:variant>
      <vt:variant>
        <vt:i4>5</vt:i4>
      </vt:variant>
      <vt:variant>
        <vt:lpwstr/>
      </vt:variant>
      <vt:variant>
        <vt:lpwstr>_Toc385415862</vt:lpwstr>
      </vt:variant>
      <vt:variant>
        <vt:i4>1572927</vt:i4>
      </vt:variant>
      <vt:variant>
        <vt:i4>35</vt:i4>
      </vt:variant>
      <vt:variant>
        <vt:i4>0</vt:i4>
      </vt:variant>
      <vt:variant>
        <vt:i4>5</vt:i4>
      </vt:variant>
      <vt:variant>
        <vt:lpwstr/>
      </vt:variant>
      <vt:variant>
        <vt:lpwstr>_Toc385415861</vt:lpwstr>
      </vt:variant>
      <vt:variant>
        <vt:i4>1572927</vt:i4>
      </vt:variant>
      <vt:variant>
        <vt:i4>29</vt:i4>
      </vt:variant>
      <vt:variant>
        <vt:i4>0</vt:i4>
      </vt:variant>
      <vt:variant>
        <vt:i4>5</vt:i4>
      </vt:variant>
      <vt:variant>
        <vt:lpwstr/>
      </vt:variant>
      <vt:variant>
        <vt:lpwstr>_Toc385415860</vt:lpwstr>
      </vt:variant>
      <vt:variant>
        <vt:i4>1769535</vt:i4>
      </vt:variant>
      <vt:variant>
        <vt:i4>23</vt:i4>
      </vt:variant>
      <vt:variant>
        <vt:i4>0</vt:i4>
      </vt:variant>
      <vt:variant>
        <vt:i4>5</vt:i4>
      </vt:variant>
      <vt:variant>
        <vt:lpwstr/>
      </vt:variant>
      <vt:variant>
        <vt:lpwstr>_Toc385415859</vt:lpwstr>
      </vt:variant>
      <vt:variant>
        <vt:i4>1769535</vt:i4>
      </vt:variant>
      <vt:variant>
        <vt:i4>17</vt:i4>
      </vt:variant>
      <vt:variant>
        <vt:i4>0</vt:i4>
      </vt:variant>
      <vt:variant>
        <vt:i4>5</vt:i4>
      </vt:variant>
      <vt:variant>
        <vt:lpwstr/>
      </vt:variant>
      <vt:variant>
        <vt:lpwstr>_Toc385415858</vt:lpwstr>
      </vt:variant>
      <vt:variant>
        <vt:i4>1769535</vt:i4>
      </vt:variant>
      <vt:variant>
        <vt:i4>11</vt:i4>
      </vt:variant>
      <vt:variant>
        <vt:i4>0</vt:i4>
      </vt:variant>
      <vt:variant>
        <vt:i4>5</vt:i4>
      </vt:variant>
      <vt:variant>
        <vt:lpwstr/>
      </vt:variant>
      <vt:variant>
        <vt:lpwstr>_Toc385415857</vt:lpwstr>
      </vt:variant>
      <vt:variant>
        <vt:i4>1769535</vt:i4>
      </vt:variant>
      <vt:variant>
        <vt:i4>5</vt:i4>
      </vt:variant>
      <vt:variant>
        <vt:i4>0</vt:i4>
      </vt:variant>
      <vt:variant>
        <vt:i4>5</vt:i4>
      </vt:variant>
      <vt:variant>
        <vt:lpwstr/>
      </vt:variant>
      <vt:variant>
        <vt:lpwstr>_Toc385415856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MUTUAL FINANCIAL NETWORK</dc:title>
  <dc:creator>sankerbrand</dc:creator>
  <cp:lastModifiedBy>Vijay Srivastava</cp:lastModifiedBy>
  <cp:revision>86</cp:revision>
  <cp:lastPrinted>2010-03-23T12:00:00Z</cp:lastPrinted>
  <dcterms:created xsi:type="dcterms:W3CDTF">2017-11-29T20:05:00Z</dcterms:created>
  <dcterms:modified xsi:type="dcterms:W3CDTF">2021-10-23T04:49:00Z</dcterms:modified>
</cp:coreProperties>
</file>