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PHIẾU THỰC HÀNH — 09/10/2026</w:t>
      </w:r>
    </w:p>
    <w:p>
      <w:r>
        <w:rPr>
          <w:rFonts w:ascii="Times New Roman" w:hAnsi="Times New Roman"/>
          <w:sz w:val="22"/>
        </w:rPr>
        <w:t>Họ tên: TRẦN HỮU DUY             MSSV: N24DCDT022             Lớp: D24CQDT01-N</w:t>
      </w:r>
    </w:p>
    <w:p>
      <w:r>
        <w:rPr>
          <w:rFonts w:ascii="Times New Roman" w:hAnsi="Times New Roman"/>
          <w:sz w:val="22"/>
        </w:rPr>
        <w:t>GitHub: https://github.com/diwy06/Thuc_hanh_Julia_2026_10_09          Commit SHA: 9a91d0d</w:t>
      </w:r>
    </w:p>
    <w:p>
      <w:pPr>
        <w:pStyle w:val="Heading2"/>
      </w:pPr>
      <w:r>
        <w:rPr>
          <w:rFonts w:ascii="Times New Roman" w:hAnsi="Times New Roman"/>
        </w:rPr>
        <w:t>1. Mô tả một luồng ứng dụng</w:t>
      </w:r>
    </w:p>
    <w:p>
      <w:r>
        <w:rPr>
          <w:rFonts w:ascii="Times New Roman" w:hAnsi="Times New Roman"/>
        </w:rPr>
        <w:t>Ghi mục tiêu, đầu vào, đầu ra và sơ đồ truyền dữ liệu giữa các chức năng.</w:t>
      </w:r>
    </w:p>
    <w:p>
      <w:r>
        <w:rPr>
          <w:rFonts w:ascii="Times New Roman" w:hAnsi="Times New Roman"/>
          <w:sz w:val="21"/>
        </w:rPr>
        <w:t>- Mục tiêu: Điều phối giao từng đơn hàng độc lập từ kho (đỉnh 1) tới điểm giao rồi quay về kho trong khuôn viên trường bằng ngôn ngữ Julia. Lựa chọn tập đơn hàng tối ưu trong ngân sách thời gian B sao cho tổng lợi ích đạt lớn nhất (Bài toán Ba lô 0/1).</w:t>
        <w:br/>
        <w:t>- Đầu vào: Hai tệp CSV định dạng chuẩn: don_hang.csv (id, diem_giao, thoi_gian_phuc_vu, loi_ich) và ban_do.csv (u, v - các cạnh đồ thị vô hướng 6 đỉnh, 7 cạnh).</w:t>
        <w:br/>
        <w:t>- Đầu ra: Tập các đơn được chọn tối ưu, tuyến đường di chuyển, nhật ký điều phối mô phỏng giao/hoàn tác trên Queue và Stack, tệp kết quả ket_qua.csv (9 cột).</w:t>
        <w:br/>
        <w:t>- Sơ đồ truyền dữ liệu: [CSV đầu vào] → read_data (kiểm tra định dạng) → merge_sort (sắp xếp chuẩn hóa) → bfs_routes (tìm đường ngắn nhất &amp; tính chi phí tau = 2h + s) → knapsack (quy hoạch động chọn đơn tối ưu &lt;= B) → CircularQueue &amp; Stack (điều phối giao deliver! &amp; hoàn tác undo!) → export_result (xuất ket_qua.csv).</w:t>
      </w:r>
    </w:p>
    <w:p>
      <w:pPr>
        <w:pStyle w:val="Heading2"/>
      </w:pPr>
      <w:r>
        <w:rPr>
          <w:rFonts w:ascii="Times New Roman" w:hAnsi="Times New Roman"/>
        </w:rPr>
        <w:t>2. Bảng truy vết đường và thời gian</w:t>
      </w:r>
    </w:p>
    <w:tbl>
      <w:tblPr>
        <w:tblStyle w:val="TableGrid"/>
        <w:tblW w:type="auto" w:w="0"/>
        <w:tblLook w:firstColumn="1" w:firstRow="1" w:lastColumn="0" w:lastRow="0" w:noHBand="0" w:noVBand="1" w:val="04A0"/>
      </w:tblPr>
      <w:tblGrid>
        <w:gridCol w:w="2353"/>
        <w:gridCol w:w="2353"/>
        <w:gridCol w:w="2353"/>
        <w:gridCol w:w="2353"/>
      </w:tblGrid>
      <w:tr>
        <w:trPr>
          <w:tblHeader/>
        </w:trPr>
        <w:tc>
          <w:tcPr>
            <w:tcW w:type="dxa" w:w="2353"/>
          </w:tcPr>
          <w:p>
            <w:r>
              <w:t>ID</w:t>
            </w:r>
          </w:p>
        </w:tc>
        <w:tc>
          <w:tcPr>
            <w:tcW w:type="dxa" w:w="2353"/>
          </w:tcPr>
          <w:p>
            <w:r>
              <w:t>Đường lượt đi</w:t>
            </w:r>
          </w:p>
        </w:tc>
        <w:tc>
          <w:tcPr>
            <w:tcW w:type="dxa" w:w="2353"/>
          </w:tcPr>
          <w:p>
            <w:r>
              <w:t>Số cạnh h</w:t>
            </w:r>
          </w:p>
        </w:tc>
        <w:tc>
          <w:tcPr>
            <w:tcW w:type="dxa" w:w="2353"/>
          </w:tcPr>
          <w:p>
            <w:r>
              <w:t>2h + phục vụ</w:t>
            </w:r>
          </w:p>
        </w:tc>
      </w:tr>
      <w:tr>
        <w:tc>
          <w:tcPr>
            <w:tcW w:type="dxa" w:w="2353"/>
          </w:tcPr>
          <w:p>
            <w:r>
              <w:rPr>
                <w:rFonts w:ascii="Times New Roman" w:hAnsi="Times New Roman"/>
                <w:sz w:val="21"/>
              </w:rPr>
              <w:t>1</w:t>
            </w:r>
          </w:p>
        </w:tc>
        <w:tc>
          <w:tcPr>
            <w:tcW w:type="dxa" w:w="2353"/>
          </w:tcPr>
          <w:p>
            <w:r>
              <w:rPr>
                <w:rFonts w:ascii="Times New Roman" w:hAnsi="Times New Roman"/>
                <w:sz w:val="21"/>
              </w:rPr>
              <w:t>1 -&gt; 2</w:t>
            </w:r>
          </w:p>
        </w:tc>
        <w:tc>
          <w:tcPr>
            <w:tcW w:type="dxa" w:w="2353"/>
          </w:tcPr>
          <w:p>
            <w:r>
              <w:rPr>
                <w:rFonts w:ascii="Times New Roman" w:hAnsi="Times New Roman"/>
                <w:sz w:val="21"/>
              </w:rPr>
              <w:t>1</w:t>
            </w:r>
          </w:p>
        </w:tc>
        <w:tc>
          <w:tcPr>
            <w:tcW w:type="dxa" w:w="2353"/>
          </w:tcPr>
          <w:p>
            <w:r>
              <w:rPr>
                <w:rFonts w:ascii="Times New Roman" w:hAnsi="Times New Roman"/>
                <w:sz w:val="21"/>
              </w:rPr>
              <w:t>2*1 + 1 = 3</w:t>
            </w:r>
          </w:p>
        </w:tc>
      </w:tr>
      <w:tr>
        <w:tc>
          <w:tcPr>
            <w:tcW w:type="dxa" w:w="2353"/>
          </w:tcPr>
          <w:p>
            <w:r>
              <w:rPr>
                <w:rFonts w:ascii="Times New Roman" w:hAnsi="Times New Roman"/>
                <w:sz w:val="21"/>
              </w:rPr>
              <w:t>2</w:t>
            </w:r>
          </w:p>
        </w:tc>
        <w:tc>
          <w:tcPr>
            <w:tcW w:type="dxa" w:w="2353"/>
          </w:tcPr>
          <w:p>
            <w:r>
              <w:rPr>
                <w:rFonts w:ascii="Times New Roman" w:hAnsi="Times New Roman"/>
                <w:sz w:val="21"/>
              </w:rPr>
              <w:t>1 -&gt; 2 -&gt; 4</w:t>
            </w:r>
          </w:p>
        </w:tc>
        <w:tc>
          <w:tcPr>
            <w:tcW w:type="dxa" w:w="2353"/>
          </w:tcPr>
          <w:p>
            <w:r>
              <w:rPr>
                <w:rFonts w:ascii="Times New Roman" w:hAnsi="Times New Roman"/>
                <w:sz w:val="21"/>
              </w:rPr>
              <w:t>2</w:t>
            </w:r>
          </w:p>
        </w:tc>
        <w:tc>
          <w:tcPr>
            <w:tcW w:type="dxa" w:w="2353"/>
          </w:tcPr>
          <w:p>
            <w:r>
              <w:rPr>
                <w:rFonts w:ascii="Times New Roman" w:hAnsi="Times New Roman"/>
                <w:sz w:val="21"/>
              </w:rPr>
              <w:t>2*2 + 1 = 5</w:t>
            </w:r>
          </w:p>
        </w:tc>
      </w:tr>
      <w:tr>
        <w:tc>
          <w:tcPr>
            <w:tcW w:type="dxa" w:w="2353"/>
          </w:tcPr>
          <w:p>
            <w:r>
              <w:rPr>
                <w:rFonts w:ascii="Times New Roman" w:hAnsi="Times New Roman"/>
                <w:sz w:val="21"/>
              </w:rPr>
              <w:t>3</w:t>
            </w:r>
          </w:p>
        </w:tc>
        <w:tc>
          <w:tcPr>
            <w:tcW w:type="dxa" w:w="2353"/>
          </w:tcPr>
          <w:p>
            <w:r>
              <w:rPr>
                <w:rFonts w:ascii="Times New Roman" w:hAnsi="Times New Roman"/>
                <w:sz w:val="21"/>
              </w:rPr>
              <w:t>1 -&gt; 2 -&gt; 4 -&gt; 6</w:t>
            </w:r>
          </w:p>
        </w:tc>
        <w:tc>
          <w:tcPr>
            <w:tcW w:type="dxa" w:w="2353"/>
          </w:tcPr>
          <w:p>
            <w:r>
              <w:rPr>
                <w:rFonts w:ascii="Times New Roman" w:hAnsi="Times New Roman"/>
                <w:sz w:val="21"/>
              </w:rPr>
              <w:t>3</w:t>
            </w:r>
          </w:p>
        </w:tc>
        <w:tc>
          <w:tcPr>
            <w:tcW w:type="dxa" w:w="2353"/>
          </w:tcPr>
          <w:p>
            <w:r>
              <w:rPr>
                <w:rFonts w:ascii="Times New Roman" w:hAnsi="Times New Roman"/>
                <w:sz w:val="21"/>
              </w:rPr>
              <w:t>2*3 + 1 = 7</w:t>
            </w:r>
          </w:p>
        </w:tc>
      </w:tr>
    </w:tbl>
    <w:p>
      <w:pPr>
        <w:pStyle w:val="Heading2"/>
      </w:pPr>
      <w:r>
        <w:rPr>
          <w:rFonts w:ascii="Times New Roman" w:hAnsi="Times New Roman"/>
        </w:rPr>
        <w:t>3. Minh chứng bốn hàm</w:t>
      </w:r>
    </w:p>
    <w:p>
      <w:pPr>
        <w:pStyle w:val="Heading3"/>
      </w:pPr>
      <w:r>
        <w:rPr>
          <w:rFonts w:ascii="Times New Roman" w:hAnsi="Times New Roman"/>
        </w:rPr>
        <w:t>NV1 · Hoàn thiện merge_sort(a, before)</w:t>
      </w:r>
    </w:p>
    <w:p>
      <w:r>
        <w:rPr>
          <w:rFonts w:ascii="Times New Roman" w:hAnsi="Times New Roman"/>
        </w:rPr>
        <w:t>Ý tưởng/điều kiện áp dụng: Áp dụng chiến lược Chia để trị (Divide and Conquer). Đệ quy chia đôi mảng cho đến khi kích thước &lt;= 1, sau đó trộn (merge) hai nửa đã có thứ tự bằng hàm so sánh before. Đảm bảo tính ổn định (stable): khi hai phần tử bằng nhau (hòa) thì phần tử bên trái luôn được giữ trước. Áp dụng cho mọi mảng đối tượng có quan hệ thứ tự.</w:t>
      </w:r>
    </w:p>
    <w:p>
      <w:r>
        <w:rPr>
          <w:rFonts w:ascii="Times New Roman" w:hAnsi="Times New Roman"/>
        </w:rPr>
        <w:t>Lời gọi và kết quả kiểm thử: julia TH_2026_10_09_Kiem_thu.jl --phase=sort</w:t>
        <w:br/>
        <w:t>Kết quả: ĐẠT 8/8 phép kiểm tra (bao gồm kiểm tra mảng rỗng, 1 phần tử, tăng/giảm dần, tính ổn định và comparator hòa).</w:t>
      </w:r>
    </w:p>
    <w:p>
      <w:r>
        <w:rPr>
          <w:rFonts w:ascii="Times New Roman" w:hAnsi="Times New Roman"/>
        </w:rPr>
        <w:t>Chi phí thời gian/bộ nhớ: Thời gian O(n log n) trong mọi trường hợp (tốt nhất, trung bình, xấu nhất). Bộ nhớ phụ O(n) do cần mảng đệm để chứa kết quả trộn ở mỗi mức.</w:t>
      </w:r>
    </w:p>
    <w:p>
      <w:pPr>
        <w:pStyle w:val="Heading3"/>
      </w:pPr>
      <w:r>
        <w:rPr>
          <w:rFonts w:ascii="Times New Roman" w:hAnsi="Times New Roman"/>
        </w:rPr>
        <w:t>NV2 · Hoàn thiện binary_search(a::Vector{Order}, id::Int)</w:t>
      </w:r>
    </w:p>
    <w:p>
      <w:r>
        <w:rPr>
          <w:rFonts w:ascii="Times New Roman" w:hAnsi="Times New Roman"/>
        </w:rPr>
        <w:t>Ý tưởng/điều kiện áp dụng: Tìm kiếm theo nguyên lý chia đôi khoảng tìm kiếm [lo, hi]. Tại mỗi bước tính mid = lo + div(hi-lo, 2) và so sánh id với a[mid].id để thu hẹp một nửa không gian. Tiền điều kiện: Mảng a phải được sắp xếp tăng dần theo trường id. Trả về đối tượng Order nếu tìm thấy, hoặc nothing nếu không có.</w:t>
      </w:r>
    </w:p>
    <w:p>
      <w:r>
        <w:rPr>
          <w:rFonts w:ascii="Times New Roman" w:hAnsi="Times New Roman"/>
        </w:rPr>
        <w:t>Lời gọi và kết quả kiểm thử: julia TH_2026_10_09_Kiem_thu.jl --phase=search</w:t>
        <w:br/>
        <w:t>Kết quả: ĐẠT 5/5 phép kiểm tra (tìm thấy đơn ở đầu, giữa, cuối mảng; trả về nothing khi ID không tồn tại).</w:t>
      </w:r>
    </w:p>
    <w:p>
      <w:r>
        <w:rPr>
          <w:rFonts w:ascii="Times New Roman" w:hAnsi="Times New Roman"/>
        </w:rPr>
        <w:t>Chi phí thời gian/bộ nhớ: Thời gian O(log n); Bộ nhớ phụ O(1) (cài đặt lặp tối ưu).</w:t>
      </w:r>
    </w:p>
    <w:p>
      <w:pPr>
        <w:pStyle w:val="Heading3"/>
      </w:pPr>
      <w:r>
        <w:rPr>
          <w:rFonts w:ascii="Times New Roman" w:hAnsi="Times New Roman"/>
        </w:rPr>
        <w:t>NV3 · Hoàn thiện bfs_routes(graph, source=1)</w:t>
      </w:r>
    </w:p>
    <w:p>
      <w:r>
        <w:rPr>
          <w:rFonts w:ascii="Times New Roman" w:hAnsi="Times New Roman"/>
        </w:rPr>
        <w:t>Ý tưởng/điều kiện áp dụng: Sử dụng hàng đợi vòng CircularQueue để duyệt theo chiều rộng (BFS) từ đỉnh nguồn (kho 1) trên đồ thị vô hướng không trọng số. Khởi tạo distance = -1, đỉnh nguồn distance[source] = 0. Khi duyệt đỉnh u, xét các đỉnh kề v chưa thăm (distance[v] == -1), gán distance[v] = distance[u] + 1, parent[v] = u và đưa vào hàng đợi. Sau đó truy ngược parent từ đích về nguồn để xây dựng routes. Cho đường đi ít cạnh nhất.</w:t>
      </w:r>
    </w:p>
    <w:p>
      <w:r>
        <w:rPr>
          <w:rFonts w:ascii="Times New Roman" w:hAnsi="Times New Roman"/>
        </w:rPr>
        <w:t>Lời gọi và kết quả kiểm thử: julia TH_2026_10_09_Kiem_thu.jl --phase=bfs</w:t>
        <w:br/>
        <w:t>Kết quả: ĐẠT 7/7 phép kiểm tra (kiểm tra khoảng cách, parent, tính hợp lệ của tuyến đường trên đồ thị 6 đỉnh, 7 cạnh).</w:t>
      </w:r>
    </w:p>
    <w:p>
      <w:r>
        <w:rPr>
          <w:rFonts w:ascii="Times New Roman" w:hAnsi="Times New Roman"/>
        </w:rPr>
        <w:t>Chi phí thời gian/bộ nhớ: Thời gian O(V + E) với V = 6, E = 7; Bộ nhớ phụ O(V) cho distance, parent và hàng đợi CircularQueue.</w:t>
      </w:r>
    </w:p>
    <w:p>
      <w:pPr>
        <w:pStyle w:val="Heading3"/>
      </w:pPr>
      <w:r>
        <w:rPr>
          <w:rFonts w:ascii="Times New Roman" w:hAnsi="Times New Roman"/>
        </w:rPr>
        <w:t>NV4 · Hoàn thiện knapsack(orders, costs, budget)</w:t>
      </w:r>
    </w:p>
    <w:p>
      <w:r>
        <w:rPr>
          <w:rFonts w:ascii="Times New Roman" w:hAnsi="Times New Roman"/>
        </w:rPr>
        <w:t>Ý tưởng/điều kiện áp dụng: Áp dụng Quy hoạch động giải bài toán Ba lô 0/1. Bảng table[i+1, b+1] lưu lợi ích tối ưu khi xét i đơn hàng đầu tiên với giới hạn ngân sách b. Hệ thức truy hồi:</w:t>
        <w:br/>
        <w:t xml:space="preserve">  table[i+1, b+1] = table[i, b+1] (không chọn đơn i)</w:t>
        <w:br/>
        <w:t xml:space="preserve">  Nếu b &gt;= costs[i.id] và table[i, b - costs[i.id] + 1] + i.benefit &gt; table[i+1, b+1]: chọn đơn i.</w:t>
        <w:br/>
        <w:t>Khi bằng lợi ích, giữ phương án không chọn để đảm bảo nghiệm ổn định. Truy vết ngược từ table[n+1, budget+1] để lấy tập ID đơn hàng.</w:t>
      </w:r>
    </w:p>
    <w:p>
      <w:r>
        <w:rPr>
          <w:rFonts w:ascii="Times New Roman" w:hAnsi="Times New Roman"/>
        </w:rPr>
        <w:t>Lời gọi và kết quả kiểm thử: julia TH_2026_10_09_Kiem_thu.jl --phase=dp</w:t>
        <w:br/>
        <w:t>Kết quả: ĐẠT 12/12 phép kiểm tra (đối chiếu chính xác từng ô bảng, tập ID chọn, tổng lợi ích và chi phí với thuật toán vét cạn brute_force).</w:t>
      </w:r>
    </w:p>
    <w:p>
      <w:r>
        <w:rPr>
          <w:rFonts w:ascii="Times New Roman" w:hAnsi="Times New Roman"/>
        </w:rPr>
        <w:t>Chi phí thời gian/bộ nhớ: Thời gian O(n * B); Bộ nhớ phụ O(n * B) cho bảng quy hoạch động table.</w:t>
      </w:r>
    </w:p>
    <w:p>
      <w:pPr>
        <w:pStyle w:val="Heading2"/>
      </w:pPr>
      <w:r>
        <w:rPr>
          <w:rFonts w:ascii="Times New Roman" w:hAnsi="Times New Roman"/>
        </w:rPr>
        <w:t>4. Quyết định chọn đơn</w:t>
      </w:r>
    </w:p>
    <w:p>
      <w:r>
        <w:rPr>
          <w:rFonts w:ascii="Times New Roman" w:hAnsi="Times New Roman"/>
        </w:rPr>
        <w:t>Điền ngân sách, tập chọn, tổng thời gian/lợi ích. Giải thích một ô DP và một bước truy vết; đối chiếu với vét cạn.</w:t>
      </w:r>
    </w:p>
    <w:p>
      <w:r>
        <w:rPr>
          <w:rFonts w:ascii="Times New Roman" w:hAnsi="Times New Roman"/>
        </w:rPr>
        <w:t>- Trên bộ dữ liệu mẫu MINI001:</w:t>
        <w:br/>
        <w:t xml:space="preserve">  + Ngân sách: B = 8. Tập đơn được chọn: [1, 2]. Tổng thời gian thực hiện: 3 + 5 = 8 (&lt;= 8). Tổng lợi ích: 6 + 8 = 14.</w:t>
        <w:br/>
        <w:t xml:space="preserve">  + Giải thích ô DP F(2, 8) (tương ứng table[3, 9] trong Julia do chỉ số từ 1): Đơn 2 có c2 = 5, v2 = 8. Phương án 1 (không lấy đơn 2) kế thừa F(1, 8) = 6. Phương án 2 (lấy đơn 2) cho giá trị F(1, 8 - 5) + 8 = F(1, 3) + 8 = 6 + 8 = 14. Do 14 &gt; 6 nên table[3, 9] nhận giá trị 14.</w:t>
        <w:br/>
        <w:t xml:space="preserve">  + Bước truy vết: Tại i = 2, b = 8: table[3, 9] = 14 != table[2, 9] = 6 -&gt; Chọn đơn 2, ngân sách còn lại 8 - 5 = 3. Tại i = 1, b = 3: table[2, 4] = 6 != table[1, 4] = 0 -&gt; Chọn đơn 1. Thu được tập [1, 2].</w:t>
        <w:br/>
        <w:t xml:space="preserve">  + Đối chiếu vét cạn: Xét toàn bộ 2^3 = 8 tập con; tập {1, 2} đạt giá trị lớn nhất 14 với tổng chi phí 8. DP và vét cạn khớp hoàn toàn 100%.</w:t>
        <w:br/>
        <w:t>- Mở rộng trên bộ dữ liệu cá nhân N24DCDT022:</w:t>
        <w:br/>
        <w:t xml:space="preserve">  + Ngân sách: B = 25. Tập đơn được chọn: [4, 5, 6, 7, 2]. Tổng thời gian: 3 + 5 + 7 + 5 + 5 = 25. Tổng lợi ích tối ưu: 12 + 13 + 13 + 9 + 6 = 53 (trùng khớp hoàn hảo giữa DP, vét cạn và tham lam).</w:t>
      </w:r>
    </w:p>
    <w:p>
      <w:pPr>
        <w:pStyle w:val="Heading2"/>
      </w:pPr>
      <w:r>
        <w:rPr>
          <w:rFonts w:ascii="Times New Roman" w:hAnsi="Times New Roman"/>
        </w:rPr>
        <w:t>5. Giao và hoàn tác</w:t>
      </w:r>
    </w:p>
    <w:tbl>
      <w:tblPr>
        <w:tblStyle w:val="TableGrid"/>
        <w:tblW w:type="auto" w:w="0"/>
        <w:tblLook w:firstColumn="1" w:firstRow="1" w:lastColumn="0" w:lastRow="0" w:noHBand="0" w:noVBand="1" w:val="04A0"/>
      </w:tblPr>
      <w:tblGrid>
        <w:gridCol w:w="1882"/>
        <w:gridCol w:w="1882"/>
        <w:gridCol w:w="1882"/>
        <w:gridCol w:w="1882"/>
        <w:gridCol w:w="1882"/>
      </w:tblGrid>
      <w:tr>
        <w:trPr>
          <w:tblHeader/>
        </w:trPr>
        <w:tc>
          <w:tcPr>
            <w:tcW w:type="dxa" w:w="1882"/>
          </w:tcPr>
          <w:p>
            <w:pPr>
              <w:pStyle w:val="CompactTable"/>
            </w:pPr>
            <w:r>
              <w:t>Trạng thái</w:t>
            </w:r>
          </w:p>
        </w:tc>
        <w:tc>
          <w:tcPr>
            <w:tcW w:type="dxa" w:w="1882"/>
          </w:tcPr>
          <w:p>
            <w:pPr>
              <w:pStyle w:val="CompactTable"/>
            </w:pPr>
            <w:r>
              <w:t>Queue</w:t>
            </w:r>
          </w:p>
        </w:tc>
        <w:tc>
          <w:tcPr>
            <w:tcW w:type="dxa" w:w="1882"/>
          </w:tcPr>
          <w:p>
            <w:pPr>
              <w:pStyle w:val="CompactTable"/>
            </w:pPr>
            <w:r>
              <w:t>Stack</w:t>
            </w:r>
          </w:p>
        </w:tc>
        <w:tc>
          <w:tcPr>
            <w:tcW w:type="dxa" w:w="1882"/>
          </w:tcPr>
          <w:p>
            <w:pPr>
              <w:pStyle w:val="CompactTable"/>
            </w:pPr>
            <w:r>
              <w:t>Đã dùng</w:t>
            </w:r>
          </w:p>
        </w:tc>
        <w:tc>
          <w:tcPr>
            <w:tcW w:type="dxa" w:w="1882"/>
          </w:tcPr>
          <w:p>
            <w:pPr>
              <w:pStyle w:val="CompactTable"/>
            </w:pPr>
            <w:r>
              <w:t>Đã nhận</w:t>
            </w:r>
          </w:p>
        </w:tc>
      </w:tr>
      <w:tr>
        <w:tc>
          <w:tcPr>
            <w:tcW w:type="dxa" w:w="1882"/>
          </w:tcPr>
          <w:p>
            <w:r>
              <w:rPr>
                <w:rFonts w:ascii="Times New Roman" w:hAnsi="Times New Roman"/>
                <w:sz w:val="21"/>
              </w:rPr>
              <w:t>Sau lập kế hoạch</w:t>
            </w:r>
          </w:p>
        </w:tc>
        <w:tc>
          <w:tcPr>
            <w:tcW w:type="dxa" w:w="1882"/>
          </w:tcPr>
          <w:p>
            <w:r>
              <w:rPr>
                <w:rFonts w:ascii="Times New Roman" w:hAnsi="Times New Roman"/>
                <w:sz w:val="21"/>
              </w:rPr>
              <w:t>[1, 2]</w:t>
            </w:r>
          </w:p>
        </w:tc>
        <w:tc>
          <w:tcPr>
            <w:tcW w:type="dxa" w:w="1882"/>
          </w:tcPr>
          <w:p>
            <w:r>
              <w:rPr>
                <w:rFonts w:ascii="Times New Roman" w:hAnsi="Times New Roman"/>
                <w:sz w:val="21"/>
              </w:rPr>
              <w:t>[]</w:t>
            </w:r>
          </w:p>
        </w:tc>
        <w:tc>
          <w:tcPr>
            <w:tcW w:type="dxa" w:w="1882"/>
          </w:tcPr>
          <w:p>
            <w:r>
              <w:rPr>
                <w:rFonts w:ascii="Times New Roman" w:hAnsi="Times New Roman"/>
                <w:sz w:val="21"/>
              </w:rPr>
              <w:t>0</w:t>
            </w:r>
          </w:p>
        </w:tc>
        <w:tc>
          <w:tcPr>
            <w:tcW w:type="dxa" w:w="1882"/>
          </w:tcPr>
          <w:p>
            <w:r>
              <w:rPr>
                <w:rFonts w:ascii="Times New Roman" w:hAnsi="Times New Roman"/>
                <w:sz w:val="21"/>
              </w:rPr>
              <w:t>0</w:t>
            </w:r>
          </w:p>
        </w:tc>
      </w:tr>
      <w:tr>
        <w:tc>
          <w:tcPr>
            <w:tcW w:type="dxa" w:w="1882"/>
          </w:tcPr>
          <w:p>
            <w:r>
              <w:rPr>
                <w:rFonts w:ascii="Times New Roman" w:hAnsi="Times New Roman"/>
                <w:sz w:val="21"/>
              </w:rPr>
              <w:t>Sau giao một đơn</w:t>
            </w:r>
          </w:p>
        </w:tc>
        <w:tc>
          <w:tcPr>
            <w:tcW w:type="dxa" w:w="1882"/>
          </w:tcPr>
          <w:p>
            <w:r>
              <w:rPr>
                <w:rFonts w:ascii="Times New Roman" w:hAnsi="Times New Roman"/>
                <w:sz w:val="21"/>
              </w:rPr>
              <w:t>[2]</w:t>
            </w:r>
          </w:p>
        </w:tc>
        <w:tc>
          <w:tcPr>
            <w:tcW w:type="dxa" w:w="1882"/>
          </w:tcPr>
          <w:p>
            <w:r>
              <w:rPr>
                <w:rFonts w:ascii="Times New Roman" w:hAnsi="Times New Roman"/>
                <w:sz w:val="21"/>
              </w:rPr>
              <w:t>[1]</w:t>
            </w:r>
          </w:p>
        </w:tc>
        <w:tc>
          <w:tcPr>
            <w:tcW w:type="dxa" w:w="1882"/>
          </w:tcPr>
          <w:p>
            <w:r>
              <w:rPr>
                <w:rFonts w:ascii="Times New Roman" w:hAnsi="Times New Roman"/>
                <w:sz w:val="21"/>
              </w:rPr>
              <w:t>3</w:t>
            </w:r>
          </w:p>
        </w:tc>
        <w:tc>
          <w:tcPr>
            <w:tcW w:type="dxa" w:w="1882"/>
          </w:tcPr>
          <w:p>
            <w:r>
              <w:rPr>
                <w:rFonts w:ascii="Times New Roman" w:hAnsi="Times New Roman"/>
                <w:sz w:val="21"/>
              </w:rPr>
              <w:t>6</w:t>
            </w:r>
          </w:p>
        </w:tc>
      </w:tr>
      <w:tr>
        <w:tc>
          <w:tcPr>
            <w:tcW w:type="dxa" w:w="1882"/>
          </w:tcPr>
          <w:p>
            <w:r>
              <w:rPr>
                <w:rFonts w:ascii="Times New Roman" w:hAnsi="Times New Roman"/>
                <w:sz w:val="21"/>
              </w:rPr>
              <w:t>Sau hoàn tác</w:t>
            </w:r>
          </w:p>
        </w:tc>
        <w:tc>
          <w:tcPr>
            <w:tcW w:type="dxa" w:w="1882"/>
          </w:tcPr>
          <w:p>
            <w:r>
              <w:rPr>
                <w:rFonts w:ascii="Times New Roman" w:hAnsi="Times New Roman"/>
                <w:sz w:val="21"/>
              </w:rPr>
              <w:t>[1, 2]</w:t>
            </w:r>
          </w:p>
        </w:tc>
        <w:tc>
          <w:tcPr>
            <w:tcW w:type="dxa" w:w="1882"/>
          </w:tcPr>
          <w:p>
            <w:r>
              <w:rPr>
                <w:rFonts w:ascii="Times New Roman" w:hAnsi="Times New Roman"/>
                <w:sz w:val="21"/>
              </w:rPr>
              <w:t>[]</w:t>
            </w:r>
          </w:p>
        </w:tc>
        <w:tc>
          <w:tcPr>
            <w:tcW w:type="dxa" w:w="1882"/>
          </w:tcPr>
          <w:p>
            <w:r>
              <w:rPr>
                <w:rFonts w:ascii="Times New Roman" w:hAnsi="Times New Roman"/>
                <w:sz w:val="21"/>
              </w:rPr>
              <w:t>0</w:t>
            </w:r>
          </w:p>
        </w:tc>
        <w:tc>
          <w:tcPr>
            <w:tcW w:type="dxa" w:w="1882"/>
          </w:tcPr>
          <w:p>
            <w:r>
              <w:rPr>
                <w:rFonts w:ascii="Times New Roman" w:hAnsi="Times New Roman"/>
                <w:sz w:val="21"/>
              </w:rPr>
              <w:t>0</w:t>
            </w:r>
          </w:p>
        </w:tc>
      </w:tr>
      <w:tr>
        <w:tc>
          <w:tcPr>
            <w:tcW w:type="dxa" w:w="1882"/>
          </w:tcPr>
          <w:p>
            <w:r>
              <w:rPr>
                <w:rFonts w:ascii="Times New Roman" w:hAnsi="Times New Roman"/>
                <w:sz w:val="21"/>
              </w:rPr>
              <w:t>Sau giao hết</w:t>
            </w:r>
          </w:p>
        </w:tc>
        <w:tc>
          <w:tcPr>
            <w:tcW w:type="dxa" w:w="1882"/>
          </w:tcPr>
          <w:p>
            <w:r>
              <w:rPr>
                <w:rFonts w:ascii="Times New Roman" w:hAnsi="Times New Roman"/>
                <w:sz w:val="21"/>
              </w:rPr>
              <w:t>[]</w:t>
            </w:r>
          </w:p>
        </w:tc>
        <w:tc>
          <w:tcPr>
            <w:tcW w:type="dxa" w:w="1882"/>
          </w:tcPr>
          <w:p>
            <w:r>
              <w:rPr>
                <w:rFonts w:ascii="Times New Roman" w:hAnsi="Times New Roman"/>
                <w:sz w:val="21"/>
              </w:rPr>
              <w:t>[1, 2]</w:t>
            </w:r>
          </w:p>
        </w:tc>
        <w:tc>
          <w:tcPr>
            <w:tcW w:type="dxa" w:w="1882"/>
          </w:tcPr>
          <w:p>
            <w:r>
              <w:rPr>
                <w:rFonts w:ascii="Times New Roman" w:hAnsi="Times New Roman"/>
                <w:sz w:val="21"/>
              </w:rPr>
              <w:t>8</w:t>
            </w:r>
          </w:p>
        </w:tc>
        <w:tc>
          <w:tcPr>
            <w:tcW w:type="dxa" w:w="1882"/>
          </w:tcPr>
          <w:p>
            <w:r>
              <w:rPr>
                <w:rFonts w:ascii="Times New Roman" w:hAnsi="Times New Roman"/>
                <w:sz w:val="21"/>
              </w:rPr>
              <w:t>14</w:t>
            </w:r>
          </w:p>
        </w:tc>
      </w:tr>
    </w:tbl>
    <w:p>
      <w:pPr>
        <w:pStyle w:val="Heading2"/>
      </w:pPr>
      <w:r>
        <w:rPr>
          <w:rFonts w:ascii="Times New Roman" w:hAnsi="Times New Roman"/>
        </w:rPr>
        <w:t>6. Đầu ra và nhận xét</w:t>
      </w:r>
    </w:p>
    <w:p>
      <w:r>
        <w:rPr>
          <w:rFonts w:ascii="Times New Roman" w:hAnsi="Times New Roman"/>
        </w:rPr>
        <w:t>Đường dẫn CSV kết quả: data/MINI001/ket_qua.csv (và data/N24DCDT022/ket_qua.csv)</w:t>
        <w:br/>
        <w:t>Link notebook: TH_2026_10_09_Pluto.jl</w:t>
      </w:r>
    </w:p>
    <w:p>
      <w:r>
        <w:rPr>
          <w:rFonts w:ascii="Times New Roman" w:hAnsi="Times New Roman"/>
        </w:rPr>
        <w:t>Lỗi đã phát hiện và cách sửa: (1) Lỗi lệch chỉ số mảng 1-based trong Julia: Bảng DP có kích thước (n+1) x (budget+1), trạng thái (i, b) phải truy cập ở table[i+1, b+1]; (2) Lỗi tra cứu chi phí: Tham số costs là Dict ánh xạ theo ID đơn hàng, phải tra cứu bằng costs[orders[i].id] thay vì costs[i]; (3) Thứ tự duyệt kề đồ thị: Sử dụng merge_sort để chuẩn hóa thứ tự duyệt đỉnh kề theo tie cá nhân hóa giúp kết quả BFS ổn định và tái lập được.</w:t>
      </w:r>
    </w:p>
    <w:p>
      <w:r>
        <w:rPr>
          <w:rFonts w:ascii="Times New Roman" w:hAnsi="Times New Roman"/>
        </w:rPr>
        <w:t>Một chức năng thay đổi ảnh hưởng đến chức năng sau như thế nào?: Các mô-đun tạo thành đường ống dữ liệu (pipeline) khép kín. Nếu bfs_routes tính sai số cạnh h -&gt; chi phí tau sai -&gt; bảng quy hoạch động knapsack nhận trọng số sai và đưa ra tập đơn vượt ngân sách hoặc sai lệch lợi ích -&gt; hàng đợi CircularQueue và ngăn xếp Stack giao sai thứ tự -&gt; tệp ket_qua.csv sai hoàn toàn. Ngược lại, nếu merge_sort không ổn định, thứ tự duyệt hòa bị đảo lộn dẫn đến sai lệch nghiệm khi có nhiều phương án cùng giá trị.</w:t>
      </w:r>
    </w:p>
    <w:p>
      <w:pPr>
        <w:pStyle w:val="Heading2"/>
      </w:pPr>
      <w:r>
        <w:rPr>
          <w:rFonts w:ascii="Times New Roman" w:hAnsi="Times New Roman"/>
        </w:rPr>
        <w:t>Câu hỏi cuối buổi</w:t>
      </w:r>
    </w:p>
    <w:p>
      <w:r>
        <w:rPr>
          <w:rFonts w:ascii="Times New Roman" w:hAnsi="Times New Roman"/>
        </w:rPr>
        <w:t>Q1. Vì sao không được dùng dãy đã sắp giảm theo lợi ích/τ để tìm kiếm nhị phân theo ID? Nêu tiền điều kiện của hàm tìm kiếm.</w:t>
      </w:r>
    </w:p>
    <w:p>
      <w:r>
        <w:rPr>
          <w:rFonts w:ascii="Times New Roman" w:hAnsi="Times New Roman"/>
        </w:rPr>
        <w:t>Trả lời: Dãy sắp giảm theo lợi ích/tau được sắp xếp theo khóa tỷ số (benefit/cost), không bảo toàn tính đơn điệu theo trường ID. Tiền điều kiện bắt buộc của tìm kiếm nhị phân theo ID là mảng đầu vào phải được sắp xếp tăng dần (hoặc đơn điệu) theo trường ID. Nếu mảng chưa sắp theo ID, điều kiện so sánh mid với ID cần tìm sẽ dẫn đến việc loại bỏ nhầm nửa không gian chứa phần tử cần tìm, khiến thuật toán kết luận sai (trả về nothing dù ID có tồn tại).</w:t>
      </w:r>
    </w:p>
    <w:p>
      <w:r>
        <w:rPr>
          <w:rFonts w:ascii="Times New Roman" w:hAnsi="Times New Roman"/>
        </w:rPr>
        <w:t>Q2. Với đơn ID 2 tới điểm 4, phục vụ 1 và bản đồ mẫu, giải thích từng thành phần của thời gian thực hiện τ. BFS có tiếp tục cho thời gian ngắn nhất nếu các cạnh mang thời gian khác nhau không?</w:t>
      </w:r>
    </w:p>
    <w:p>
      <w:r>
        <w:rPr>
          <w:rFonts w:ascii="Times New Roman" w:hAnsi="Times New Roman"/>
        </w:rPr>
        <w:t>Trả lời: Với đơn ID 2 tới điểm 4, phục vụ 1 và bản đồ mẫu: Tuyến đường ngắn nhất từ kho 1 tới đỉnh 4 là 1 -&gt; 2 -&gt; 4 (số cạnh h = 2). Thời gian tau gồm: lượt đi từ kho tới điểm giao (h = 2), lượt về lại kho (h = 2), và thời gian phục vụ tại chỗ s = 1. Tổng thời gian: tau = 2h + s = 2*2 + 1 = 5. Nếu các cạnh mang trọng số thời gian khác nhau, thuật toán BFS thông thường KHÔNG CÒN đảm bảo tìm được đường đi ngắn nhất nữa, vì BFS mở rộng theo số lượng cạnh ít nhất chứ không xét tổng trọng số. Trong trường hợp đó, bắt buộc phải dùng thuật toán Dijkstra.</w:t>
      </w:r>
    </w:p>
    <w:p>
      <w:r>
        <w:rPr>
          <w:rFonts w:ascii="Times New Roman" w:hAnsi="Times New Roman"/>
        </w:rPr>
        <w:t>Q3. Giải thích hai phương án tạo ô F(2,8) và vị trí của ô đó trong table Julia. Vì sao nhánh lấy đơn phải dùng hàng trước?</w:t>
      </w:r>
    </w:p>
    <w:p>
      <w:r>
        <w:rPr>
          <w:rFonts w:ascii="Times New Roman" w:hAnsi="Times New Roman"/>
        </w:rPr>
        <w:t>Trả lời: Hai phương án tạo ô F(2, 8): (1) Không chọn đơn 2: Kế thừa giá trị tốt nhất khi chỉ xét 1 đơn đầu với ngân sách 8: F(1, 8) = 6; (2) Chọn đơn 2: Lấy lợi ích đơn 2 (v2 = 8) cộng với lợi ích tối ưu của 1 đơn đầu với ngân sách còn lại (8 - c2 = 8 - 5 = 3): F(1, 3) + 8 = 6 + 8 = 14. Chọn giá trị lớn nhất: max(6, 14) = 14. Trong Julia, do chỉ số bắt đầu từ 1 nên ô F(2, 8) nằm ở tọa độ table[2+1, 8+1] = table[3, 9]. Nhánh lấy đơn bắt buộc phải dùng hàng trước (i - 1) vì đây là bài toán ba lô 0/1 (mỗi đơn chỉ được chọn tối đa một lần); nếu dùng cùng hàng i thì một đơn hàng có thể bị đưa vào lặp lại nhiều lần (trở thành bài toán ba lô không giới hạn - Unbounded Knapsack).</w:t>
      </w:r>
    </w:p>
    <w:p>
      <w:r>
        <w:rPr>
          <w:rFonts w:ascii="Times New Roman" w:hAnsi="Times New Roman"/>
        </w:rPr>
        <w:t>Q4. Sau khi giao ID 1 rồi hoàn tác ngay, FIFO, ngăn xếp, tổng thời gian và tổng lợi ích phải thay đổi thế nào? Nêu một bất biến kiểm tra việc không mất hoặc lặp đơn.</w:t>
      </w:r>
    </w:p>
    <w:p>
      <w:r>
        <w:rPr>
          <w:rFonts w:ascii="Times New Roman" w:hAnsi="Times New Roman"/>
        </w:rPr>
        <w:t>Trả lời: Khi giao ID 1: Hàng đợi FIFO lấy đơn 1 ra khỏi đầu (dequeue!), ngăn xếp đẩy đơn 1 vào đỉnh (push!), tổng thời gian tăng thêm chi phí đơn 1 (từ 0 lên 3), tổng lợi ích tăng thêm lợi ích đơn 1 (từ 0 lên 6). Khi hoàn tác ngay: Ngăn xếp lấy đơn 1 ra khỏi đỉnh (pop!), đơn 1 được chèn ngược lại vào đầu hàng đợi FIFO (enqueue_front!), tổng thời gian giảm 3 (về 0), tổng lợi ích giảm 6 (về 0). Bất biến kiểm tra: (1) Tổng số lượng đơn và tập hợp ID không đổi: set(Queue) hợp set(Stack) = set(selected_ids); (2) Không bị lặp đơn: set(Queue) giao set(Stack) = rỗng; (3) Thời gian đã dùng bằng tổng chi phí các đơn trong Stack; Lợi ích đã nhận bằng tổng lợi ích các đơn trong Stack.</w:t>
      </w:r>
    </w:p>
    <w:p>
      <w:r>
        <w:rPr>
          <w:rFonts w:ascii="Times New Roman" w:hAnsi="Times New Roman"/>
        </w:rPr>
        <w:t>Q5. Cho biết độ phức tạp theo n,V,E,B của sắp xếp trộn, tìm kiếm nhị phân, BFS cốt lõi và DP bảng đầy đủ. Vì sao không thể khẳng định mọi BST đều tra cứu trong O(log n)?</w:t>
      </w:r>
    </w:p>
    <w:p>
      <w:r>
        <w:rPr>
          <w:rFonts w:ascii="Times New Roman" w:hAnsi="Times New Roman"/>
        </w:rPr>
        <w:t>Trả lời: Độ phức tạp:</w:t>
        <w:br/>
        <w:t>- Sắp xếp trộn (Merge Sort): Thời gian O(n log n), Không gian O(n).</w:t>
        <w:br/>
        <w:t>- Tìm kiếm nhị phân (Binary Search): Thời gian O(log n), Không gian O(1).</w:t>
        <w:br/>
        <w:t>- BFS cốt lõi: Thời gian O(V + E), Không gian O(V).</w:t>
        <w:br/>
        <w:t>- DP bảng đầy đủ: Thời gian O(n * B), Không gian O(n * B).</w:t>
        <w:br/>
        <w:t>Không thể khẳng định mọi BST đều tra cứu trong O(log n) vì độ phức tạp tìm kiếm trên BST phụ thuộc vào chiều cao h của cây (O(h)). Trong trường hợp xấu nhất, nếu các khóa được chèn theo thứ tự tăng dần hoặc giảm dần, cây sẽ bị suy biến hoàn toàn thành một danh sách liên kết lệch một phía, khi đó chiều cao h = O(n) và chi phí tìm kiếm trở thành O(n). Cây chỉ đạt O(log n) khi cây cân bằng (như AVL Tree hoặc Red-Black Tree).</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CTDL &amp; GT · Thực hành 09/10/2026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0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line="300" w:lineRule="auto"/>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100" w:line="300" w:lineRule="auto"/>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Times New Roman" w:hAnsi="Times New Roman" w:eastAsia="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00" w:lineRule="auto" w:after="100"/>
      <w:contextualSpacing/>
    </w:pPr>
    <w:rPr>
      <w:rFonts w:ascii="Times New Roman" w:hAnsi="Times New Roman" w:eastAsia="Times New Roman"/>
      <w:sz w:val="2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JuliaCode">
    <w:name w:val="Julia Code"/>
    <w:pPr>
      <w:spacing w:line="264" w:lineRule="auto" w:after="0"/>
    </w:pPr>
    <w:rPr>
      <w:rFonts w:ascii="Consolas" w:hAnsi="Consolas"/>
      <w:sz w:val="20"/>
    </w:rPr>
  </w:style>
  <w:style w:type="paragraph" w:customStyle="1" w:styleId="CompactTable">
    <w:name w:val="Compact Table"/>
    <w:pPr>
      <w:spacing w:line="276" w:lineRule="auto" w:after="60"/>
    </w:pPr>
    <w:rPr>
      <w:rFonts w:ascii="Times New Roman" w:hAnsi="Times New Roman"/>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