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C6D40" w14:textId="14F1B5DB" w:rsidR="00075FCF" w:rsidRDefault="003C3279">
      <w:hyperlink r:id="rId4" w:history="1">
        <w:r w:rsidRPr="002D03EC">
          <w:rPr>
            <w:rStyle w:val="Hyperlink"/>
          </w:rPr>
          <w:t>https://www.geeksforgeeks.org/deque-cpp-stl/</w:t>
        </w:r>
      </w:hyperlink>
    </w:p>
    <w:p w14:paraId="020F29C8" w14:textId="77777777" w:rsidR="003C3279" w:rsidRDefault="003C3279">
      <w:bookmarkStart w:id="0" w:name="_GoBack"/>
      <w:bookmarkEnd w:id="0"/>
    </w:p>
    <w:sectPr w:rsidR="003C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CF"/>
    <w:rsid w:val="00075FCF"/>
    <w:rsid w:val="003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0E2D"/>
  <w15:chartTrackingRefBased/>
  <w15:docId w15:val="{10A5D3D4-860F-46B1-8F38-36F337DB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deque-cpp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2022-11-22T02:50:00Z</dcterms:created>
  <dcterms:modified xsi:type="dcterms:W3CDTF">2022-11-22T02:56:00Z</dcterms:modified>
</cp:coreProperties>
</file>